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7DE" w:rsidRDefault="007A67DE" w:rsidP="007A67DE">
      <w:pPr>
        <w:ind w:left="-1418"/>
      </w:pPr>
      <w:r>
        <w:t xml:space="preserve">                                                                                                                                                                                                                                                                            </w:t>
      </w:r>
    </w:p>
    <w:p w:rsidR="007A67DE" w:rsidRDefault="00E81B29" w:rsidP="007A67DE">
      <w:pPr>
        <w:ind w:left="-1418"/>
      </w:pPr>
      <w:r>
        <w:rPr>
          <w:noProof/>
        </w:rPr>
        <w:drawing>
          <wp:anchor distT="0" distB="0" distL="114300" distR="114300" simplePos="0" relativeHeight="251654144" behindDoc="0" locked="0" layoutInCell="1" allowOverlap="1" wp14:anchorId="430C1464" wp14:editId="41770915">
            <wp:simplePos x="0" y="0"/>
            <wp:positionH relativeFrom="column">
              <wp:posOffset>5622925</wp:posOffset>
            </wp:positionH>
            <wp:positionV relativeFrom="paragraph">
              <wp:posOffset>13335</wp:posOffset>
            </wp:positionV>
            <wp:extent cx="1171575" cy="711835"/>
            <wp:effectExtent l="0" t="0" r="9525" b="0"/>
            <wp:wrapSquare wrapText="bothSides"/>
            <wp:docPr id="16" name="Imagem 1" descr="Nov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ova imagem"/>
                    <pic:cNvPicPr>
                      <a:picLocks noChangeAspect="1" noChangeArrowheads="1"/>
                    </pic:cNvPicPr>
                  </pic:nvPicPr>
                  <pic:blipFill>
                    <a:blip r:embed="rId8" cstate="print"/>
                    <a:srcRect/>
                    <a:stretch>
                      <a:fillRect/>
                    </a:stretch>
                  </pic:blipFill>
                  <pic:spPr bwMode="auto">
                    <a:xfrm>
                      <a:off x="0" y="0"/>
                      <a:ext cx="1171575" cy="711835"/>
                    </a:xfrm>
                    <a:prstGeom prst="rect">
                      <a:avLst/>
                    </a:prstGeom>
                    <a:noFill/>
                    <a:ln w="9525">
                      <a:noFill/>
                      <a:miter lim="800000"/>
                      <a:headEnd/>
                      <a:tailEnd/>
                    </a:ln>
                  </pic:spPr>
                </pic:pic>
              </a:graphicData>
            </a:graphic>
            <wp14:sizeRelV relativeFrom="margin">
              <wp14:pctHeight>0</wp14:pctHeight>
            </wp14:sizeRelV>
          </wp:anchor>
        </w:drawing>
      </w:r>
    </w:p>
    <w:p w:rsidR="008B3A9F" w:rsidRPr="00933475" w:rsidRDefault="00500D53" w:rsidP="008B3A9F">
      <w:pPr>
        <w:tabs>
          <w:tab w:val="left" w:pos="2295"/>
        </w:tabs>
        <w:ind w:hanging="142"/>
        <w:jc w:val="right"/>
        <w:rPr>
          <w:rFonts w:ascii="Helvetica-Black" w:hAnsi="Helvetica-Black" w:cs="Arial"/>
          <w:b/>
          <w:sz w:val="64"/>
          <w:szCs w:val="64"/>
        </w:rPr>
      </w:pPr>
      <w:r>
        <w:rPr>
          <w:noProof/>
        </w:rPr>
        <mc:AlternateContent>
          <mc:Choice Requires="wps">
            <w:drawing>
              <wp:anchor distT="0" distB="0" distL="114300" distR="114300" simplePos="0" relativeHeight="251659263" behindDoc="1" locked="0" layoutInCell="1" allowOverlap="1">
                <wp:simplePos x="0" y="0"/>
                <wp:positionH relativeFrom="column">
                  <wp:posOffset>577215</wp:posOffset>
                </wp:positionH>
                <wp:positionV relativeFrom="paragraph">
                  <wp:posOffset>537845</wp:posOffset>
                </wp:positionV>
                <wp:extent cx="3710305" cy="769620"/>
                <wp:effectExtent l="0" t="3810" r="0" b="0"/>
                <wp:wrapNone/>
                <wp:docPr id="38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7696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AB4" w:rsidRDefault="00490A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5.45pt;margin-top:42.35pt;width:292.15pt;height:60.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" fillcolor="white [3212]" stroked="f">
                <v:textbox>
                  <w:txbxContent>
                    <w:p w:rsidR="00490AB4" w:rsidRDefault="00490AB4"/>
                  </w:txbxContent>
                </v:textbox>
              </v:shape>
            </w:pict>
          </mc:Fallback>
        </mc:AlternateContent>
      </w:r>
      <w:r>
        <w:rPr>
          <w:noProof/>
        </w:rPr>
        <mc:AlternateContent>
          <mc:Choice Requires="wps">
            <w:drawing>
              <wp:anchor distT="0" distB="0" distL="114300" distR="114300" simplePos="0" relativeHeight="251902976" behindDoc="1" locked="0" layoutInCell="1" allowOverlap="1">
                <wp:simplePos x="0" y="0"/>
                <wp:positionH relativeFrom="column">
                  <wp:posOffset>729615</wp:posOffset>
                </wp:positionH>
                <wp:positionV relativeFrom="paragraph">
                  <wp:posOffset>681355</wp:posOffset>
                </wp:positionV>
                <wp:extent cx="3710305" cy="769620"/>
                <wp:effectExtent l="0" t="4445" r="0" b="0"/>
                <wp:wrapNone/>
                <wp:docPr id="37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7696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AB4" w:rsidRDefault="00490AB4" w:rsidP="00050F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27" type="#_x0000_t202" style="position:absolute;left:0;text-align:left;margin-left:57.45pt;margin-top:53.65pt;width:292.15pt;height:60.6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" fillcolor="white [3212]" stroked="f">
                <v:textbox>
                  <w:txbxContent>
                    <w:p w:rsidR="00490AB4" w:rsidRDefault="00490AB4" w:rsidP="00050FE2"/>
                  </w:txbxContent>
                </v:textbox>
              </v:shape>
            </w:pict>
          </mc:Fallback>
        </mc:AlternateContent>
      </w: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-202565</wp:posOffset>
                </wp:positionH>
                <wp:positionV relativeFrom="paragraph">
                  <wp:posOffset>425449</wp:posOffset>
                </wp:positionV>
                <wp:extent cx="7019925" cy="0"/>
                <wp:effectExtent l="0" t="0" r="9525" b="19050"/>
                <wp:wrapNone/>
                <wp:docPr id="37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3C1368" id="_x0000_t32" coordsize="21600,21600" o:spt="32" o:oned="t" path="m,l21600,21600e" filled="f">
                <v:path arrowok="t" fillok="f" o:connecttype="none"/>
                <o:lock v:ext="edit" shapetype="t"/>
              </v:shapetype>
              <v:shape id="AutoShape 3" o:spid="_x0000_s1026" type="#_x0000_t32" style="position:absolute;margin-left:-15.95pt;margin-top:33.5pt;width:552.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" strokecolor="#548dd4 [1951]"/>
            </w:pict>
          </mc:Fallback>
        </mc:AlternateContent>
      </w:r>
      <w:r w:rsidR="007A67DE" w:rsidRPr="00933475">
        <w:rPr>
          <w:rFonts w:ascii="Helvetica-Black" w:hAnsi="Helvetica-Black" w:cs="Arial"/>
          <w:sz w:val="60"/>
          <w:szCs w:val="60"/>
        </w:rPr>
        <w:br/>
      </w:r>
      <w:r w:rsidR="008B3A9F" w:rsidRPr="00933475">
        <w:rPr>
          <w:rFonts w:ascii="Helvetica-Black" w:hAnsi="Helvetica-Black" w:cs="Arial"/>
          <w:b/>
          <w:sz w:val="60"/>
          <w:szCs w:val="60"/>
        </w:rPr>
        <w:t>Anuário Estatístico</w:t>
      </w:r>
      <w:r w:rsidR="008B3A9F">
        <w:rPr>
          <w:rFonts w:ascii="Helvetica-Black" w:hAnsi="Helvetica-Black" w:cs="Arial"/>
          <w:b/>
          <w:sz w:val="60"/>
          <w:szCs w:val="60"/>
        </w:rPr>
        <w:t xml:space="preserve"> Operacional</w:t>
      </w:r>
      <w:r w:rsidR="008B3A9F" w:rsidRPr="00933475">
        <w:rPr>
          <w:rFonts w:ascii="Helvetica-Black" w:hAnsi="Helvetica-Black" w:cs="Arial"/>
          <w:b/>
          <w:sz w:val="60"/>
          <w:szCs w:val="60"/>
        </w:rPr>
        <w:t xml:space="preserve">           </w:t>
      </w:r>
      <w:r w:rsidR="008B3A9F" w:rsidRPr="00933475">
        <w:rPr>
          <w:rFonts w:ascii="Helvetica-Black" w:hAnsi="Helvetica-Black" w:cs="Arial"/>
          <w:b/>
          <w:sz w:val="64"/>
          <w:szCs w:val="64"/>
        </w:rPr>
        <w:t>201</w:t>
      </w:r>
      <w:r w:rsidR="00AA672C">
        <w:rPr>
          <w:rFonts w:ascii="Helvetica-Black" w:hAnsi="Helvetica-Black" w:cs="Arial"/>
          <w:b/>
          <w:sz w:val="64"/>
          <w:szCs w:val="64"/>
        </w:rPr>
        <w:t>5</w:t>
      </w:r>
    </w:p>
    <w:p w:rsidR="007A67DE" w:rsidRDefault="007A67DE" w:rsidP="007A67DE">
      <w:pPr>
        <w:tabs>
          <w:tab w:val="left" w:pos="2295"/>
        </w:tabs>
        <w:ind w:left="284"/>
        <w:jc w:val="right"/>
        <w:rPr>
          <w:rFonts w:ascii="Helvetica-Black" w:hAnsi="Helvetica-Black" w:cs="Arial"/>
          <w:b/>
          <w:sz w:val="60"/>
          <w:szCs w:val="60"/>
        </w:rPr>
      </w:pPr>
    </w:p>
    <w:p w:rsidR="00213D36" w:rsidRDefault="006C5725" w:rsidP="00213D36">
      <w:pPr>
        <w:tabs>
          <w:tab w:val="left" w:pos="2295"/>
        </w:tabs>
        <w:ind w:hanging="142"/>
        <w:jc w:val="center"/>
        <w:rPr>
          <w:rFonts w:ascii="Helvetica-Black" w:hAnsi="Helvetica-Black" w:cs="Arial"/>
          <w:b/>
          <w:sz w:val="60"/>
          <w:szCs w:val="60"/>
        </w:rPr>
      </w:pPr>
      <w:r>
        <w:rPr>
          <w:rFonts w:ascii="Helvetica-Black" w:hAnsi="Helvetica-Black" w:cs="Arial"/>
          <w:b/>
          <w:noProof/>
          <w:sz w:val="60"/>
          <w:szCs w:val="60"/>
        </w:rPr>
        <w:drawing>
          <wp:inline distT="0" distB="0" distL="0" distR="0">
            <wp:extent cx="6645910" cy="3843020"/>
            <wp:effectExtent l="0" t="0" r="2540" b="508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GCI Salin (6)cortad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843020"/>
                    </a:xfrm>
                    <a:prstGeom prst="rect">
                      <a:avLst/>
                    </a:prstGeom>
                  </pic:spPr>
                </pic:pic>
              </a:graphicData>
            </a:graphic>
          </wp:inline>
        </w:drawing>
      </w:r>
    </w:p>
    <w:p w:rsidR="00F2776B" w:rsidRDefault="00F2776B" w:rsidP="009B1D40">
      <w:pPr>
        <w:tabs>
          <w:tab w:val="left" w:pos="2295"/>
        </w:tabs>
        <w:ind w:left="284"/>
        <w:jc w:val="center"/>
        <w:rPr>
          <w:rFonts w:cs="Arial"/>
          <w:b/>
          <w:sz w:val="36"/>
          <w:szCs w:val="36"/>
        </w:rPr>
      </w:pPr>
    </w:p>
    <w:p w:rsidR="00C93EA2" w:rsidRPr="00C93EA2" w:rsidRDefault="008A5740" w:rsidP="009B1D40">
      <w:pPr>
        <w:tabs>
          <w:tab w:val="left" w:pos="2295"/>
        </w:tabs>
        <w:ind w:left="284"/>
        <w:jc w:val="center"/>
        <w:rPr>
          <w:rFonts w:cs="Arial"/>
          <w:b/>
          <w:sz w:val="16"/>
          <w:szCs w:val="16"/>
        </w:rPr>
      </w:pPr>
      <w:r>
        <w:rPr>
          <w:rFonts w:cs="Arial"/>
          <w:b/>
          <w:sz w:val="36"/>
          <w:szCs w:val="36"/>
        </w:rPr>
        <w:t>Diretoria de</w:t>
      </w:r>
      <w:r w:rsidR="0022442E">
        <w:rPr>
          <w:rFonts w:cs="Arial"/>
          <w:b/>
          <w:sz w:val="36"/>
          <w:szCs w:val="36"/>
        </w:rPr>
        <w:t xml:space="preserve"> Planejamento e</w:t>
      </w:r>
      <w:r>
        <w:rPr>
          <w:rFonts w:cs="Arial"/>
          <w:b/>
          <w:sz w:val="36"/>
          <w:szCs w:val="36"/>
        </w:rPr>
        <w:t xml:space="preserve"> Gestão</w:t>
      </w:r>
      <w:r w:rsidR="00F2776B">
        <w:rPr>
          <w:rFonts w:cs="Arial"/>
          <w:b/>
          <w:sz w:val="36"/>
          <w:szCs w:val="36"/>
        </w:rPr>
        <w:t xml:space="preserve"> Estratégica</w:t>
      </w:r>
      <w:r w:rsidR="008A1918" w:rsidRPr="005141A6">
        <w:rPr>
          <w:rFonts w:cs="Arial"/>
          <w:b/>
          <w:sz w:val="36"/>
          <w:szCs w:val="36"/>
        </w:rPr>
        <w:t xml:space="preserve"> </w:t>
      </w:r>
      <w:r w:rsidR="005141A6" w:rsidRPr="005141A6">
        <w:rPr>
          <w:rFonts w:cs="Arial"/>
          <w:b/>
          <w:sz w:val="36"/>
          <w:szCs w:val="36"/>
        </w:rPr>
        <w:t>–</w:t>
      </w:r>
      <w:r w:rsidR="008A1918" w:rsidRPr="005141A6">
        <w:rPr>
          <w:rFonts w:cs="Arial"/>
          <w:b/>
          <w:sz w:val="36"/>
          <w:szCs w:val="36"/>
        </w:rPr>
        <w:t xml:space="preserve"> D</w:t>
      </w:r>
      <w:r>
        <w:rPr>
          <w:rFonts w:cs="Arial"/>
          <w:b/>
          <w:sz w:val="36"/>
          <w:szCs w:val="36"/>
        </w:rPr>
        <w:t>G</w:t>
      </w:r>
      <w:r w:rsidR="007A67DE" w:rsidRPr="00646D6C">
        <w:rPr>
          <w:rFonts w:ascii="Helvetica-Black" w:hAnsi="Helvetica-Black" w:cs="Arial"/>
          <w:b/>
          <w:sz w:val="36"/>
          <w:szCs w:val="36"/>
        </w:rPr>
        <w:br/>
      </w:r>
      <w:r w:rsidR="002A3A30" w:rsidRPr="002A3A30">
        <w:rPr>
          <w:rFonts w:cs="Arial"/>
          <w:b/>
          <w:sz w:val="30"/>
          <w:szCs w:val="30"/>
        </w:rPr>
        <w:t>Superintendência de Desenvolvimento Aeroportuário - DGDR</w:t>
      </w:r>
      <w:r w:rsidR="008A1918" w:rsidRPr="00646D6C">
        <w:rPr>
          <w:rFonts w:cs="Arial"/>
          <w:b/>
          <w:sz w:val="30"/>
          <w:szCs w:val="30"/>
        </w:rPr>
        <w:br/>
      </w:r>
      <w:r w:rsidR="002A3A30" w:rsidRPr="002A3A30">
        <w:rPr>
          <w:rFonts w:cs="Arial"/>
          <w:b/>
          <w:sz w:val="24"/>
          <w:szCs w:val="24"/>
        </w:rPr>
        <w:t>Gerência de Estudos de Capacidade e Demanda - DRCD</w:t>
      </w:r>
      <w:r w:rsidR="008A1918" w:rsidRPr="009B1D40">
        <w:rPr>
          <w:rFonts w:cs="Arial"/>
          <w:b/>
          <w:sz w:val="24"/>
          <w:szCs w:val="24"/>
        </w:rPr>
        <w:br/>
      </w:r>
    </w:p>
    <w:p w:rsidR="00231093" w:rsidRPr="009B1D40" w:rsidRDefault="00611D43" w:rsidP="009B1D40">
      <w:pPr>
        <w:tabs>
          <w:tab w:val="left" w:pos="2295"/>
        </w:tabs>
        <w:ind w:left="284"/>
        <w:jc w:val="center"/>
        <w:rPr>
          <w:rFonts w:cs="Arial"/>
          <w:b/>
          <w:sz w:val="24"/>
          <w:szCs w:val="24"/>
        </w:rPr>
      </w:pPr>
      <w:r>
        <w:rPr>
          <w:rFonts w:cs="Arial"/>
          <w:b/>
          <w:sz w:val="24"/>
          <w:szCs w:val="24"/>
        </w:rPr>
        <w:t xml:space="preserve">Brasília, </w:t>
      </w:r>
      <w:r w:rsidR="0022442E">
        <w:rPr>
          <w:rFonts w:cs="Arial"/>
          <w:b/>
          <w:sz w:val="24"/>
          <w:szCs w:val="24"/>
        </w:rPr>
        <w:t>abril</w:t>
      </w:r>
      <w:r w:rsidR="00231093" w:rsidRPr="009B1D40">
        <w:rPr>
          <w:rFonts w:cs="Arial"/>
          <w:b/>
          <w:sz w:val="24"/>
          <w:szCs w:val="24"/>
        </w:rPr>
        <w:t xml:space="preserve"> de 201</w:t>
      </w:r>
      <w:r w:rsidR="00F2776B">
        <w:rPr>
          <w:rFonts w:cs="Arial"/>
          <w:b/>
          <w:sz w:val="24"/>
          <w:szCs w:val="24"/>
        </w:rPr>
        <w:t>6</w:t>
      </w:r>
    </w:p>
    <w:p w:rsidR="007A67DE" w:rsidRDefault="007A67DE" w:rsidP="007A67DE">
      <w:pPr>
        <w:tabs>
          <w:tab w:val="left" w:pos="2295"/>
        </w:tabs>
        <w:ind w:left="284"/>
        <w:rPr>
          <w:rFonts w:ascii="Arial" w:hAnsi="Arial" w:cs="Arial"/>
          <w:sz w:val="24"/>
          <w:szCs w:val="24"/>
        </w:rPr>
      </w:pPr>
    </w:p>
    <w:p w:rsidR="00F14BDF" w:rsidRDefault="00F14BDF">
      <w:pPr>
        <w:rPr>
          <w:rFonts w:ascii="Arial" w:hAnsi="Arial" w:cs="Arial"/>
          <w:sz w:val="24"/>
          <w:szCs w:val="24"/>
        </w:rPr>
        <w:sectPr w:rsidR="00F14BDF" w:rsidSect="00865AAB">
          <w:headerReference w:type="default" r:id="rId10"/>
          <w:footerReference w:type="default" r:id="rId11"/>
          <w:headerReference w:type="first" r:id="rId12"/>
          <w:pgSz w:w="11906" w:h="16838" w:code="9"/>
          <w:pgMar w:top="720" w:right="720" w:bottom="720" w:left="720" w:header="709" w:footer="709" w:gutter="0"/>
          <w:pgBorders w:display="notFirstPage" w:offsetFrom="page">
            <w:top w:val="double" w:sz="2" w:space="24" w:color="auto"/>
            <w:left w:val="double" w:sz="2" w:space="15" w:color="auto"/>
            <w:bottom w:val="double" w:sz="2" w:space="24" w:color="auto"/>
            <w:right w:val="double" w:sz="2" w:space="15" w:color="auto"/>
          </w:pgBorders>
          <w:pgNumType w:start="0"/>
          <w:cols w:space="708"/>
          <w:titlePg/>
          <w:docGrid w:linePitch="360"/>
        </w:sectPr>
      </w:pPr>
    </w:p>
    <w:p w:rsidR="006D13DA" w:rsidRPr="001A4D01" w:rsidRDefault="006D13DA" w:rsidP="00D140F4">
      <w:pPr>
        <w:jc w:val="both"/>
        <w:rPr>
          <w:rFonts w:cs="Arial"/>
          <w:b/>
          <w:sz w:val="28"/>
          <w:szCs w:val="28"/>
        </w:rPr>
      </w:pPr>
      <w:r w:rsidRPr="001A4D01">
        <w:rPr>
          <w:rFonts w:cs="Arial"/>
          <w:b/>
          <w:color w:val="0070C0"/>
          <w:sz w:val="28"/>
          <w:szCs w:val="28"/>
        </w:rPr>
        <w:lastRenderedPageBreak/>
        <w:t>Sumário</w:t>
      </w:r>
      <w:r w:rsidR="009A602C">
        <w:rPr>
          <w:rFonts w:cs="Arial"/>
          <w:b/>
          <w:color w:val="0070C0"/>
          <w:sz w:val="28"/>
          <w:szCs w:val="28"/>
        </w:rPr>
        <w:t xml:space="preserve"> </w:t>
      </w:r>
    </w:p>
    <w:p w:rsidR="00AB778B" w:rsidRDefault="00436673">
      <w:pPr>
        <w:pStyle w:val="Sumrio1"/>
        <w:rPr>
          <w:b w:val="0"/>
        </w:rPr>
      </w:pPr>
      <w:r>
        <w:fldChar w:fldCharType="begin"/>
      </w:r>
      <w:r w:rsidR="00011E25">
        <w:instrText xml:space="preserve"> TOC \h \z \t "T1;1;T2;2" </w:instrText>
      </w:r>
      <w:r>
        <w:fldChar w:fldCharType="separate"/>
      </w:r>
      <w:hyperlink w:anchor="_Toc447548220" w:history="1">
        <w:r w:rsidR="00AB778B" w:rsidRPr="00DC0E6C">
          <w:rPr>
            <w:rStyle w:val="Hyperlink"/>
          </w:rPr>
          <w:t>Apresentação</w:t>
        </w:r>
        <w:r w:rsidR="00AB778B">
          <w:rPr>
            <w:webHidden/>
          </w:rPr>
          <w:tab/>
        </w:r>
        <w:r w:rsidR="00AB778B">
          <w:rPr>
            <w:webHidden/>
          </w:rPr>
          <w:fldChar w:fldCharType="begin"/>
        </w:r>
        <w:r w:rsidR="00AB778B">
          <w:rPr>
            <w:webHidden/>
          </w:rPr>
          <w:instrText xml:space="preserve"> PAGEREF _Toc447548220 \h </w:instrText>
        </w:r>
        <w:r w:rsidR="00AB778B">
          <w:rPr>
            <w:webHidden/>
          </w:rPr>
        </w:r>
        <w:r w:rsidR="00AB778B">
          <w:rPr>
            <w:webHidden/>
          </w:rPr>
          <w:fldChar w:fldCharType="separate"/>
        </w:r>
        <w:r w:rsidR="002751FA">
          <w:rPr>
            <w:webHidden/>
          </w:rPr>
          <w:t>3</w:t>
        </w:r>
        <w:r w:rsidR="00AB778B">
          <w:rPr>
            <w:webHidden/>
          </w:rPr>
          <w:fldChar w:fldCharType="end"/>
        </w:r>
      </w:hyperlink>
    </w:p>
    <w:p w:rsidR="00AB778B" w:rsidRDefault="002751FA">
      <w:pPr>
        <w:pStyle w:val="Sumrio1"/>
        <w:rPr>
          <w:b w:val="0"/>
        </w:rPr>
      </w:pPr>
      <w:hyperlink w:anchor="_Toc447548221" w:history="1">
        <w:r w:rsidR="00AB778B" w:rsidRPr="00DC0E6C">
          <w:rPr>
            <w:rStyle w:val="Hyperlink"/>
          </w:rPr>
          <w:t>Definições</w:t>
        </w:r>
        <w:r w:rsidR="00AB778B">
          <w:rPr>
            <w:webHidden/>
          </w:rPr>
          <w:tab/>
        </w:r>
        <w:r w:rsidR="00AB778B">
          <w:rPr>
            <w:webHidden/>
          </w:rPr>
          <w:fldChar w:fldCharType="begin"/>
        </w:r>
        <w:r w:rsidR="00AB778B">
          <w:rPr>
            <w:webHidden/>
          </w:rPr>
          <w:instrText xml:space="preserve"> PAGEREF _Toc447548221 \h </w:instrText>
        </w:r>
        <w:r w:rsidR="00AB778B">
          <w:rPr>
            <w:webHidden/>
          </w:rPr>
        </w:r>
        <w:r w:rsidR="00AB778B">
          <w:rPr>
            <w:webHidden/>
          </w:rPr>
          <w:fldChar w:fldCharType="separate"/>
        </w:r>
        <w:r>
          <w:rPr>
            <w:webHidden/>
          </w:rPr>
          <w:t>5</w:t>
        </w:r>
        <w:r w:rsidR="00AB778B">
          <w:rPr>
            <w:webHidden/>
          </w:rPr>
          <w:fldChar w:fldCharType="end"/>
        </w:r>
      </w:hyperlink>
    </w:p>
    <w:p w:rsidR="00AB778B" w:rsidRDefault="002751FA">
      <w:pPr>
        <w:pStyle w:val="Sumrio1"/>
        <w:rPr>
          <w:b w:val="0"/>
        </w:rPr>
      </w:pPr>
      <w:hyperlink w:anchor="_Toc447548222" w:history="1">
        <w:r w:rsidR="00AB778B" w:rsidRPr="00DC0E6C">
          <w:rPr>
            <w:rStyle w:val="Hyperlink"/>
          </w:rPr>
          <w:t>Descrição dos resultados</w:t>
        </w:r>
        <w:r w:rsidR="00AB778B">
          <w:rPr>
            <w:webHidden/>
          </w:rPr>
          <w:tab/>
        </w:r>
        <w:r w:rsidR="00AB778B">
          <w:rPr>
            <w:webHidden/>
          </w:rPr>
          <w:fldChar w:fldCharType="begin"/>
        </w:r>
        <w:r w:rsidR="00AB778B">
          <w:rPr>
            <w:webHidden/>
          </w:rPr>
          <w:instrText xml:space="preserve"> PAGEREF _Toc447548222 \h </w:instrText>
        </w:r>
        <w:r w:rsidR="00AB778B">
          <w:rPr>
            <w:webHidden/>
          </w:rPr>
        </w:r>
        <w:r w:rsidR="00AB778B">
          <w:rPr>
            <w:webHidden/>
          </w:rPr>
          <w:fldChar w:fldCharType="separate"/>
        </w:r>
        <w:r>
          <w:rPr>
            <w:webHidden/>
          </w:rPr>
          <w:t>7</w:t>
        </w:r>
        <w:r w:rsidR="00AB778B">
          <w:rPr>
            <w:webHidden/>
          </w:rPr>
          <w:fldChar w:fldCharType="end"/>
        </w:r>
      </w:hyperlink>
    </w:p>
    <w:p w:rsidR="00AB778B" w:rsidRDefault="002751FA">
      <w:pPr>
        <w:pStyle w:val="Sumrio1"/>
        <w:rPr>
          <w:b w:val="0"/>
        </w:rPr>
      </w:pPr>
      <w:hyperlink w:anchor="_Toc447548223" w:history="1">
        <w:r w:rsidR="00AB778B" w:rsidRPr="00DC0E6C">
          <w:rPr>
            <w:rStyle w:val="Hyperlink"/>
          </w:rPr>
          <w:t>Passageiro com Necessidade Especial - PNAE</w:t>
        </w:r>
        <w:r w:rsidR="00AB778B">
          <w:rPr>
            <w:webHidden/>
          </w:rPr>
          <w:tab/>
        </w:r>
        <w:r w:rsidR="00AB778B">
          <w:rPr>
            <w:webHidden/>
          </w:rPr>
          <w:fldChar w:fldCharType="begin"/>
        </w:r>
        <w:r w:rsidR="00AB778B">
          <w:rPr>
            <w:webHidden/>
          </w:rPr>
          <w:instrText xml:space="preserve"> PAGEREF _Toc447548223 \h </w:instrText>
        </w:r>
        <w:r w:rsidR="00AB778B">
          <w:rPr>
            <w:webHidden/>
          </w:rPr>
        </w:r>
        <w:r w:rsidR="00AB778B">
          <w:rPr>
            <w:webHidden/>
          </w:rPr>
          <w:fldChar w:fldCharType="separate"/>
        </w:r>
        <w:r>
          <w:rPr>
            <w:webHidden/>
          </w:rPr>
          <w:t>8</w:t>
        </w:r>
        <w:r w:rsidR="00AB778B">
          <w:rPr>
            <w:webHidden/>
          </w:rPr>
          <w:fldChar w:fldCharType="end"/>
        </w:r>
      </w:hyperlink>
    </w:p>
    <w:p w:rsidR="00AB778B" w:rsidRDefault="002751FA">
      <w:pPr>
        <w:pStyle w:val="Sumrio1"/>
        <w:rPr>
          <w:b w:val="0"/>
        </w:rPr>
      </w:pPr>
      <w:hyperlink w:anchor="_Toc447548224" w:history="1">
        <w:r w:rsidR="00AB778B" w:rsidRPr="00DC0E6C">
          <w:rPr>
            <w:rStyle w:val="Hyperlink"/>
          </w:rPr>
          <w:t>Consolidado Infraero</w:t>
        </w:r>
        <w:r w:rsidR="00AB778B">
          <w:rPr>
            <w:webHidden/>
          </w:rPr>
          <w:tab/>
        </w:r>
        <w:r w:rsidR="00AB778B">
          <w:rPr>
            <w:webHidden/>
          </w:rPr>
          <w:fldChar w:fldCharType="begin"/>
        </w:r>
        <w:r w:rsidR="00AB778B">
          <w:rPr>
            <w:webHidden/>
          </w:rPr>
          <w:instrText xml:space="preserve"> PAGEREF _Toc447548224 \h </w:instrText>
        </w:r>
        <w:r w:rsidR="00AB778B">
          <w:rPr>
            <w:webHidden/>
          </w:rPr>
        </w:r>
        <w:r w:rsidR="00AB778B">
          <w:rPr>
            <w:webHidden/>
          </w:rPr>
          <w:fldChar w:fldCharType="separate"/>
        </w:r>
        <w:r>
          <w:rPr>
            <w:webHidden/>
          </w:rPr>
          <w:t>11</w:t>
        </w:r>
        <w:r w:rsidR="00AB778B">
          <w:rPr>
            <w:webHidden/>
          </w:rPr>
          <w:fldChar w:fldCharType="end"/>
        </w:r>
      </w:hyperlink>
    </w:p>
    <w:p w:rsidR="00AB778B" w:rsidRDefault="002751FA">
      <w:pPr>
        <w:pStyle w:val="Sumrio2"/>
      </w:pPr>
      <w:hyperlink w:anchor="_Toc447548225" w:history="1">
        <w:r w:rsidR="00AB778B" w:rsidRPr="00DC0E6C">
          <w:rPr>
            <w:rStyle w:val="Hyperlink"/>
          </w:rPr>
          <w:t>Infraero</w:t>
        </w:r>
        <w:r w:rsidR="00AB778B">
          <w:rPr>
            <w:webHidden/>
          </w:rPr>
          <w:tab/>
        </w:r>
        <w:r w:rsidR="00AB778B">
          <w:rPr>
            <w:webHidden/>
          </w:rPr>
          <w:fldChar w:fldCharType="begin"/>
        </w:r>
        <w:r w:rsidR="00AB778B">
          <w:rPr>
            <w:webHidden/>
          </w:rPr>
          <w:instrText xml:space="preserve"> PAGEREF _Toc447548225 \h </w:instrText>
        </w:r>
        <w:r w:rsidR="00AB778B">
          <w:rPr>
            <w:webHidden/>
          </w:rPr>
        </w:r>
        <w:r w:rsidR="00AB778B">
          <w:rPr>
            <w:webHidden/>
          </w:rPr>
          <w:fldChar w:fldCharType="separate"/>
        </w:r>
        <w:r>
          <w:rPr>
            <w:webHidden/>
          </w:rPr>
          <w:t>12</w:t>
        </w:r>
        <w:r w:rsidR="00AB778B">
          <w:rPr>
            <w:webHidden/>
          </w:rPr>
          <w:fldChar w:fldCharType="end"/>
        </w:r>
      </w:hyperlink>
    </w:p>
    <w:p w:rsidR="00AB778B" w:rsidRDefault="002751FA">
      <w:pPr>
        <w:pStyle w:val="Sumrio2"/>
      </w:pPr>
      <w:hyperlink w:anchor="_Toc447548226" w:history="1">
        <w:r w:rsidR="00AB778B" w:rsidRPr="00DC0E6C">
          <w:rPr>
            <w:rStyle w:val="Hyperlink"/>
          </w:rPr>
          <w:t>Ranking por Movimento de Aeronaves</w:t>
        </w:r>
        <w:r w:rsidR="00AB778B">
          <w:rPr>
            <w:webHidden/>
          </w:rPr>
          <w:tab/>
        </w:r>
        <w:r w:rsidR="00AB778B">
          <w:rPr>
            <w:webHidden/>
          </w:rPr>
          <w:fldChar w:fldCharType="begin"/>
        </w:r>
        <w:r w:rsidR="00AB778B">
          <w:rPr>
            <w:webHidden/>
          </w:rPr>
          <w:instrText xml:space="preserve"> PAGEREF _Toc447548226 \h </w:instrText>
        </w:r>
        <w:r w:rsidR="00AB778B">
          <w:rPr>
            <w:webHidden/>
          </w:rPr>
        </w:r>
        <w:r w:rsidR="00AB778B">
          <w:rPr>
            <w:webHidden/>
          </w:rPr>
          <w:fldChar w:fldCharType="separate"/>
        </w:r>
        <w:r>
          <w:rPr>
            <w:webHidden/>
          </w:rPr>
          <w:t>13</w:t>
        </w:r>
        <w:r w:rsidR="00AB778B">
          <w:rPr>
            <w:webHidden/>
          </w:rPr>
          <w:fldChar w:fldCharType="end"/>
        </w:r>
      </w:hyperlink>
    </w:p>
    <w:p w:rsidR="00AB778B" w:rsidRDefault="002751FA">
      <w:pPr>
        <w:pStyle w:val="Sumrio2"/>
      </w:pPr>
      <w:hyperlink w:anchor="_Toc447548227" w:history="1">
        <w:r w:rsidR="00AB778B" w:rsidRPr="00DC0E6C">
          <w:rPr>
            <w:rStyle w:val="Hyperlink"/>
          </w:rPr>
          <w:t>Ranking por Movimento de Passageiros</w:t>
        </w:r>
        <w:r w:rsidR="00AB778B">
          <w:rPr>
            <w:webHidden/>
          </w:rPr>
          <w:tab/>
        </w:r>
        <w:r w:rsidR="00AB778B">
          <w:rPr>
            <w:webHidden/>
          </w:rPr>
          <w:fldChar w:fldCharType="begin"/>
        </w:r>
        <w:r w:rsidR="00AB778B">
          <w:rPr>
            <w:webHidden/>
          </w:rPr>
          <w:instrText xml:space="preserve"> PAGEREF _Toc447548227 \h </w:instrText>
        </w:r>
        <w:r w:rsidR="00AB778B">
          <w:rPr>
            <w:webHidden/>
          </w:rPr>
        </w:r>
        <w:r w:rsidR="00AB778B">
          <w:rPr>
            <w:webHidden/>
          </w:rPr>
          <w:fldChar w:fldCharType="separate"/>
        </w:r>
        <w:r>
          <w:rPr>
            <w:webHidden/>
          </w:rPr>
          <w:t>15</w:t>
        </w:r>
        <w:r w:rsidR="00AB778B">
          <w:rPr>
            <w:webHidden/>
          </w:rPr>
          <w:fldChar w:fldCharType="end"/>
        </w:r>
      </w:hyperlink>
    </w:p>
    <w:p w:rsidR="00AB778B" w:rsidRDefault="002751FA">
      <w:pPr>
        <w:pStyle w:val="Sumrio2"/>
      </w:pPr>
      <w:hyperlink w:anchor="_Toc447548228" w:history="1">
        <w:r w:rsidR="00AB778B" w:rsidRPr="00DC0E6C">
          <w:rPr>
            <w:rStyle w:val="Hyperlink"/>
          </w:rPr>
          <w:t>Ranking por Movimento de Carga Aérea + Correios</w:t>
        </w:r>
        <w:r w:rsidR="00AB778B">
          <w:rPr>
            <w:webHidden/>
          </w:rPr>
          <w:tab/>
        </w:r>
        <w:r w:rsidR="00AB778B">
          <w:rPr>
            <w:webHidden/>
          </w:rPr>
          <w:fldChar w:fldCharType="begin"/>
        </w:r>
        <w:r w:rsidR="00AB778B">
          <w:rPr>
            <w:webHidden/>
          </w:rPr>
          <w:instrText xml:space="preserve"> PAGEREF _Toc447548228 \h </w:instrText>
        </w:r>
        <w:r w:rsidR="00AB778B">
          <w:rPr>
            <w:webHidden/>
          </w:rPr>
        </w:r>
        <w:r w:rsidR="00AB778B">
          <w:rPr>
            <w:webHidden/>
          </w:rPr>
          <w:fldChar w:fldCharType="separate"/>
        </w:r>
        <w:r>
          <w:rPr>
            <w:webHidden/>
          </w:rPr>
          <w:t>17</w:t>
        </w:r>
        <w:r w:rsidR="00AB778B">
          <w:rPr>
            <w:webHidden/>
          </w:rPr>
          <w:fldChar w:fldCharType="end"/>
        </w:r>
      </w:hyperlink>
    </w:p>
    <w:p w:rsidR="00AB778B" w:rsidRDefault="002751FA">
      <w:pPr>
        <w:pStyle w:val="Sumrio2"/>
      </w:pPr>
      <w:hyperlink w:anchor="_Toc447548229" w:history="1">
        <w:r w:rsidR="00AB778B" w:rsidRPr="00DC0E6C">
          <w:rPr>
            <w:rStyle w:val="Hyperlink"/>
          </w:rPr>
          <w:t>Ranking por Movimento da UCT</w:t>
        </w:r>
        <w:r w:rsidR="00AB778B">
          <w:rPr>
            <w:webHidden/>
          </w:rPr>
          <w:tab/>
        </w:r>
        <w:r w:rsidR="00AB778B">
          <w:rPr>
            <w:webHidden/>
          </w:rPr>
          <w:fldChar w:fldCharType="begin"/>
        </w:r>
        <w:r w:rsidR="00AB778B">
          <w:rPr>
            <w:webHidden/>
          </w:rPr>
          <w:instrText xml:space="preserve"> PAGEREF _Toc447548229 \h </w:instrText>
        </w:r>
        <w:r w:rsidR="00AB778B">
          <w:rPr>
            <w:webHidden/>
          </w:rPr>
        </w:r>
        <w:r w:rsidR="00AB778B">
          <w:rPr>
            <w:webHidden/>
          </w:rPr>
          <w:fldChar w:fldCharType="separate"/>
        </w:r>
        <w:r>
          <w:rPr>
            <w:webHidden/>
          </w:rPr>
          <w:t>19</w:t>
        </w:r>
        <w:r w:rsidR="00AB778B">
          <w:rPr>
            <w:webHidden/>
          </w:rPr>
          <w:fldChar w:fldCharType="end"/>
        </w:r>
      </w:hyperlink>
    </w:p>
    <w:p w:rsidR="00AB778B" w:rsidRDefault="002751FA">
      <w:pPr>
        <w:pStyle w:val="Sumrio1"/>
        <w:rPr>
          <w:b w:val="0"/>
        </w:rPr>
      </w:pPr>
      <w:hyperlink w:anchor="_Toc447548230" w:history="1">
        <w:r w:rsidR="00AB778B" w:rsidRPr="00DC0E6C">
          <w:rPr>
            <w:rStyle w:val="Hyperlink"/>
          </w:rPr>
          <w:t>Movimento nas Regiões Brasileiras</w:t>
        </w:r>
        <w:r w:rsidR="00AB778B">
          <w:rPr>
            <w:webHidden/>
          </w:rPr>
          <w:tab/>
        </w:r>
        <w:r w:rsidR="00AB778B">
          <w:rPr>
            <w:webHidden/>
          </w:rPr>
          <w:fldChar w:fldCharType="begin"/>
        </w:r>
        <w:r w:rsidR="00AB778B">
          <w:rPr>
            <w:webHidden/>
          </w:rPr>
          <w:instrText xml:space="preserve"> PAGEREF _Toc447548230 \h </w:instrText>
        </w:r>
        <w:r w:rsidR="00AB778B">
          <w:rPr>
            <w:webHidden/>
          </w:rPr>
        </w:r>
        <w:r w:rsidR="00AB778B">
          <w:rPr>
            <w:webHidden/>
          </w:rPr>
          <w:fldChar w:fldCharType="separate"/>
        </w:r>
        <w:r>
          <w:rPr>
            <w:webHidden/>
          </w:rPr>
          <w:t>21</w:t>
        </w:r>
        <w:r w:rsidR="00AB778B">
          <w:rPr>
            <w:webHidden/>
          </w:rPr>
          <w:fldChar w:fldCharType="end"/>
        </w:r>
      </w:hyperlink>
    </w:p>
    <w:p w:rsidR="00AB778B" w:rsidRDefault="002751FA">
      <w:pPr>
        <w:pStyle w:val="Sumrio2"/>
      </w:pPr>
      <w:hyperlink w:anchor="_Toc447548231" w:history="1">
        <w:r w:rsidR="00AB778B" w:rsidRPr="00DC0E6C">
          <w:rPr>
            <w:rStyle w:val="Hyperlink"/>
          </w:rPr>
          <w:t>Região Centro-Oeste</w:t>
        </w:r>
        <w:r w:rsidR="00AB778B">
          <w:rPr>
            <w:webHidden/>
          </w:rPr>
          <w:tab/>
        </w:r>
        <w:r w:rsidR="00AB778B">
          <w:rPr>
            <w:webHidden/>
          </w:rPr>
          <w:fldChar w:fldCharType="begin"/>
        </w:r>
        <w:r w:rsidR="00AB778B">
          <w:rPr>
            <w:webHidden/>
          </w:rPr>
          <w:instrText xml:space="preserve"> PAGEREF _Toc447548231 \h </w:instrText>
        </w:r>
        <w:r w:rsidR="00AB778B">
          <w:rPr>
            <w:webHidden/>
          </w:rPr>
        </w:r>
        <w:r w:rsidR="00AB778B">
          <w:rPr>
            <w:webHidden/>
          </w:rPr>
          <w:fldChar w:fldCharType="separate"/>
        </w:r>
        <w:r>
          <w:rPr>
            <w:webHidden/>
          </w:rPr>
          <w:t>22</w:t>
        </w:r>
        <w:r w:rsidR="00AB778B">
          <w:rPr>
            <w:webHidden/>
          </w:rPr>
          <w:fldChar w:fldCharType="end"/>
        </w:r>
      </w:hyperlink>
    </w:p>
    <w:p w:rsidR="00AB778B" w:rsidRDefault="002751FA">
      <w:pPr>
        <w:pStyle w:val="Sumrio2"/>
      </w:pPr>
      <w:hyperlink w:anchor="_Toc447548232" w:history="1">
        <w:r w:rsidR="00AB778B" w:rsidRPr="00DC0E6C">
          <w:rPr>
            <w:rStyle w:val="Hyperlink"/>
          </w:rPr>
          <w:t>Região Nordeste</w:t>
        </w:r>
        <w:r w:rsidR="00AB778B">
          <w:rPr>
            <w:webHidden/>
          </w:rPr>
          <w:tab/>
        </w:r>
        <w:r w:rsidR="00AB778B">
          <w:rPr>
            <w:webHidden/>
          </w:rPr>
          <w:fldChar w:fldCharType="begin"/>
        </w:r>
        <w:r w:rsidR="00AB778B">
          <w:rPr>
            <w:webHidden/>
          </w:rPr>
          <w:instrText xml:space="preserve"> PAGEREF _Toc447548232 \h </w:instrText>
        </w:r>
        <w:r w:rsidR="00AB778B">
          <w:rPr>
            <w:webHidden/>
          </w:rPr>
        </w:r>
        <w:r w:rsidR="00AB778B">
          <w:rPr>
            <w:webHidden/>
          </w:rPr>
          <w:fldChar w:fldCharType="separate"/>
        </w:r>
        <w:r>
          <w:rPr>
            <w:webHidden/>
          </w:rPr>
          <w:t>23</w:t>
        </w:r>
        <w:r w:rsidR="00AB778B">
          <w:rPr>
            <w:webHidden/>
          </w:rPr>
          <w:fldChar w:fldCharType="end"/>
        </w:r>
      </w:hyperlink>
    </w:p>
    <w:p w:rsidR="00AB778B" w:rsidRDefault="002751FA">
      <w:pPr>
        <w:pStyle w:val="Sumrio2"/>
      </w:pPr>
      <w:hyperlink w:anchor="_Toc447548233" w:history="1">
        <w:r w:rsidR="00AB778B" w:rsidRPr="00DC0E6C">
          <w:rPr>
            <w:rStyle w:val="Hyperlink"/>
          </w:rPr>
          <w:t>Região Norte</w:t>
        </w:r>
        <w:r w:rsidR="00AB778B">
          <w:rPr>
            <w:webHidden/>
          </w:rPr>
          <w:tab/>
        </w:r>
        <w:r w:rsidR="00AB778B">
          <w:rPr>
            <w:webHidden/>
          </w:rPr>
          <w:fldChar w:fldCharType="begin"/>
        </w:r>
        <w:r w:rsidR="00AB778B">
          <w:rPr>
            <w:webHidden/>
          </w:rPr>
          <w:instrText xml:space="preserve"> PAGEREF _Toc447548233 \h </w:instrText>
        </w:r>
        <w:r w:rsidR="00AB778B">
          <w:rPr>
            <w:webHidden/>
          </w:rPr>
        </w:r>
        <w:r w:rsidR="00AB778B">
          <w:rPr>
            <w:webHidden/>
          </w:rPr>
          <w:fldChar w:fldCharType="separate"/>
        </w:r>
        <w:r>
          <w:rPr>
            <w:webHidden/>
          </w:rPr>
          <w:t>24</w:t>
        </w:r>
        <w:r w:rsidR="00AB778B">
          <w:rPr>
            <w:webHidden/>
          </w:rPr>
          <w:fldChar w:fldCharType="end"/>
        </w:r>
      </w:hyperlink>
    </w:p>
    <w:p w:rsidR="00AB778B" w:rsidRDefault="002751FA">
      <w:pPr>
        <w:pStyle w:val="Sumrio2"/>
      </w:pPr>
      <w:hyperlink w:anchor="_Toc447548234" w:history="1">
        <w:r w:rsidR="00AB778B" w:rsidRPr="00DC0E6C">
          <w:rPr>
            <w:rStyle w:val="Hyperlink"/>
          </w:rPr>
          <w:t>Região Sudeste</w:t>
        </w:r>
        <w:r w:rsidR="00AB778B">
          <w:rPr>
            <w:webHidden/>
          </w:rPr>
          <w:tab/>
        </w:r>
        <w:r w:rsidR="00AB778B">
          <w:rPr>
            <w:webHidden/>
          </w:rPr>
          <w:fldChar w:fldCharType="begin"/>
        </w:r>
        <w:r w:rsidR="00AB778B">
          <w:rPr>
            <w:webHidden/>
          </w:rPr>
          <w:instrText xml:space="preserve"> PAGEREF _Toc447548234 \h </w:instrText>
        </w:r>
        <w:r w:rsidR="00AB778B">
          <w:rPr>
            <w:webHidden/>
          </w:rPr>
        </w:r>
        <w:r w:rsidR="00AB778B">
          <w:rPr>
            <w:webHidden/>
          </w:rPr>
          <w:fldChar w:fldCharType="separate"/>
        </w:r>
        <w:r>
          <w:rPr>
            <w:webHidden/>
          </w:rPr>
          <w:t>25</w:t>
        </w:r>
        <w:r w:rsidR="00AB778B">
          <w:rPr>
            <w:webHidden/>
          </w:rPr>
          <w:fldChar w:fldCharType="end"/>
        </w:r>
      </w:hyperlink>
    </w:p>
    <w:p w:rsidR="00AB778B" w:rsidRDefault="002751FA">
      <w:pPr>
        <w:pStyle w:val="Sumrio2"/>
      </w:pPr>
      <w:hyperlink w:anchor="_Toc447548235" w:history="1">
        <w:r w:rsidR="00AB778B" w:rsidRPr="00DC0E6C">
          <w:rPr>
            <w:rStyle w:val="Hyperlink"/>
          </w:rPr>
          <w:t>Região Sul</w:t>
        </w:r>
        <w:r w:rsidR="00AB778B">
          <w:rPr>
            <w:webHidden/>
          </w:rPr>
          <w:tab/>
        </w:r>
        <w:r w:rsidR="00AB778B">
          <w:rPr>
            <w:webHidden/>
          </w:rPr>
          <w:fldChar w:fldCharType="begin"/>
        </w:r>
        <w:r w:rsidR="00AB778B">
          <w:rPr>
            <w:webHidden/>
          </w:rPr>
          <w:instrText xml:space="preserve"> PAGEREF _Toc447548235 \h </w:instrText>
        </w:r>
        <w:r w:rsidR="00AB778B">
          <w:rPr>
            <w:webHidden/>
          </w:rPr>
        </w:r>
        <w:r w:rsidR="00AB778B">
          <w:rPr>
            <w:webHidden/>
          </w:rPr>
          <w:fldChar w:fldCharType="separate"/>
        </w:r>
        <w:r>
          <w:rPr>
            <w:webHidden/>
          </w:rPr>
          <w:t>26</w:t>
        </w:r>
        <w:r w:rsidR="00AB778B">
          <w:rPr>
            <w:webHidden/>
          </w:rPr>
          <w:fldChar w:fldCharType="end"/>
        </w:r>
      </w:hyperlink>
    </w:p>
    <w:p w:rsidR="00AB778B" w:rsidRDefault="002751FA">
      <w:pPr>
        <w:pStyle w:val="Sumrio1"/>
        <w:rPr>
          <w:b w:val="0"/>
        </w:rPr>
      </w:pPr>
      <w:hyperlink w:anchor="_Toc447548236" w:history="1">
        <w:r w:rsidR="00AB778B" w:rsidRPr="00DC0E6C">
          <w:rPr>
            <w:rStyle w:val="Hyperlink"/>
          </w:rPr>
          <w:t>Movimento dos Aeroportos</w:t>
        </w:r>
        <w:r w:rsidR="00AB778B">
          <w:rPr>
            <w:webHidden/>
          </w:rPr>
          <w:tab/>
        </w:r>
        <w:r w:rsidR="00AB778B">
          <w:rPr>
            <w:webHidden/>
          </w:rPr>
          <w:fldChar w:fldCharType="begin"/>
        </w:r>
        <w:r w:rsidR="00AB778B">
          <w:rPr>
            <w:webHidden/>
          </w:rPr>
          <w:instrText xml:space="preserve"> PAGEREF _Toc447548236 \h </w:instrText>
        </w:r>
        <w:r w:rsidR="00AB778B">
          <w:rPr>
            <w:webHidden/>
          </w:rPr>
        </w:r>
        <w:r w:rsidR="00AB778B">
          <w:rPr>
            <w:webHidden/>
          </w:rPr>
          <w:fldChar w:fldCharType="separate"/>
        </w:r>
        <w:r>
          <w:rPr>
            <w:webHidden/>
          </w:rPr>
          <w:t>27</w:t>
        </w:r>
        <w:r w:rsidR="00AB778B">
          <w:rPr>
            <w:webHidden/>
          </w:rPr>
          <w:fldChar w:fldCharType="end"/>
        </w:r>
      </w:hyperlink>
    </w:p>
    <w:p w:rsidR="00AB778B" w:rsidRDefault="002751FA">
      <w:pPr>
        <w:pStyle w:val="Sumrio2"/>
      </w:pPr>
      <w:hyperlink w:anchor="_Toc447548237" w:history="1">
        <w:r w:rsidR="00AB778B" w:rsidRPr="00DC0E6C">
          <w:rPr>
            <w:rStyle w:val="Hyperlink"/>
          </w:rPr>
          <w:t>AEROPORTO:   SBAR  - Aeroporto de Aracaju</w:t>
        </w:r>
        <w:r w:rsidR="00AB778B">
          <w:rPr>
            <w:webHidden/>
          </w:rPr>
          <w:tab/>
        </w:r>
        <w:r w:rsidR="00AB778B">
          <w:rPr>
            <w:webHidden/>
          </w:rPr>
          <w:fldChar w:fldCharType="begin"/>
        </w:r>
        <w:r w:rsidR="00AB778B">
          <w:rPr>
            <w:webHidden/>
          </w:rPr>
          <w:instrText xml:space="preserve"> PAGEREF _Toc447548237 \h </w:instrText>
        </w:r>
        <w:r w:rsidR="00AB778B">
          <w:rPr>
            <w:webHidden/>
          </w:rPr>
        </w:r>
        <w:r w:rsidR="00AB778B">
          <w:rPr>
            <w:webHidden/>
          </w:rPr>
          <w:fldChar w:fldCharType="separate"/>
        </w:r>
        <w:r>
          <w:rPr>
            <w:webHidden/>
          </w:rPr>
          <w:t>28</w:t>
        </w:r>
        <w:r w:rsidR="00AB778B">
          <w:rPr>
            <w:webHidden/>
          </w:rPr>
          <w:fldChar w:fldCharType="end"/>
        </w:r>
      </w:hyperlink>
    </w:p>
    <w:p w:rsidR="00AB778B" w:rsidRDefault="002751FA">
      <w:pPr>
        <w:pStyle w:val="Sumrio2"/>
      </w:pPr>
      <w:hyperlink w:anchor="_Toc447548238" w:history="1">
        <w:r w:rsidR="00AB778B" w:rsidRPr="00DC0E6C">
          <w:rPr>
            <w:rStyle w:val="Hyperlink"/>
          </w:rPr>
          <w:t xml:space="preserve">AEROPORTO: SBBE  - Aeroporto Internacional de Belém:  </w:t>
        </w:r>
        <w:r w:rsidR="00AB778B" w:rsidRPr="00DC0E6C">
          <w:rPr>
            <w:rStyle w:val="Hyperlink"/>
            <w:iCs/>
          </w:rPr>
          <w:t>Val-de-Cans/Júlio Cezar Ribeiro</w:t>
        </w:r>
        <w:r w:rsidR="00AB778B">
          <w:rPr>
            <w:webHidden/>
          </w:rPr>
          <w:tab/>
        </w:r>
        <w:r w:rsidR="00AB778B">
          <w:rPr>
            <w:webHidden/>
          </w:rPr>
          <w:fldChar w:fldCharType="begin"/>
        </w:r>
        <w:r w:rsidR="00AB778B">
          <w:rPr>
            <w:webHidden/>
          </w:rPr>
          <w:instrText xml:space="preserve"> PAGEREF _Toc447548238 \h </w:instrText>
        </w:r>
        <w:r w:rsidR="00AB778B">
          <w:rPr>
            <w:webHidden/>
          </w:rPr>
        </w:r>
        <w:r w:rsidR="00AB778B">
          <w:rPr>
            <w:webHidden/>
          </w:rPr>
          <w:fldChar w:fldCharType="separate"/>
        </w:r>
        <w:r>
          <w:rPr>
            <w:webHidden/>
          </w:rPr>
          <w:t>30</w:t>
        </w:r>
        <w:r w:rsidR="00AB778B">
          <w:rPr>
            <w:webHidden/>
          </w:rPr>
          <w:fldChar w:fldCharType="end"/>
        </w:r>
      </w:hyperlink>
    </w:p>
    <w:p w:rsidR="00AB778B" w:rsidRDefault="002751FA">
      <w:pPr>
        <w:pStyle w:val="Sumrio2"/>
      </w:pPr>
      <w:hyperlink w:anchor="_Toc447548239" w:history="1">
        <w:r w:rsidR="00AB778B" w:rsidRPr="00DC0E6C">
          <w:rPr>
            <w:rStyle w:val="Hyperlink"/>
          </w:rPr>
          <w:t xml:space="preserve">AEROPORTO:  SBBG - Aeroporto Internacional de Bagé: </w:t>
        </w:r>
        <w:r w:rsidR="00AB778B" w:rsidRPr="00DC0E6C">
          <w:rPr>
            <w:rStyle w:val="Hyperlink"/>
            <w:iCs/>
          </w:rPr>
          <w:t>Comandante Gustavo Kraemer</w:t>
        </w:r>
        <w:r w:rsidR="00AB778B">
          <w:rPr>
            <w:webHidden/>
          </w:rPr>
          <w:tab/>
        </w:r>
        <w:r w:rsidR="00AB778B">
          <w:rPr>
            <w:webHidden/>
          </w:rPr>
          <w:fldChar w:fldCharType="begin"/>
        </w:r>
        <w:r w:rsidR="00AB778B">
          <w:rPr>
            <w:webHidden/>
          </w:rPr>
          <w:instrText xml:space="preserve"> PAGEREF _Toc447548239 \h </w:instrText>
        </w:r>
        <w:r w:rsidR="00AB778B">
          <w:rPr>
            <w:webHidden/>
          </w:rPr>
        </w:r>
        <w:r w:rsidR="00AB778B">
          <w:rPr>
            <w:webHidden/>
          </w:rPr>
          <w:fldChar w:fldCharType="separate"/>
        </w:r>
        <w:r>
          <w:rPr>
            <w:webHidden/>
          </w:rPr>
          <w:t>32</w:t>
        </w:r>
        <w:r w:rsidR="00AB778B">
          <w:rPr>
            <w:webHidden/>
          </w:rPr>
          <w:fldChar w:fldCharType="end"/>
        </w:r>
      </w:hyperlink>
    </w:p>
    <w:p w:rsidR="00AB778B" w:rsidRDefault="002751FA">
      <w:pPr>
        <w:pStyle w:val="Sumrio2"/>
      </w:pPr>
      <w:hyperlink w:anchor="_Toc447548240" w:history="1">
        <w:r w:rsidR="00AB778B" w:rsidRPr="00DC0E6C">
          <w:rPr>
            <w:rStyle w:val="Hyperlink"/>
          </w:rPr>
          <w:t xml:space="preserve">AEROPORTO:  SBBH - Aeroporto de Belo Horizonte/Pampulha-MG: </w:t>
        </w:r>
        <w:r w:rsidR="00AB778B" w:rsidRPr="00DC0E6C">
          <w:rPr>
            <w:rStyle w:val="Hyperlink"/>
            <w:iCs/>
          </w:rPr>
          <w:t>Carlos Drummond de Andrade</w:t>
        </w:r>
        <w:r w:rsidR="00AB778B">
          <w:rPr>
            <w:webHidden/>
          </w:rPr>
          <w:tab/>
        </w:r>
        <w:r w:rsidR="00AB778B">
          <w:rPr>
            <w:webHidden/>
          </w:rPr>
          <w:fldChar w:fldCharType="begin"/>
        </w:r>
        <w:r w:rsidR="00AB778B">
          <w:rPr>
            <w:webHidden/>
          </w:rPr>
          <w:instrText xml:space="preserve"> PAGEREF _Toc447548240 \h </w:instrText>
        </w:r>
        <w:r w:rsidR="00AB778B">
          <w:rPr>
            <w:webHidden/>
          </w:rPr>
        </w:r>
        <w:r w:rsidR="00AB778B">
          <w:rPr>
            <w:webHidden/>
          </w:rPr>
          <w:fldChar w:fldCharType="separate"/>
        </w:r>
        <w:r>
          <w:rPr>
            <w:webHidden/>
          </w:rPr>
          <w:t>34</w:t>
        </w:r>
        <w:r w:rsidR="00AB778B">
          <w:rPr>
            <w:webHidden/>
          </w:rPr>
          <w:fldChar w:fldCharType="end"/>
        </w:r>
      </w:hyperlink>
    </w:p>
    <w:p w:rsidR="00AB778B" w:rsidRDefault="002751FA">
      <w:pPr>
        <w:pStyle w:val="Sumrio2"/>
      </w:pPr>
      <w:hyperlink w:anchor="_Toc447548241" w:history="1">
        <w:r w:rsidR="00AB778B" w:rsidRPr="00DC0E6C">
          <w:rPr>
            <w:rStyle w:val="Hyperlink"/>
          </w:rPr>
          <w:t>AEROPORTO:   SBBI - Aeroporto de Bacacheri</w:t>
        </w:r>
        <w:r w:rsidR="00AB778B">
          <w:rPr>
            <w:webHidden/>
          </w:rPr>
          <w:tab/>
        </w:r>
        <w:r w:rsidR="00AB778B">
          <w:rPr>
            <w:webHidden/>
          </w:rPr>
          <w:fldChar w:fldCharType="begin"/>
        </w:r>
        <w:r w:rsidR="00AB778B">
          <w:rPr>
            <w:webHidden/>
          </w:rPr>
          <w:instrText xml:space="preserve"> PAGEREF _Toc447548241 \h </w:instrText>
        </w:r>
        <w:r w:rsidR="00AB778B">
          <w:rPr>
            <w:webHidden/>
          </w:rPr>
        </w:r>
        <w:r w:rsidR="00AB778B">
          <w:rPr>
            <w:webHidden/>
          </w:rPr>
          <w:fldChar w:fldCharType="separate"/>
        </w:r>
        <w:r>
          <w:rPr>
            <w:webHidden/>
          </w:rPr>
          <w:t>36</w:t>
        </w:r>
        <w:r w:rsidR="00AB778B">
          <w:rPr>
            <w:webHidden/>
          </w:rPr>
          <w:fldChar w:fldCharType="end"/>
        </w:r>
      </w:hyperlink>
    </w:p>
    <w:p w:rsidR="00AB778B" w:rsidRDefault="002751FA">
      <w:pPr>
        <w:pStyle w:val="Sumrio2"/>
      </w:pPr>
      <w:hyperlink w:anchor="_Toc447548242" w:history="1">
        <w:r w:rsidR="00AB778B" w:rsidRPr="00DC0E6C">
          <w:rPr>
            <w:rStyle w:val="Hyperlink"/>
          </w:rPr>
          <w:t xml:space="preserve">AEROPORTO: SBBV - Aeroporto Internacional de Boa Vista: </w:t>
        </w:r>
        <w:r w:rsidR="00AB778B" w:rsidRPr="00DC0E6C">
          <w:rPr>
            <w:rStyle w:val="Hyperlink"/>
            <w:iCs/>
          </w:rPr>
          <w:t>Atlas Brasil Cantanhede</w:t>
        </w:r>
        <w:r w:rsidR="00AB778B">
          <w:rPr>
            <w:webHidden/>
          </w:rPr>
          <w:tab/>
        </w:r>
        <w:r w:rsidR="00AB778B">
          <w:rPr>
            <w:webHidden/>
          </w:rPr>
          <w:fldChar w:fldCharType="begin"/>
        </w:r>
        <w:r w:rsidR="00AB778B">
          <w:rPr>
            <w:webHidden/>
          </w:rPr>
          <w:instrText xml:space="preserve"> PAGEREF _Toc447548242 \h </w:instrText>
        </w:r>
        <w:r w:rsidR="00AB778B">
          <w:rPr>
            <w:webHidden/>
          </w:rPr>
        </w:r>
        <w:r w:rsidR="00AB778B">
          <w:rPr>
            <w:webHidden/>
          </w:rPr>
          <w:fldChar w:fldCharType="separate"/>
        </w:r>
        <w:r>
          <w:rPr>
            <w:webHidden/>
          </w:rPr>
          <w:t>38</w:t>
        </w:r>
        <w:r w:rsidR="00AB778B">
          <w:rPr>
            <w:webHidden/>
          </w:rPr>
          <w:fldChar w:fldCharType="end"/>
        </w:r>
      </w:hyperlink>
    </w:p>
    <w:p w:rsidR="00AB778B" w:rsidRDefault="002751FA">
      <w:pPr>
        <w:pStyle w:val="Sumrio2"/>
      </w:pPr>
      <w:hyperlink w:anchor="_Toc447548243" w:history="1">
        <w:r w:rsidR="00AB778B" w:rsidRPr="00DC0E6C">
          <w:rPr>
            <w:rStyle w:val="Hyperlink"/>
          </w:rPr>
          <w:t>AEROPORTO: SBCG - Aeroporto Internacional de Campo Grande</w:t>
        </w:r>
        <w:r w:rsidR="00AB778B">
          <w:rPr>
            <w:webHidden/>
          </w:rPr>
          <w:tab/>
        </w:r>
        <w:r w:rsidR="00AB778B">
          <w:rPr>
            <w:webHidden/>
          </w:rPr>
          <w:fldChar w:fldCharType="begin"/>
        </w:r>
        <w:r w:rsidR="00AB778B">
          <w:rPr>
            <w:webHidden/>
          </w:rPr>
          <w:instrText xml:space="preserve"> PAGEREF _Toc447548243 \h </w:instrText>
        </w:r>
        <w:r w:rsidR="00AB778B">
          <w:rPr>
            <w:webHidden/>
          </w:rPr>
        </w:r>
        <w:r w:rsidR="00AB778B">
          <w:rPr>
            <w:webHidden/>
          </w:rPr>
          <w:fldChar w:fldCharType="separate"/>
        </w:r>
        <w:r>
          <w:rPr>
            <w:webHidden/>
          </w:rPr>
          <w:t>40</w:t>
        </w:r>
        <w:r w:rsidR="00AB778B">
          <w:rPr>
            <w:webHidden/>
          </w:rPr>
          <w:fldChar w:fldCharType="end"/>
        </w:r>
      </w:hyperlink>
    </w:p>
    <w:p w:rsidR="00AB778B" w:rsidRDefault="002751FA">
      <w:pPr>
        <w:pStyle w:val="Sumrio2"/>
      </w:pPr>
      <w:hyperlink w:anchor="_Toc447548244" w:history="1">
        <w:r w:rsidR="00AB778B" w:rsidRPr="00DC0E6C">
          <w:rPr>
            <w:rStyle w:val="Hyperlink"/>
          </w:rPr>
          <w:t>AEROPORTO: SBCJ - Aeroporto de Carajás</w:t>
        </w:r>
        <w:r w:rsidR="00AB778B">
          <w:rPr>
            <w:webHidden/>
          </w:rPr>
          <w:tab/>
        </w:r>
        <w:r w:rsidR="00AB778B">
          <w:rPr>
            <w:webHidden/>
          </w:rPr>
          <w:fldChar w:fldCharType="begin"/>
        </w:r>
        <w:r w:rsidR="00AB778B">
          <w:rPr>
            <w:webHidden/>
          </w:rPr>
          <w:instrText xml:space="preserve"> PAGEREF _Toc447548244 \h </w:instrText>
        </w:r>
        <w:r w:rsidR="00AB778B">
          <w:rPr>
            <w:webHidden/>
          </w:rPr>
        </w:r>
        <w:r w:rsidR="00AB778B">
          <w:rPr>
            <w:webHidden/>
          </w:rPr>
          <w:fldChar w:fldCharType="separate"/>
        </w:r>
        <w:r>
          <w:rPr>
            <w:webHidden/>
          </w:rPr>
          <w:t>42</w:t>
        </w:r>
        <w:r w:rsidR="00AB778B">
          <w:rPr>
            <w:webHidden/>
          </w:rPr>
          <w:fldChar w:fldCharType="end"/>
        </w:r>
      </w:hyperlink>
    </w:p>
    <w:p w:rsidR="00AB778B" w:rsidRDefault="002751FA">
      <w:pPr>
        <w:pStyle w:val="Sumrio2"/>
      </w:pPr>
      <w:hyperlink w:anchor="_Toc447548245" w:history="1">
        <w:r w:rsidR="00AB778B" w:rsidRPr="00DC0E6C">
          <w:rPr>
            <w:rStyle w:val="Hyperlink"/>
          </w:rPr>
          <w:t>AEROPORTO: SBCM - Aeroporto de Criciúma/</w:t>
        </w:r>
        <w:r w:rsidR="00AB778B" w:rsidRPr="00DC0E6C">
          <w:rPr>
            <w:rStyle w:val="Hyperlink"/>
            <w:iCs/>
          </w:rPr>
          <w:t>Forquilhinha</w:t>
        </w:r>
        <w:r w:rsidR="00AB778B">
          <w:rPr>
            <w:webHidden/>
          </w:rPr>
          <w:tab/>
        </w:r>
        <w:r w:rsidR="00AB778B">
          <w:rPr>
            <w:webHidden/>
          </w:rPr>
          <w:fldChar w:fldCharType="begin"/>
        </w:r>
        <w:r w:rsidR="00AB778B">
          <w:rPr>
            <w:webHidden/>
          </w:rPr>
          <w:instrText xml:space="preserve"> PAGEREF _Toc447548245 \h </w:instrText>
        </w:r>
        <w:r w:rsidR="00AB778B">
          <w:rPr>
            <w:webHidden/>
          </w:rPr>
        </w:r>
        <w:r w:rsidR="00AB778B">
          <w:rPr>
            <w:webHidden/>
          </w:rPr>
          <w:fldChar w:fldCharType="separate"/>
        </w:r>
        <w:r>
          <w:rPr>
            <w:webHidden/>
          </w:rPr>
          <w:t>44</w:t>
        </w:r>
        <w:r w:rsidR="00AB778B">
          <w:rPr>
            <w:webHidden/>
          </w:rPr>
          <w:fldChar w:fldCharType="end"/>
        </w:r>
      </w:hyperlink>
    </w:p>
    <w:p w:rsidR="00AB778B" w:rsidRDefault="002751FA">
      <w:pPr>
        <w:pStyle w:val="Sumrio2"/>
      </w:pPr>
      <w:hyperlink w:anchor="_Toc447548246" w:history="1">
        <w:r w:rsidR="00AB778B" w:rsidRPr="00DC0E6C">
          <w:rPr>
            <w:rStyle w:val="Hyperlink"/>
          </w:rPr>
          <w:t xml:space="preserve">AEROPORTO:  SBCP - Aeroporto Internacional de Campos – </w:t>
        </w:r>
        <w:r w:rsidR="00AB778B" w:rsidRPr="00DC0E6C">
          <w:rPr>
            <w:rStyle w:val="Hyperlink"/>
            <w:iCs/>
          </w:rPr>
          <w:t>Bartolomeu Lisandro</w:t>
        </w:r>
        <w:r w:rsidR="00AB778B">
          <w:rPr>
            <w:webHidden/>
          </w:rPr>
          <w:tab/>
        </w:r>
        <w:r w:rsidR="00AB778B">
          <w:rPr>
            <w:webHidden/>
          </w:rPr>
          <w:fldChar w:fldCharType="begin"/>
        </w:r>
        <w:r w:rsidR="00AB778B">
          <w:rPr>
            <w:webHidden/>
          </w:rPr>
          <w:instrText xml:space="preserve"> PAGEREF _Toc447548246 \h </w:instrText>
        </w:r>
        <w:r w:rsidR="00AB778B">
          <w:rPr>
            <w:webHidden/>
          </w:rPr>
        </w:r>
        <w:r w:rsidR="00AB778B">
          <w:rPr>
            <w:webHidden/>
          </w:rPr>
          <w:fldChar w:fldCharType="separate"/>
        </w:r>
        <w:r>
          <w:rPr>
            <w:webHidden/>
          </w:rPr>
          <w:t>46</w:t>
        </w:r>
        <w:r w:rsidR="00AB778B">
          <w:rPr>
            <w:webHidden/>
          </w:rPr>
          <w:fldChar w:fldCharType="end"/>
        </w:r>
      </w:hyperlink>
    </w:p>
    <w:p w:rsidR="00AB778B" w:rsidRDefault="002751FA">
      <w:pPr>
        <w:pStyle w:val="Sumrio2"/>
      </w:pPr>
      <w:hyperlink w:anchor="_Toc447548247" w:history="1">
        <w:r w:rsidR="00AB778B" w:rsidRPr="00DC0E6C">
          <w:rPr>
            <w:rStyle w:val="Hyperlink"/>
          </w:rPr>
          <w:t>AEROPORTO:  SBCR  -Aeroporto Internacional de Corumbá</w:t>
        </w:r>
        <w:r w:rsidR="00AB778B">
          <w:rPr>
            <w:webHidden/>
          </w:rPr>
          <w:tab/>
        </w:r>
        <w:r w:rsidR="00AB778B">
          <w:rPr>
            <w:webHidden/>
          </w:rPr>
          <w:fldChar w:fldCharType="begin"/>
        </w:r>
        <w:r w:rsidR="00AB778B">
          <w:rPr>
            <w:webHidden/>
          </w:rPr>
          <w:instrText xml:space="preserve"> PAGEREF _Toc447548247 \h </w:instrText>
        </w:r>
        <w:r w:rsidR="00AB778B">
          <w:rPr>
            <w:webHidden/>
          </w:rPr>
        </w:r>
        <w:r w:rsidR="00AB778B">
          <w:rPr>
            <w:webHidden/>
          </w:rPr>
          <w:fldChar w:fldCharType="separate"/>
        </w:r>
        <w:r>
          <w:rPr>
            <w:webHidden/>
          </w:rPr>
          <w:t>48</w:t>
        </w:r>
        <w:r w:rsidR="00AB778B">
          <w:rPr>
            <w:webHidden/>
          </w:rPr>
          <w:fldChar w:fldCharType="end"/>
        </w:r>
      </w:hyperlink>
    </w:p>
    <w:p w:rsidR="00AB778B" w:rsidRDefault="002751FA">
      <w:pPr>
        <w:pStyle w:val="Sumrio2"/>
      </w:pPr>
      <w:hyperlink w:anchor="_Toc447548248" w:history="1">
        <w:r w:rsidR="00AB778B" w:rsidRPr="00DC0E6C">
          <w:rPr>
            <w:rStyle w:val="Hyperlink"/>
          </w:rPr>
          <w:t xml:space="preserve">AEROPORTO:  SBCT  - Aeroporto Internacional de Curitiba: </w:t>
        </w:r>
        <w:r w:rsidR="00AB778B" w:rsidRPr="00DC0E6C">
          <w:rPr>
            <w:rStyle w:val="Hyperlink"/>
            <w:iCs/>
          </w:rPr>
          <w:t>Afonso</w:t>
        </w:r>
        <w:r w:rsidR="00AB778B">
          <w:rPr>
            <w:webHidden/>
          </w:rPr>
          <w:tab/>
        </w:r>
        <w:r w:rsidR="00AB778B">
          <w:rPr>
            <w:webHidden/>
          </w:rPr>
          <w:fldChar w:fldCharType="begin"/>
        </w:r>
        <w:r w:rsidR="00AB778B">
          <w:rPr>
            <w:webHidden/>
          </w:rPr>
          <w:instrText xml:space="preserve"> PAGEREF _Toc447548248 \h </w:instrText>
        </w:r>
        <w:r w:rsidR="00AB778B">
          <w:rPr>
            <w:webHidden/>
          </w:rPr>
        </w:r>
        <w:r w:rsidR="00AB778B">
          <w:rPr>
            <w:webHidden/>
          </w:rPr>
          <w:fldChar w:fldCharType="separate"/>
        </w:r>
        <w:r>
          <w:rPr>
            <w:webHidden/>
          </w:rPr>
          <w:t>50</w:t>
        </w:r>
        <w:r w:rsidR="00AB778B">
          <w:rPr>
            <w:webHidden/>
          </w:rPr>
          <w:fldChar w:fldCharType="end"/>
        </w:r>
      </w:hyperlink>
    </w:p>
    <w:p w:rsidR="00AB778B" w:rsidRDefault="002751FA">
      <w:pPr>
        <w:pStyle w:val="Sumrio2"/>
      </w:pPr>
      <w:hyperlink w:anchor="_Toc447548249" w:history="1">
        <w:r w:rsidR="00AB778B" w:rsidRPr="00DC0E6C">
          <w:rPr>
            <w:rStyle w:val="Hyperlink"/>
          </w:rPr>
          <w:t xml:space="preserve">AEROPORTO:  SBCY  - Aeroporto Internacional de Cuiabá: </w:t>
        </w:r>
        <w:r w:rsidR="00AB778B" w:rsidRPr="00DC0E6C">
          <w:rPr>
            <w:rStyle w:val="Hyperlink"/>
            <w:iCs/>
          </w:rPr>
          <w:t>Marechal</w:t>
        </w:r>
        <w:r w:rsidR="00AB778B">
          <w:rPr>
            <w:webHidden/>
          </w:rPr>
          <w:tab/>
        </w:r>
        <w:r w:rsidR="00AB778B">
          <w:rPr>
            <w:webHidden/>
          </w:rPr>
          <w:fldChar w:fldCharType="begin"/>
        </w:r>
        <w:r w:rsidR="00AB778B">
          <w:rPr>
            <w:webHidden/>
          </w:rPr>
          <w:instrText xml:space="preserve"> PAGEREF _Toc447548249 \h </w:instrText>
        </w:r>
        <w:r w:rsidR="00AB778B">
          <w:rPr>
            <w:webHidden/>
          </w:rPr>
        </w:r>
        <w:r w:rsidR="00AB778B">
          <w:rPr>
            <w:webHidden/>
          </w:rPr>
          <w:fldChar w:fldCharType="separate"/>
        </w:r>
        <w:r>
          <w:rPr>
            <w:webHidden/>
          </w:rPr>
          <w:t>52</w:t>
        </w:r>
        <w:r w:rsidR="00AB778B">
          <w:rPr>
            <w:webHidden/>
          </w:rPr>
          <w:fldChar w:fldCharType="end"/>
        </w:r>
      </w:hyperlink>
    </w:p>
    <w:p w:rsidR="00AB778B" w:rsidRDefault="002751FA">
      <w:pPr>
        <w:pStyle w:val="Sumrio2"/>
      </w:pPr>
      <w:hyperlink w:anchor="_Toc447548250" w:history="1">
        <w:r w:rsidR="00AB778B" w:rsidRPr="00DC0E6C">
          <w:rPr>
            <w:rStyle w:val="Hyperlink"/>
          </w:rPr>
          <w:t>AEROPORTO: SBCZ - Aeroporto Internacional de Cruzeiro do Sul</w:t>
        </w:r>
        <w:r w:rsidR="00AB778B">
          <w:rPr>
            <w:webHidden/>
          </w:rPr>
          <w:tab/>
        </w:r>
        <w:r w:rsidR="00AB778B">
          <w:rPr>
            <w:webHidden/>
          </w:rPr>
          <w:fldChar w:fldCharType="begin"/>
        </w:r>
        <w:r w:rsidR="00AB778B">
          <w:rPr>
            <w:webHidden/>
          </w:rPr>
          <w:instrText xml:space="preserve"> PAGEREF _Toc447548250 \h </w:instrText>
        </w:r>
        <w:r w:rsidR="00AB778B">
          <w:rPr>
            <w:webHidden/>
          </w:rPr>
        </w:r>
        <w:r w:rsidR="00AB778B">
          <w:rPr>
            <w:webHidden/>
          </w:rPr>
          <w:fldChar w:fldCharType="separate"/>
        </w:r>
        <w:r>
          <w:rPr>
            <w:webHidden/>
          </w:rPr>
          <w:t>54</w:t>
        </w:r>
        <w:r w:rsidR="00AB778B">
          <w:rPr>
            <w:webHidden/>
          </w:rPr>
          <w:fldChar w:fldCharType="end"/>
        </w:r>
      </w:hyperlink>
    </w:p>
    <w:p w:rsidR="00AB778B" w:rsidRDefault="002751FA">
      <w:pPr>
        <w:pStyle w:val="Sumrio2"/>
      </w:pPr>
      <w:hyperlink w:anchor="_Toc447548251" w:history="1">
        <w:r w:rsidR="00AB778B" w:rsidRPr="00DC0E6C">
          <w:rPr>
            <w:rStyle w:val="Hyperlink"/>
          </w:rPr>
          <w:t xml:space="preserve">AEROPORTO: SBEG - Aeroporto Internacional de Manaus: </w:t>
        </w:r>
        <w:r w:rsidR="00AB778B" w:rsidRPr="00DC0E6C">
          <w:rPr>
            <w:rStyle w:val="Hyperlink"/>
            <w:iCs/>
          </w:rPr>
          <w:t>Eduardo Gomes</w:t>
        </w:r>
        <w:r w:rsidR="00AB778B">
          <w:rPr>
            <w:webHidden/>
          </w:rPr>
          <w:tab/>
        </w:r>
        <w:r w:rsidR="00AB778B">
          <w:rPr>
            <w:webHidden/>
          </w:rPr>
          <w:fldChar w:fldCharType="begin"/>
        </w:r>
        <w:r w:rsidR="00AB778B">
          <w:rPr>
            <w:webHidden/>
          </w:rPr>
          <w:instrText xml:space="preserve"> PAGEREF _Toc447548251 \h </w:instrText>
        </w:r>
        <w:r w:rsidR="00AB778B">
          <w:rPr>
            <w:webHidden/>
          </w:rPr>
        </w:r>
        <w:r w:rsidR="00AB778B">
          <w:rPr>
            <w:webHidden/>
          </w:rPr>
          <w:fldChar w:fldCharType="separate"/>
        </w:r>
        <w:r>
          <w:rPr>
            <w:webHidden/>
          </w:rPr>
          <w:t>56</w:t>
        </w:r>
        <w:r w:rsidR="00AB778B">
          <w:rPr>
            <w:webHidden/>
          </w:rPr>
          <w:fldChar w:fldCharType="end"/>
        </w:r>
      </w:hyperlink>
    </w:p>
    <w:p w:rsidR="00AB778B" w:rsidRDefault="002751FA">
      <w:pPr>
        <w:pStyle w:val="Sumrio2"/>
      </w:pPr>
      <w:hyperlink w:anchor="_Toc447548252" w:history="1">
        <w:r w:rsidR="00AB778B" w:rsidRPr="00DC0E6C">
          <w:rPr>
            <w:rStyle w:val="Hyperlink"/>
          </w:rPr>
          <w:t>AEROPORTO:  SBFI  - Aeroporto Internacional de Foz do Iguaçu/</w:t>
        </w:r>
        <w:r w:rsidR="00AB778B" w:rsidRPr="00DC0E6C">
          <w:rPr>
            <w:rStyle w:val="Hyperlink"/>
            <w:iCs/>
          </w:rPr>
          <w:t>Cataratas</w:t>
        </w:r>
        <w:r w:rsidR="00AB778B">
          <w:rPr>
            <w:webHidden/>
          </w:rPr>
          <w:tab/>
        </w:r>
        <w:r w:rsidR="00AB778B">
          <w:rPr>
            <w:webHidden/>
          </w:rPr>
          <w:fldChar w:fldCharType="begin"/>
        </w:r>
        <w:r w:rsidR="00AB778B">
          <w:rPr>
            <w:webHidden/>
          </w:rPr>
          <w:instrText xml:space="preserve"> PAGEREF _Toc447548252 \h </w:instrText>
        </w:r>
        <w:r w:rsidR="00AB778B">
          <w:rPr>
            <w:webHidden/>
          </w:rPr>
        </w:r>
        <w:r w:rsidR="00AB778B">
          <w:rPr>
            <w:webHidden/>
          </w:rPr>
          <w:fldChar w:fldCharType="separate"/>
        </w:r>
        <w:r>
          <w:rPr>
            <w:webHidden/>
          </w:rPr>
          <w:t>58</w:t>
        </w:r>
        <w:r w:rsidR="00AB778B">
          <w:rPr>
            <w:webHidden/>
          </w:rPr>
          <w:fldChar w:fldCharType="end"/>
        </w:r>
      </w:hyperlink>
    </w:p>
    <w:p w:rsidR="00AB778B" w:rsidRDefault="002751FA">
      <w:pPr>
        <w:pStyle w:val="Sumrio2"/>
      </w:pPr>
      <w:hyperlink w:anchor="_Toc447548253" w:history="1">
        <w:r w:rsidR="00AB778B" w:rsidRPr="00DC0E6C">
          <w:rPr>
            <w:rStyle w:val="Hyperlink"/>
          </w:rPr>
          <w:t>AEROPORTO:  SBFL  - Aeroporto Internacional de Florianópolis/Hercílio Luz</w:t>
        </w:r>
        <w:r w:rsidR="00AB778B">
          <w:rPr>
            <w:webHidden/>
          </w:rPr>
          <w:tab/>
        </w:r>
        <w:r w:rsidR="00AB778B">
          <w:rPr>
            <w:webHidden/>
          </w:rPr>
          <w:fldChar w:fldCharType="begin"/>
        </w:r>
        <w:r w:rsidR="00AB778B">
          <w:rPr>
            <w:webHidden/>
          </w:rPr>
          <w:instrText xml:space="preserve"> PAGEREF _Toc447548253 \h </w:instrText>
        </w:r>
        <w:r w:rsidR="00AB778B">
          <w:rPr>
            <w:webHidden/>
          </w:rPr>
        </w:r>
        <w:r w:rsidR="00AB778B">
          <w:rPr>
            <w:webHidden/>
          </w:rPr>
          <w:fldChar w:fldCharType="separate"/>
        </w:r>
        <w:r>
          <w:rPr>
            <w:webHidden/>
          </w:rPr>
          <w:t>60</w:t>
        </w:r>
        <w:r w:rsidR="00AB778B">
          <w:rPr>
            <w:webHidden/>
          </w:rPr>
          <w:fldChar w:fldCharType="end"/>
        </w:r>
      </w:hyperlink>
    </w:p>
    <w:p w:rsidR="00AB778B" w:rsidRDefault="002751FA">
      <w:pPr>
        <w:pStyle w:val="Sumrio2"/>
      </w:pPr>
      <w:hyperlink w:anchor="_Toc447548254" w:history="1">
        <w:r w:rsidR="00AB778B" w:rsidRPr="00DC0E6C">
          <w:rPr>
            <w:rStyle w:val="Hyperlink"/>
          </w:rPr>
          <w:t xml:space="preserve">AEROPORTO: SBFZ - Aeroporto Internacional de Fortaleza: </w:t>
        </w:r>
        <w:r w:rsidR="00AB778B" w:rsidRPr="00DC0E6C">
          <w:rPr>
            <w:rStyle w:val="Hyperlink"/>
            <w:iCs/>
          </w:rPr>
          <w:t>Pinto</w:t>
        </w:r>
        <w:r w:rsidR="00AB778B">
          <w:rPr>
            <w:webHidden/>
          </w:rPr>
          <w:tab/>
        </w:r>
        <w:r w:rsidR="00AB778B">
          <w:rPr>
            <w:webHidden/>
          </w:rPr>
          <w:fldChar w:fldCharType="begin"/>
        </w:r>
        <w:r w:rsidR="00AB778B">
          <w:rPr>
            <w:webHidden/>
          </w:rPr>
          <w:instrText xml:space="preserve"> PAGEREF _Toc447548254 \h </w:instrText>
        </w:r>
        <w:r w:rsidR="00AB778B">
          <w:rPr>
            <w:webHidden/>
          </w:rPr>
        </w:r>
        <w:r w:rsidR="00AB778B">
          <w:rPr>
            <w:webHidden/>
          </w:rPr>
          <w:fldChar w:fldCharType="separate"/>
        </w:r>
        <w:r>
          <w:rPr>
            <w:webHidden/>
          </w:rPr>
          <w:t>62</w:t>
        </w:r>
        <w:r w:rsidR="00AB778B">
          <w:rPr>
            <w:webHidden/>
          </w:rPr>
          <w:fldChar w:fldCharType="end"/>
        </w:r>
      </w:hyperlink>
    </w:p>
    <w:p w:rsidR="00AB778B" w:rsidRDefault="002751FA">
      <w:pPr>
        <w:pStyle w:val="Sumrio2"/>
      </w:pPr>
      <w:hyperlink w:anchor="_Toc447548255" w:history="1">
        <w:r w:rsidR="00AB778B" w:rsidRPr="00DC0E6C">
          <w:rPr>
            <w:rStyle w:val="Hyperlink"/>
          </w:rPr>
          <w:t>AEROPORTO: SBGO - Aeroporto de Goiânia</w:t>
        </w:r>
        <w:r w:rsidR="00AB778B">
          <w:rPr>
            <w:webHidden/>
          </w:rPr>
          <w:tab/>
        </w:r>
        <w:r w:rsidR="00AB778B">
          <w:rPr>
            <w:webHidden/>
          </w:rPr>
          <w:fldChar w:fldCharType="begin"/>
        </w:r>
        <w:r w:rsidR="00AB778B">
          <w:rPr>
            <w:webHidden/>
          </w:rPr>
          <w:instrText xml:space="preserve"> PAGEREF _Toc447548255 \h </w:instrText>
        </w:r>
        <w:r w:rsidR="00AB778B">
          <w:rPr>
            <w:webHidden/>
          </w:rPr>
        </w:r>
        <w:r w:rsidR="00AB778B">
          <w:rPr>
            <w:webHidden/>
          </w:rPr>
          <w:fldChar w:fldCharType="separate"/>
        </w:r>
        <w:r>
          <w:rPr>
            <w:webHidden/>
          </w:rPr>
          <w:t>63</w:t>
        </w:r>
        <w:r w:rsidR="00AB778B">
          <w:rPr>
            <w:webHidden/>
          </w:rPr>
          <w:fldChar w:fldCharType="end"/>
        </w:r>
      </w:hyperlink>
    </w:p>
    <w:p w:rsidR="00AB778B" w:rsidRDefault="002751FA">
      <w:pPr>
        <w:pStyle w:val="Sumrio2"/>
      </w:pPr>
      <w:hyperlink w:anchor="_Toc447548256" w:history="1">
        <w:r w:rsidR="00AB778B" w:rsidRPr="00DC0E6C">
          <w:rPr>
            <w:rStyle w:val="Hyperlink"/>
          </w:rPr>
          <w:t>AEROPORTO:  SBHT  - Aeroporto de Altamira</w:t>
        </w:r>
        <w:r w:rsidR="00AB778B">
          <w:rPr>
            <w:webHidden/>
          </w:rPr>
          <w:tab/>
        </w:r>
        <w:r w:rsidR="00AB778B">
          <w:rPr>
            <w:webHidden/>
          </w:rPr>
          <w:fldChar w:fldCharType="begin"/>
        </w:r>
        <w:r w:rsidR="00AB778B">
          <w:rPr>
            <w:webHidden/>
          </w:rPr>
          <w:instrText xml:space="preserve"> PAGEREF _Toc447548256 \h </w:instrText>
        </w:r>
        <w:r w:rsidR="00AB778B">
          <w:rPr>
            <w:webHidden/>
          </w:rPr>
        </w:r>
        <w:r w:rsidR="00AB778B">
          <w:rPr>
            <w:webHidden/>
          </w:rPr>
          <w:fldChar w:fldCharType="separate"/>
        </w:r>
        <w:r>
          <w:rPr>
            <w:webHidden/>
          </w:rPr>
          <w:t>66</w:t>
        </w:r>
        <w:r w:rsidR="00AB778B">
          <w:rPr>
            <w:webHidden/>
          </w:rPr>
          <w:fldChar w:fldCharType="end"/>
        </w:r>
      </w:hyperlink>
    </w:p>
    <w:p w:rsidR="00AB778B" w:rsidRDefault="002751FA">
      <w:pPr>
        <w:pStyle w:val="Sumrio2"/>
      </w:pPr>
      <w:hyperlink w:anchor="_Toc447548257" w:history="1">
        <w:r w:rsidR="00AB778B" w:rsidRPr="00DC0E6C">
          <w:rPr>
            <w:rStyle w:val="Hyperlink"/>
          </w:rPr>
          <w:t xml:space="preserve">AEROPORTO: SBIL - Aeroporto de Ilhéus/Bahia: </w:t>
        </w:r>
        <w:r w:rsidR="00AB778B" w:rsidRPr="00DC0E6C">
          <w:rPr>
            <w:rStyle w:val="Hyperlink"/>
            <w:iCs/>
          </w:rPr>
          <w:t>Jorge Amado</w:t>
        </w:r>
        <w:r w:rsidR="00AB778B">
          <w:rPr>
            <w:webHidden/>
          </w:rPr>
          <w:tab/>
        </w:r>
        <w:r w:rsidR="00AB778B">
          <w:rPr>
            <w:webHidden/>
          </w:rPr>
          <w:fldChar w:fldCharType="begin"/>
        </w:r>
        <w:r w:rsidR="00AB778B">
          <w:rPr>
            <w:webHidden/>
          </w:rPr>
          <w:instrText xml:space="preserve"> PAGEREF _Toc447548257 \h </w:instrText>
        </w:r>
        <w:r w:rsidR="00AB778B">
          <w:rPr>
            <w:webHidden/>
          </w:rPr>
        </w:r>
        <w:r w:rsidR="00AB778B">
          <w:rPr>
            <w:webHidden/>
          </w:rPr>
          <w:fldChar w:fldCharType="separate"/>
        </w:r>
        <w:r>
          <w:rPr>
            <w:webHidden/>
          </w:rPr>
          <w:t>68</w:t>
        </w:r>
        <w:r w:rsidR="00AB778B">
          <w:rPr>
            <w:webHidden/>
          </w:rPr>
          <w:fldChar w:fldCharType="end"/>
        </w:r>
      </w:hyperlink>
    </w:p>
    <w:p w:rsidR="00AB778B" w:rsidRDefault="002751FA">
      <w:pPr>
        <w:pStyle w:val="Sumrio2"/>
      </w:pPr>
      <w:hyperlink w:anchor="_Toc447548258" w:history="1">
        <w:r w:rsidR="00AB778B" w:rsidRPr="00DC0E6C">
          <w:rPr>
            <w:rStyle w:val="Hyperlink"/>
          </w:rPr>
          <w:t xml:space="preserve">AEROPORTO:  SBIZ  -Aeroporto de Imperatriz: </w:t>
        </w:r>
        <w:r w:rsidR="00AB778B" w:rsidRPr="00DC0E6C">
          <w:rPr>
            <w:rStyle w:val="Hyperlink"/>
            <w:iCs/>
          </w:rPr>
          <w:t>Prefeito Renato Moreira</w:t>
        </w:r>
        <w:r w:rsidR="00AB778B">
          <w:rPr>
            <w:webHidden/>
          </w:rPr>
          <w:tab/>
        </w:r>
        <w:r w:rsidR="00AB778B">
          <w:rPr>
            <w:webHidden/>
          </w:rPr>
          <w:fldChar w:fldCharType="begin"/>
        </w:r>
        <w:r w:rsidR="00AB778B">
          <w:rPr>
            <w:webHidden/>
          </w:rPr>
          <w:instrText xml:space="preserve"> PAGEREF _Toc447548258 \h </w:instrText>
        </w:r>
        <w:r w:rsidR="00AB778B">
          <w:rPr>
            <w:webHidden/>
          </w:rPr>
        </w:r>
        <w:r w:rsidR="00AB778B">
          <w:rPr>
            <w:webHidden/>
          </w:rPr>
          <w:fldChar w:fldCharType="separate"/>
        </w:r>
        <w:r>
          <w:rPr>
            <w:webHidden/>
          </w:rPr>
          <w:t>70</w:t>
        </w:r>
        <w:r w:rsidR="00AB778B">
          <w:rPr>
            <w:webHidden/>
          </w:rPr>
          <w:fldChar w:fldCharType="end"/>
        </w:r>
      </w:hyperlink>
    </w:p>
    <w:p w:rsidR="00AB778B" w:rsidRDefault="002751FA">
      <w:pPr>
        <w:pStyle w:val="Sumrio2"/>
      </w:pPr>
      <w:hyperlink w:anchor="_Toc447548259" w:history="1">
        <w:r w:rsidR="00AB778B" w:rsidRPr="00DC0E6C">
          <w:rPr>
            <w:rStyle w:val="Hyperlink"/>
          </w:rPr>
          <w:t>AEROPORTO:  SBJC  -Aeroporto de Belém: Brigadeiro Protásio de Oliveira</w:t>
        </w:r>
        <w:r w:rsidR="00AB778B">
          <w:rPr>
            <w:webHidden/>
          </w:rPr>
          <w:tab/>
        </w:r>
        <w:r w:rsidR="00AB778B">
          <w:rPr>
            <w:webHidden/>
          </w:rPr>
          <w:fldChar w:fldCharType="begin"/>
        </w:r>
        <w:r w:rsidR="00AB778B">
          <w:rPr>
            <w:webHidden/>
          </w:rPr>
          <w:instrText xml:space="preserve"> PAGEREF _Toc447548259 \h </w:instrText>
        </w:r>
        <w:r w:rsidR="00AB778B">
          <w:rPr>
            <w:webHidden/>
          </w:rPr>
        </w:r>
        <w:r w:rsidR="00AB778B">
          <w:rPr>
            <w:webHidden/>
          </w:rPr>
          <w:fldChar w:fldCharType="separate"/>
        </w:r>
        <w:r>
          <w:rPr>
            <w:webHidden/>
          </w:rPr>
          <w:t>72</w:t>
        </w:r>
        <w:r w:rsidR="00AB778B">
          <w:rPr>
            <w:webHidden/>
          </w:rPr>
          <w:fldChar w:fldCharType="end"/>
        </w:r>
      </w:hyperlink>
    </w:p>
    <w:p w:rsidR="00AB778B" w:rsidRDefault="002751FA">
      <w:pPr>
        <w:pStyle w:val="Sumrio2"/>
      </w:pPr>
      <w:hyperlink w:anchor="_Toc447548260" w:history="1">
        <w:r w:rsidR="00AB778B" w:rsidRPr="00DC0E6C">
          <w:rPr>
            <w:rStyle w:val="Hyperlink"/>
          </w:rPr>
          <w:t xml:space="preserve">AEROPORTO:  SBJP  - Aeroporto Internacional de João Pessoa: </w:t>
        </w:r>
        <w:r w:rsidR="00AB778B" w:rsidRPr="00DC0E6C">
          <w:rPr>
            <w:rStyle w:val="Hyperlink"/>
            <w:iCs/>
          </w:rPr>
          <w:t>Presidente Castro Pinto</w:t>
        </w:r>
        <w:r w:rsidR="00AB778B">
          <w:rPr>
            <w:webHidden/>
          </w:rPr>
          <w:tab/>
        </w:r>
        <w:r w:rsidR="00AB778B">
          <w:rPr>
            <w:webHidden/>
          </w:rPr>
          <w:fldChar w:fldCharType="begin"/>
        </w:r>
        <w:r w:rsidR="00AB778B">
          <w:rPr>
            <w:webHidden/>
          </w:rPr>
          <w:instrText xml:space="preserve"> PAGEREF _Toc447548260 \h </w:instrText>
        </w:r>
        <w:r w:rsidR="00AB778B">
          <w:rPr>
            <w:webHidden/>
          </w:rPr>
        </w:r>
        <w:r w:rsidR="00AB778B">
          <w:rPr>
            <w:webHidden/>
          </w:rPr>
          <w:fldChar w:fldCharType="separate"/>
        </w:r>
        <w:r>
          <w:rPr>
            <w:webHidden/>
          </w:rPr>
          <w:t>74</w:t>
        </w:r>
        <w:r w:rsidR="00AB778B">
          <w:rPr>
            <w:webHidden/>
          </w:rPr>
          <w:fldChar w:fldCharType="end"/>
        </w:r>
      </w:hyperlink>
    </w:p>
    <w:p w:rsidR="00AB778B" w:rsidRDefault="002751FA">
      <w:pPr>
        <w:pStyle w:val="Sumrio2"/>
      </w:pPr>
      <w:hyperlink w:anchor="_Toc447548261" w:history="1">
        <w:r w:rsidR="00AB778B" w:rsidRPr="00DC0E6C">
          <w:rPr>
            <w:rStyle w:val="Hyperlink"/>
          </w:rPr>
          <w:t xml:space="preserve">AEROPORTO:  SBJR - Aeroporto de Jacarepaguá: </w:t>
        </w:r>
        <w:r w:rsidR="00AB778B" w:rsidRPr="00DC0E6C">
          <w:rPr>
            <w:rStyle w:val="Hyperlink"/>
            <w:iCs/>
          </w:rPr>
          <w:t>Roberto Marinho</w:t>
        </w:r>
        <w:r w:rsidR="00AB778B">
          <w:rPr>
            <w:webHidden/>
          </w:rPr>
          <w:tab/>
        </w:r>
        <w:r w:rsidR="00AB778B">
          <w:rPr>
            <w:webHidden/>
          </w:rPr>
          <w:fldChar w:fldCharType="begin"/>
        </w:r>
        <w:r w:rsidR="00AB778B">
          <w:rPr>
            <w:webHidden/>
          </w:rPr>
          <w:instrText xml:space="preserve"> PAGEREF _Toc447548261 \h </w:instrText>
        </w:r>
        <w:r w:rsidR="00AB778B">
          <w:rPr>
            <w:webHidden/>
          </w:rPr>
        </w:r>
        <w:r w:rsidR="00AB778B">
          <w:rPr>
            <w:webHidden/>
          </w:rPr>
          <w:fldChar w:fldCharType="separate"/>
        </w:r>
        <w:r>
          <w:rPr>
            <w:webHidden/>
          </w:rPr>
          <w:t>76</w:t>
        </w:r>
        <w:r w:rsidR="00AB778B">
          <w:rPr>
            <w:webHidden/>
          </w:rPr>
          <w:fldChar w:fldCharType="end"/>
        </w:r>
      </w:hyperlink>
    </w:p>
    <w:p w:rsidR="00AB778B" w:rsidRDefault="002751FA">
      <w:pPr>
        <w:pStyle w:val="Sumrio2"/>
      </w:pPr>
      <w:hyperlink w:anchor="_Toc447548262" w:history="1">
        <w:r w:rsidR="00AB778B" w:rsidRPr="00DC0E6C">
          <w:rPr>
            <w:rStyle w:val="Hyperlink"/>
          </w:rPr>
          <w:t>AEROPORTO:  SBJU - Aeroporto de Juazeiro do Norte: Orlando Bezerra de Menezes</w:t>
        </w:r>
        <w:r w:rsidR="00AB778B">
          <w:rPr>
            <w:webHidden/>
          </w:rPr>
          <w:tab/>
        </w:r>
        <w:r w:rsidR="00AB778B">
          <w:rPr>
            <w:webHidden/>
          </w:rPr>
          <w:fldChar w:fldCharType="begin"/>
        </w:r>
        <w:r w:rsidR="00AB778B">
          <w:rPr>
            <w:webHidden/>
          </w:rPr>
          <w:instrText xml:space="preserve"> PAGEREF _Toc447548262 \h </w:instrText>
        </w:r>
        <w:r w:rsidR="00AB778B">
          <w:rPr>
            <w:webHidden/>
          </w:rPr>
        </w:r>
        <w:r w:rsidR="00AB778B">
          <w:rPr>
            <w:webHidden/>
          </w:rPr>
          <w:fldChar w:fldCharType="separate"/>
        </w:r>
        <w:r>
          <w:rPr>
            <w:webHidden/>
          </w:rPr>
          <w:t>78</w:t>
        </w:r>
        <w:r w:rsidR="00AB778B">
          <w:rPr>
            <w:webHidden/>
          </w:rPr>
          <w:fldChar w:fldCharType="end"/>
        </w:r>
      </w:hyperlink>
    </w:p>
    <w:p w:rsidR="00AB778B" w:rsidRDefault="002751FA">
      <w:pPr>
        <w:pStyle w:val="Sumrio2"/>
      </w:pPr>
      <w:hyperlink w:anchor="_Toc447548263" w:history="1">
        <w:r w:rsidR="00AB778B" w:rsidRPr="00DC0E6C">
          <w:rPr>
            <w:rStyle w:val="Hyperlink"/>
          </w:rPr>
          <w:t xml:space="preserve">AEROPORTO:  SBJV - Aeroporto de Joinville:  </w:t>
        </w:r>
        <w:r w:rsidR="00AB778B" w:rsidRPr="00DC0E6C">
          <w:rPr>
            <w:rStyle w:val="Hyperlink"/>
            <w:iCs/>
          </w:rPr>
          <w:t>Lauro Carneiro de Loyola</w:t>
        </w:r>
        <w:r w:rsidR="00AB778B">
          <w:rPr>
            <w:webHidden/>
          </w:rPr>
          <w:tab/>
        </w:r>
        <w:r w:rsidR="00AB778B">
          <w:rPr>
            <w:webHidden/>
          </w:rPr>
          <w:fldChar w:fldCharType="begin"/>
        </w:r>
        <w:r w:rsidR="00AB778B">
          <w:rPr>
            <w:webHidden/>
          </w:rPr>
          <w:instrText xml:space="preserve"> PAGEREF _Toc447548263 \h </w:instrText>
        </w:r>
        <w:r w:rsidR="00AB778B">
          <w:rPr>
            <w:webHidden/>
          </w:rPr>
        </w:r>
        <w:r w:rsidR="00AB778B">
          <w:rPr>
            <w:webHidden/>
          </w:rPr>
          <w:fldChar w:fldCharType="separate"/>
        </w:r>
        <w:r>
          <w:rPr>
            <w:webHidden/>
          </w:rPr>
          <w:t>80</w:t>
        </w:r>
        <w:r w:rsidR="00AB778B">
          <w:rPr>
            <w:webHidden/>
          </w:rPr>
          <w:fldChar w:fldCharType="end"/>
        </w:r>
      </w:hyperlink>
    </w:p>
    <w:p w:rsidR="00AB778B" w:rsidRDefault="002751FA">
      <w:pPr>
        <w:pStyle w:val="Sumrio2"/>
      </w:pPr>
      <w:hyperlink w:anchor="_Toc447548264" w:history="1">
        <w:r w:rsidR="00AB778B" w:rsidRPr="00DC0E6C">
          <w:rPr>
            <w:rStyle w:val="Hyperlink"/>
          </w:rPr>
          <w:t xml:space="preserve">AEROPORTO:  SBKG - Aeroporto de Campina Grande: </w:t>
        </w:r>
        <w:r w:rsidR="00AB778B" w:rsidRPr="00DC0E6C">
          <w:rPr>
            <w:rStyle w:val="Hyperlink"/>
            <w:iCs/>
          </w:rPr>
          <w:t>Presidente João Suassuna</w:t>
        </w:r>
        <w:r w:rsidR="00AB778B">
          <w:rPr>
            <w:webHidden/>
          </w:rPr>
          <w:tab/>
        </w:r>
        <w:r w:rsidR="00AB778B">
          <w:rPr>
            <w:webHidden/>
          </w:rPr>
          <w:fldChar w:fldCharType="begin"/>
        </w:r>
        <w:r w:rsidR="00AB778B">
          <w:rPr>
            <w:webHidden/>
          </w:rPr>
          <w:instrText xml:space="preserve"> PAGEREF _Toc447548264 \h </w:instrText>
        </w:r>
        <w:r w:rsidR="00AB778B">
          <w:rPr>
            <w:webHidden/>
          </w:rPr>
        </w:r>
        <w:r w:rsidR="00AB778B">
          <w:rPr>
            <w:webHidden/>
          </w:rPr>
          <w:fldChar w:fldCharType="separate"/>
        </w:r>
        <w:r>
          <w:rPr>
            <w:webHidden/>
          </w:rPr>
          <w:t>82</w:t>
        </w:r>
        <w:r w:rsidR="00AB778B">
          <w:rPr>
            <w:webHidden/>
          </w:rPr>
          <w:fldChar w:fldCharType="end"/>
        </w:r>
      </w:hyperlink>
    </w:p>
    <w:p w:rsidR="00AB778B" w:rsidRDefault="002751FA">
      <w:pPr>
        <w:pStyle w:val="Sumrio2"/>
      </w:pPr>
      <w:hyperlink w:anchor="_Toc447548265" w:history="1">
        <w:r w:rsidR="00AB778B" w:rsidRPr="00DC0E6C">
          <w:rPr>
            <w:rStyle w:val="Hyperlink"/>
          </w:rPr>
          <w:t xml:space="preserve">AEROPORTO: SBLO - Aeroporto de Londrina: </w:t>
        </w:r>
        <w:r w:rsidR="00AB778B" w:rsidRPr="00DC0E6C">
          <w:rPr>
            <w:rStyle w:val="Hyperlink"/>
            <w:iCs/>
          </w:rPr>
          <w:t>Governador José Richa</w:t>
        </w:r>
        <w:r w:rsidR="00AB778B">
          <w:rPr>
            <w:webHidden/>
          </w:rPr>
          <w:tab/>
        </w:r>
        <w:r w:rsidR="00AB778B">
          <w:rPr>
            <w:webHidden/>
          </w:rPr>
          <w:fldChar w:fldCharType="begin"/>
        </w:r>
        <w:r w:rsidR="00AB778B">
          <w:rPr>
            <w:webHidden/>
          </w:rPr>
          <w:instrText xml:space="preserve"> PAGEREF _Toc447548265 \h </w:instrText>
        </w:r>
        <w:r w:rsidR="00AB778B">
          <w:rPr>
            <w:webHidden/>
          </w:rPr>
        </w:r>
        <w:r w:rsidR="00AB778B">
          <w:rPr>
            <w:webHidden/>
          </w:rPr>
          <w:fldChar w:fldCharType="separate"/>
        </w:r>
        <w:r>
          <w:rPr>
            <w:webHidden/>
          </w:rPr>
          <w:t>84</w:t>
        </w:r>
        <w:r w:rsidR="00AB778B">
          <w:rPr>
            <w:webHidden/>
          </w:rPr>
          <w:fldChar w:fldCharType="end"/>
        </w:r>
      </w:hyperlink>
    </w:p>
    <w:p w:rsidR="00AB778B" w:rsidRDefault="002751FA">
      <w:pPr>
        <w:pStyle w:val="Sumrio2"/>
      </w:pPr>
      <w:hyperlink w:anchor="_Toc447548266" w:history="1">
        <w:r w:rsidR="00AB778B" w:rsidRPr="00DC0E6C">
          <w:rPr>
            <w:rStyle w:val="Hyperlink"/>
          </w:rPr>
          <w:t xml:space="preserve">AEROPORTO:  SBMA - Aeroporto de Marabá/Pará: </w:t>
        </w:r>
        <w:r w:rsidR="00AB778B" w:rsidRPr="00DC0E6C">
          <w:rPr>
            <w:rStyle w:val="Hyperlink"/>
            <w:iCs/>
          </w:rPr>
          <w:t>João Correa da Rocha</w:t>
        </w:r>
        <w:r w:rsidR="00AB778B">
          <w:rPr>
            <w:webHidden/>
          </w:rPr>
          <w:tab/>
        </w:r>
        <w:r w:rsidR="00AB778B">
          <w:rPr>
            <w:webHidden/>
          </w:rPr>
          <w:fldChar w:fldCharType="begin"/>
        </w:r>
        <w:r w:rsidR="00AB778B">
          <w:rPr>
            <w:webHidden/>
          </w:rPr>
          <w:instrText xml:space="preserve"> PAGEREF _Toc447548266 \h </w:instrText>
        </w:r>
        <w:r w:rsidR="00AB778B">
          <w:rPr>
            <w:webHidden/>
          </w:rPr>
        </w:r>
        <w:r w:rsidR="00AB778B">
          <w:rPr>
            <w:webHidden/>
          </w:rPr>
          <w:fldChar w:fldCharType="separate"/>
        </w:r>
        <w:r>
          <w:rPr>
            <w:webHidden/>
          </w:rPr>
          <w:t>86</w:t>
        </w:r>
        <w:r w:rsidR="00AB778B">
          <w:rPr>
            <w:webHidden/>
          </w:rPr>
          <w:fldChar w:fldCharType="end"/>
        </w:r>
      </w:hyperlink>
    </w:p>
    <w:p w:rsidR="00AB778B" w:rsidRDefault="002751FA">
      <w:pPr>
        <w:pStyle w:val="Sumrio2"/>
      </w:pPr>
      <w:hyperlink w:anchor="_Toc447548267" w:history="1">
        <w:r w:rsidR="00AB778B" w:rsidRPr="00DC0E6C">
          <w:rPr>
            <w:rStyle w:val="Hyperlink"/>
          </w:rPr>
          <w:t>AEROPORTO: SBME - Aeroporto de Macaé</w:t>
        </w:r>
        <w:r w:rsidR="00AB778B">
          <w:rPr>
            <w:webHidden/>
          </w:rPr>
          <w:tab/>
        </w:r>
        <w:r w:rsidR="00AB778B">
          <w:rPr>
            <w:webHidden/>
          </w:rPr>
          <w:fldChar w:fldCharType="begin"/>
        </w:r>
        <w:r w:rsidR="00AB778B">
          <w:rPr>
            <w:webHidden/>
          </w:rPr>
          <w:instrText xml:space="preserve"> PAGEREF _Toc447548267 \h </w:instrText>
        </w:r>
        <w:r w:rsidR="00AB778B">
          <w:rPr>
            <w:webHidden/>
          </w:rPr>
        </w:r>
        <w:r w:rsidR="00AB778B">
          <w:rPr>
            <w:webHidden/>
          </w:rPr>
          <w:fldChar w:fldCharType="separate"/>
        </w:r>
        <w:r>
          <w:rPr>
            <w:webHidden/>
          </w:rPr>
          <w:t>88</w:t>
        </w:r>
        <w:r w:rsidR="00AB778B">
          <w:rPr>
            <w:webHidden/>
          </w:rPr>
          <w:fldChar w:fldCharType="end"/>
        </w:r>
      </w:hyperlink>
    </w:p>
    <w:p w:rsidR="00AB778B" w:rsidRDefault="002751FA">
      <w:pPr>
        <w:pStyle w:val="Sumrio2"/>
      </w:pPr>
      <w:hyperlink w:anchor="_Toc447548268" w:history="1">
        <w:r w:rsidR="00AB778B" w:rsidRPr="00DC0E6C">
          <w:rPr>
            <w:rStyle w:val="Hyperlink"/>
          </w:rPr>
          <w:t xml:space="preserve">AEROPORTO:  SBMK - Aeroporto de Montes Claros: </w:t>
        </w:r>
        <w:r w:rsidR="00AB778B" w:rsidRPr="00DC0E6C">
          <w:rPr>
            <w:rStyle w:val="Hyperlink"/>
            <w:iCs/>
          </w:rPr>
          <w:t>Mário Ribeiro</w:t>
        </w:r>
        <w:r w:rsidR="00AB778B">
          <w:rPr>
            <w:webHidden/>
          </w:rPr>
          <w:tab/>
        </w:r>
        <w:r w:rsidR="00AB778B">
          <w:rPr>
            <w:webHidden/>
          </w:rPr>
          <w:fldChar w:fldCharType="begin"/>
        </w:r>
        <w:r w:rsidR="00AB778B">
          <w:rPr>
            <w:webHidden/>
          </w:rPr>
          <w:instrText xml:space="preserve"> PAGEREF _Toc447548268 \h </w:instrText>
        </w:r>
        <w:r w:rsidR="00AB778B">
          <w:rPr>
            <w:webHidden/>
          </w:rPr>
        </w:r>
        <w:r w:rsidR="00AB778B">
          <w:rPr>
            <w:webHidden/>
          </w:rPr>
          <w:fldChar w:fldCharType="separate"/>
        </w:r>
        <w:r>
          <w:rPr>
            <w:webHidden/>
          </w:rPr>
          <w:t>90</w:t>
        </w:r>
        <w:r w:rsidR="00AB778B">
          <w:rPr>
            <w:webHidden/>
          </w:rPr>
          <w:fldChar w:fldCharType="end"/>
        </w:r>
      </w:hyperlink>
    </w:p>
    <w:p w:rsidR="00AB778B" w:rsidRDefault="002751FA">
      <w:pPr>
        <w:pStyle w:val="Sumrio2"/>
      </w:pPr>
      <w:hyperlink w:anchor="_Toc447548269" w:history="1">
        <w:r w:rsidR="00AB778B" w:rsidRPr="00DC0E6C">
          <w:rPr>
            <w:rStyle w:val="Hyperlink"/>
          </w:rPr>
          <w:t xml:space="preserve">AEROPORTO:  SBMO - Aeroporto Internacional de Maceió:  </w:t>
        </w:r>
        <w:r w:rsidR="00AB778B" w:rsidRPr="00DC0E6C">
          <w:rPr>
            <w:rStyle w:val="Hyperlink"/>
            <w:iCs/>
          </w:rPr>
          <w:t>Zumbi dos Palmares</w:t>
        </w:r>
        <w:r w:rsidR="00AB778B">
          <w:rPr>
            <w:webHidden/>
          </w:rPr>
          <w:tab/>
        </w:r>
        <w:r w:rsidR="00AB778B">
          <w:rPr>
            <w:webHidden/>
          </w:rPr>
          <w:fldChar w:fldCharType="begin"/>
        </w:r>
        <w:r w:rsidR="00AB778B">
          <w:rPr>
            <w:webHidden/>
          </w:rPr>
          <w:instrText xml:space="preserve"> PAGEREF _Toc447548269 \h </w:instrText>
        </w:r>
        <w:r w:rsidR="00AB778B">
          <w:rPr>
            <w:webHidden/>
          </w:rPr>
        </w:r>
        <w:r w:rsidR="00AB778B">
          <w:rPr>
            <w:webHidden/>
          </w:rPr>
          <w:fldChar w:fldCharType="separate"/>
        </w:r>
        <w:r>
          <w:rPr>
            <w:webHidden/>
          </w:rPr>
          <w:t>92</w:t>
        </w:r>
        <w:r w:rsidR="00AB778B">
          <w:rPr>
            <w:webHidden/>
          </w:rPr>
          <w:fldChar w:fldCharType="end"/>
        </w:r>
      </w:hyperlink>
    </w:p>
    <w:p w:rsidR="00AB778B" w:rsidRDefault="002751FA">
      <w:pPr>
        <w:pStyle w:val="Sumrio2"/>
      </w:pPr>
      <w:hyperlink w:anchor="_Toc447548270" w:history="1">
        <w:r w:rsidR="00AB778B" w:rsidRPr="00DC0E6C">
          <w:rPr>
            <w:rStyle w:val="Hyperlink"/>
          </w:rPr>
          <w:t xml:space="preserve">AEROPORTO: SBMQ - Aeroporto Internacional de Macapá: </w:t>
        </w:r>
        <w:r w:rsidR="00AB778B" w:rsidRPr="00DC0E6C">
          <w:rPr>
            <w:rStyle w:val="Hyperlink"/>
            <w:iCs/>
          </w:rPr>
          <w:t>Alberto</w:t>
        </w:r>
        <w:r w:rsidR="00AB778B">
          <w:rPr>
            <w:webHidden/>
          </w:rPr>
          <w:tab/>
        </w:r>
        <w:r w:rsidR="00AB778B">
          <w:rPr>
            <w:webHidden/>
          </w:rPr>
          <w:fldChar w:fldCharType="begin"/>
        </w:r>
        <w:r w:rsidR="00AB778B">
          <w:rPr>
            <w:webHidden/>
          </w:rPr>
          <w:instrText xml:space="preserve"> PAGEREF _Toc447548270 \h </w:instrText>
        </w:r>
        <w:r w:rsidR="00AB778B">
          <w:rPr>
            <w:webHidden/>
          </w:rPr>
        </w:r>
        <w:r w:rsidR="00AB778B">
          <w:rPr>
            <w:webHidden/>
          </w:rPr>
          <w:fldChar w:fldCharType="separate"/>
        </w:r>
        <w:r>
          <w:rPr>
            <w:webHidden/>
          </w:rPr>
          <w:t>94</w:t>
        </w:r>
        <w:r w:rsidR="00AB778B">
          <w:rPr>
            <w:webHidden/>
          </w:rPr>
          <w:fldChar w:fldCharType="end"/>
        </w:r>
      </w:hyperlink>
    </w:p>
    <w:p w:rsidR="00AB778B" w:rsidRDefault="002751FA">
      <w:pPr>
        <w:pStyle w:val="Sumrio2"/>
      </w:pPr>
      <w:hyperlink w:anchor="_Toc447548271" w:history="1">
        <w:r w:rsidR="00AB778B" w:rsidRPr="00DC0E6C">
          <w:rPr>
            <w:rStyle w:val="Hyperlink"/>
          </w:rPr>
          <w:t>AEROPORTO:  SBMT - Aeroporto de São Paulo: Campo de Marte</w:t>
        </w:r>
        <w:r w:rsidR="00AB778B">
          <w:rPr>
            <w:webHidden/>
          </w:rPr>
          <w:tab/>
        </w:r>
        <w:r w:rsidR="00AB778B">
          <w:rPr>
            <w:webHidden/>
          </w:rPr>
          <w:fldChar w:fldCharType="begin"/>
        </w:r>
        <w:r w:rsidR="00AB778B">
          <w:rPr>
            <w:webHidden/>
          </w:rPr>
          <w:instrText xml:space="preserve"> PAGEREF _Toc447548271 \h </w:instrText>
        </w:r>
        <w:r w:rsidR="00AB778B">
          <w:rPr>
            <w:webHidden/>
          </w:rPr>
        </w:r>
        <w:r w:rsidR="00AB778B">
          <w:rPr>
            <w:webHidden/>
          </w:rPr>
          <w:fldChar w:fldCharType="separate"/>
        </w:r>
        <w:r>
          <w:rPr>
            <w:webHidden/>
          </w:rPr>
          <w:t>96</w:t>
        </w:r>
        <w:r w:rsidR="00AB778B">
          <w:rPr>
            <w:webHidden/>
          </w:rPr>
          <w:fldChar w:fldCharType="end"/>
        </w:r>
      </w:hyperlink>
    </w:p>
    <w:p w:rsidR="00AB778B" w:rsidRDefault="002751FA">
      <w:pPr>
        <w:pStyle w:val="Sumrio2"/>
      </w:pPr>
      <w:hyperlink w:anchor="_Toc447548272" w:history="1">
        <w:r w:rsidR="00AB778B" w:rsidRPr="00DC0E6C">
          <w:rPr>
            <w:rStyle w:val="Hyperlink"/>
          </w:rPr>
          <w:t xml:space="preserve">AEROPORTO:  SBNF - Aeroporto Internacional de Navegantes: </w:t>
        </w:r>
        <w:r w:rsidR="00AB778B" w:rsidRPr="00DC0E6C">
          <w:rPr>
            <w:rStyle w:val="Hyperlink"/>
            <w:iCs/>
          </w:rPr>
          <w:t>Ministro Victor Konder</w:t>
        </w:r>
        <w:r w:rsidR="00AB778B">
          <w:rPr>
            <w:webHidden/>
          </w:rPr>
          <w:tab/>
        </w:r>
        <w:r w:rsidR="00AB778B">
          <w:rPr>
            <w:webHidden/>
          </w:rPr>
          <w:fldChar w:fldCharType="begin"/>
        </w:r>
        <w:r w:rsidR="00AB778B">
          <w:rPr>
            <w:webHidden/>
          </w:rPr>
          <w:instrText xml:space="preserve"> PAGEREF _Toc447548272 \h </w:instrText>
        </w:r>
        <w:r w:rsidR="00AB778B">
          <w:rPr>
            <w:webHidden/>
          </w:rPr>
        </w:r>
        <w:r w:rsidR="00AB778B">
          <w:rPr>
            <w:webHidden/>
          </w:rPr>
          <w:fldChar w:fldCharType="separate"/>
        </w:r>
        <w:r>
          <w:rPr>
            <w:webHidden/>
          </w:rPr>
          <w:t>98</w:t>
        </w:r>
        <w:r w:rsidR="00AB778B">
          <w:rPr>
            <w:webHidden/>
          </w:rPr>
          <w:fldChar w:fldCharType="end"/>
        </w:r>
      </w:hyperlink>
    </w:p>
    <w:p w:rsidR="00AB778B" w:rsidRDefault="002751FA">
      <w:pPr>
        <w:pStyle w:val="Sumrio2"/>
      </w:pPr>
      <w:hyperlink w:anchor="_Toc447548273" w:history="1">
        <w:r w:rsidR="00AB778B" w:rsidRPr="00DC0E6C">
          <w:rPr>
            <w:rStyle w:val="Hyperlink"/>
          </w:rPr>
          <w:t xml:space="preserve">AEROPORTO:  SBPA - Aeroporto Internacional de Porto Alegre : </w:t>
        </w:r>
        <w:r w:rsidR="00AB778B" w:rsidRPr="00DC0E6C">
          <w:rPr>
            <w:rStyle w:val="Hyperlink"/>
            <w:iCs/>
          </w:rPr>
          <w:t>Salgado Filho</w:t>
        </w:r>
        <w:r w:rsidR="00AB778B">
          <w:rPr>
            <w:webHidden/>
          </w:rPr>
          <w:tab/>
        </w:r>
        <w:r w:rsidR="00AB778B">
          <w:rPr>
            <w:webHidden/>
          </w:rPr>
          <w:fldChar w:fldCharType="begin"/>
        </w:r>
        <w:r w:rsidR="00AB778B">
          <w:rPr>
            <w:webHidden/>
          </w:rPr>
          <w:instrText xml:space="preserve"> PAGEREF _Toc447548273 \h </w:instrText>
        </w:r>
        <w:r w:rsidR="00AB778B">
          <w:rPr>
            <w:webHidden/>
          </w:rPr>
        </w:r>
        <w:r w:rsidR="00AB778B">
          <w:rPr>
            <w:webHidden/>
          </w:rPr>
          <w:fldChar w:fldCharType="separate"/>
        </w:r>
        <w:r>
          <w:rPr>
            <w:webHidden/>
          </w:rPr>
          <w:t>100</w:t>
        </w:r>
        <w:r w:rsidR="00AB778B">
          <w:rPr>
            <w:webHidden/>
          </w:rPr>
          <w:fldChar w:fldCharType="end"/>
        </w:r>
      </w:hyperlink>
    </w:p>
    <w:p w:rsidR="00AB778B" w:rsidRDefault="002751FA">
      <w:pPr>
        <w:pStyle w:val="Sumrio2"/>
      </w:pPr>
      <w:hyperlink w:anchor="_Toc447548274" w:history="1">
        <w:r w:rsidR="00AB778B" w:rsidRPr="00DC0E6C">
          <w:rPr>
            <w:rStyle w:val="Hyperlink"/>
          </w:rPr>
          <w:t xml:space="preserve">AEROPORTO:  SBPB - Aeroporto Internacional de Parnaíba: </w:t>
        </w:r>
        <w:r w:rsidR="00AB778B" w:rsidRPr="00DC0E6C">
          <w:rPr>
            <w:rStyle w:val="Hyperlink"/>
            <w:iCs/>
          </w:rPr>
          <w:t>Prefeito Dr. João Silva Filho</w:t>
        </w:r>
        <w:r w:rsidR="00AB778B">
          <w:rPr>
            <w:webHidden/>
          </w:rPr>
          <w:tab/>
        </w:r>
        <w:r w:rsidR="00AB778B">
          <w:rPr>
            <w:webHidden/>
          </w:rPr>
          <w:fldChar w:fldCharType="begin"/>
        </w:r>
        <w:r w:rsidR="00AB778B">
          <w:rPr>
            <w:webHidden/>
          </w:rPr>
          <w:instrText xml:space="preserve"> PAGEREF _Toc447548274 \h </w:instrText>
        </w:r>
        <w:r w:rsidR="00AB778B">
          <w:rPr>
            <w:webHidden/>
          </w:rPr>
        </w:r>
        <w:r w:rsidR="00AB778B">
          <w:rPr>
            <w:webHidden/>
          </w:rPr>
          <w:fldChar w:fldCharType="separate"/>
        </w:r>
        <w:r>
          <w:rPr>
            <w:webHidden/>
          </w:rPr>
          <w:t>102</w:t>
        </w:r>
        <w:r w:rsidR="00AB778B">
          <w:rPr>
            <w:webHidden/>
          </w:rPr>
          <w:fldChar w:fldCharType="end"/>
        </w:r>
      </w:hyperlink>
    </w:p>
    <w:p w:rsidR="00AB778B" w:rsidRDefault="002751FA">
      <w:pPr>
        <w:pStyle w:val="Sumrio2"/>
      </w:pPr>
      <w:hyperlink w:anchor="_Toc447548275" w:history="1">
        <w:r w:rsidR="00AB778B" w:rsidRPr="00DC0E6C">
          <w:rPr>
            <w:rStyle w:val="Hyperlink"/>
          </w:rPr>
          <w:t xml:space="preserve">AEROPORTO:  SBPJ - Aeroporto de Palmas: </w:t>
        </w:r>
        <w:r w:rsidR="00AB778B" w:rsidRPr="00DC0E6C">
          <w:rPr>
            <w:rStyle w:val="Hyperlink"/>
            <w:iCs/>
          </w:rPr>
          <w:t>Brigadeiro Lysias Rodrigues</w:t>
        </w:r>
        <w:r w:rsidR="00AB778B">
          <w:rPr>
            <w:webHidden/>
          </w:rPr>
          <w:tab/>
        </w:r>
        <w:r w:rsidR="00AB778B">
          <w:rPr>
            <w:webHidden/>
          </w:rPr>
          <w:fldChar w:fldCharType="begin"/>
        </w:r>
        <w:r w:rsidR="00AB778B">
          <w:rPr>
            <w:webHidden/>
          </w:rPr>
          <w:instrText xml:space="preserve"> PAGEREF _Toc447548275 \h </w:instrText>
        </w:r>
        <w:r w:rsidR="00AB778B">
          <w:rPr>
            <w:webHidden/>
          </w:rPr>
        </w:r>
        <w:r w:rsidR="00AB778B">
          <w:rPr>
            <w:webHidden/>
          </w:rPr>
          <w:fldChar w:fldCharType="separate"/>
        </w:r>
        <w:r>
          <w:rPr>
            <w:webHidden/>
          </w:rPr>
          <w:t>104</w:t>
        </w:r>
        <w:r w:rsidR="00AB778B">
          <w:rPr>
            <w:webHidden/>
          </w:rPr>
          <w:fldChar w:fldCharType="end"/>
        </w:r>
      </w:hyperlink>
    </w:p>
    <w:p w:rsidR="00AB778B" w:rsidRDefault="002751FA">
      <w:pPr>
        <w:pStyle w:val="Sumrio2"/>
      </w:pPr>
      <w:hyperlink w:anchor="_Toc447548276" w:history="1">
        <w:r w:rsidR="00AB778B" w:rsidRPr="00DC0E6C">
          <w:rPr>
            <w:rStyle w:val="Hyperlink"/>
          </w:rPr>
          <w:t>AEROPORTO:  SBPK - Aeroporto Internacional de Pelotas</w:t>
        </w:r>
        <w:r w:rsidR="00AB778B">
          <w:rPr>
            <w:webHidden/>
          </w:rPr>
          <w:tab/>
        </w:r>
        <w:r w:rsidR="00AB778B">
          <w:rPr>
            <w:webHidden/>
          </w:rPr>
          <w:fldChar w:fldCharType="begin"/>
        </w:r>
        <w:r w:rsidR="00AB778B">
          <w:rPr>
            <w:webHidden/>
          </w:rPr>
          <w:instrText xml:space="preserve"> PAGEREF _Toc447548276 \h </w:instrText>
        </w:r>
        <w:r w:rsidR="00AB778B">
          <w:rPr>
            <w:webHidden/>
          </w:rPr>
        </w:r>
        <w:r w:rsidR="00AB778B">
          <w:rPr>
            <w:webHidden/>
          </w:rPr>
          <w:fldChar w:fldCharType="separate"/>
        </w:r>
        <w:r>
          <w:rPr>
            <w:webHidden/>
          </w:rPr>
          <w:t>106</w:t>
        </w:r>
        <w:r w:rsidR="00AB778B">
          <w:rPr>
            <w:webHidden/>
          </w:rPr>
          <w:fldChar w:fldCharType="end"/>
        </w:r>
      </w:hyperlink>
    </w:p>
    <w:p w:rsidR="00AB778B" w:rsidRDefault="002751FA">
      <w:pPr>
        <w:pStyle w:val="Sumrio2"/>
      </w:pPr>
      <w:hyperlink w:anchor="_Toc447548277" w:history="1">
        <w:r w:rsidR="00AB778B" w:rsidRPr="00DC0E6C">
          <w:rPr>
            <w:rStyle w:val="Hyperlink"/>
          </w:rPr>
          <w:t xml:space="preserve">AEROPORTO:  SBPL - Aeroporto Internacional de Petrolina : </w:t>
        </w:r>
        <w:r w:rsidR="00AB778B" w:rsidRPr="00DC0E6C">
          <w:rPr>
            <w:rStyle w:val="Hyperlink"/>
            <w:iCs/>
          </w:rPr>
          <w:t>Senador Nilo Coelho</w:t>
        </w:r>
        <w:r w:rsidR="00AB778B">
          <w:rPr>
            <w:webHidden/>
          </w:rPr>
          <w:tab/>
        </w:r>
        <w:r w:rsidR="00AB778B">
          <w:rPr>
            <w:webHidden/>
          </w:rPr>
          <w:fldChar w:fldCharType="begin"/>
        </w:r>
        <w:r w:rsidR="00AB778B">
          <w:rPr>
            <w:webHidden/>
          </w:rPr>
          <w:instrText xml:space="preserve"> PAGEREF _Toc447548277 \h </w:instrText>
        </w:r>
        <w:r w:rsidR="00AB778B">
          <w:rPr>
            <w:webHidden/>
          </w:rPr>
        </w:r>
        <w:r w:rsidR="00AB778B">
          <w:rPr>
            <w:webHidden/>
          </w:rPr>
          <w:fldChar w:fldCharType="separate"/>
        </w:r>
        <w:r>
          <w:rPr>
            <w:webHidden/>
          </w:rPr>
          <w:t>108</w:t>
        </w:r>
        <w:r w:rsidR="00AB778B">
          <w:rPr>
            <w:webHidden/>
          </w:rPr>
          <w:fldChar w:fldCharType="end"/>
        </w:r>
      </w:hyperlink>
    </w:p>
    <w:p w:rsidR="00AB778B" w:rsidRDefault="002751FA">
      <w:pPr>
        <w:pStyle w:val="Sumrio2"/>
      </w:pPr>
      <w:hyperlink w:anchor="_Toc447548278" w:history="1">
        <w:r w:rsidR="00AB778B" w:rsidRPr="00DC0E6C">
          <w:rPr>
            <w:rStyle w:val="Hyperlink"/>
          </w:rPr>
          <w:t>AEROPORTO:  SBPP - Aeroporto Internacional de Ponta Porã</w:t>
        </w:r>
        <w:r w:rsidR="00AB778B">
          <w:rPr>
            <w:webHidden/>
          </w:rPr>
          <w:tab/>
        </w:r>
        <w:r w:rsidR="00AB778B">
          <w:rPr>
            <w:webHidden/>
          </w:rPr>
          <w:fldChar w:fldCharType="begin"/>
        </w:r>
        <w:r w:rsidR="00AB778B">
          <w:rPr>
            <w:webHidden/>
          </w:rPr>
          <w:instrText xml:space="preserve"> PAGEREF _Toc447548278 \h </w:instrText>
        </w:r>
        <w:r w:rsidR="00AB778B">
          <w:rPr>
            <w:webHidden/>
          </w:rPr>
        </w:r>
        <w:r w:rsidR="00AB778B">
          <w:rPr>
            <w:webHidden/>
          </w:rPr>
          <w:fldChar w:fldCharType="separate"/>
        </w:r>
        <w:r>
          <w:rPr>
            <w:webHidden/>
          </w:rPr>
          <w:t>110</w:t>
        </w:r>
        <w:r w:rsidR="00AB778B">
          <w:rPr>
            <w:webHidden/>
          </w:rPr>
          <w:fldChar w:fldCharType="end"/>
        </w:r>
      </w:hyperlink>
    </w:p>
    <w:p w:rsidR="00AB778B" w:rsidRDefault="002751FA">
      <w:pPr>
        <w:pStyle w:val="Sumrio2"/>
      </w:pPr>
      <w:hyperlink w:anchor="_Toc447548279" w:history="1">
        <w:r w:rsidR="00AB778B" w:rsidRPr="00DC0E6C">
          <w:rPr>
            <w:rStyle w:val="Hyperlink"/>
          </w:rPr>
          <w:t xml:space="preserve">AEROPORTO:  SBPR - Aeroporto de Belo Horizonte: </w:t>
        </w:r>
        <w:r w:rsidR="00AB778B" w:rsidRPr="00DC0E6C">
          <w:rPr>
            <w:rStyle w:val="Hyperlink"/>
            <w:iCs/>
          </w:rPr>
          <w:t>Carlos Prates</w:t>
        </w:r>
        <w:r w:rsidR="00AB778B">
          <w:rPr>
            <w:webHidden/>
          </w:rPr>
          <w:tab/>
        </w:r>
        <w:r w:rsidR="00AB778B">
          <w:rPr>
            <w:webHidden/>
          </w:rPr>
          <w:fldChar w:fldCharType="begin"/>
        </w:r>
        <w:r w:rsidR="00AB778B">
          <w:rPr>
            <w:webHidden/>
          </w:rPr>
          <w:instrText xml:space="preserve"> PAGEREF _Toc447548279 \h </w:instrText>
        </w:r>
        <w:r w:rsidR="00AB778B">
          <w:rPr>
            <w:webHidden/>
          </w:rPr>
        </w:r>
        <w:r w:rsidR="00AB778B">
          <w:rPr>
            <w:webHidden/>
          </w:rPr>
          <w:fldChar w:fldCharType="separate"/>
        </w:r>
        <w:r>
          <w:rPr>
            <w:webHidden/>
          </w:rPr>
          <w:t>112</w:t>
        </w:r>
        <w:r w:rsidR="00AB778B">
          <w:rPr>
            <w:webHidden/>
          </w:rPr>
          <w:fldChar w:fldCharType="end"/>
        </w:r>
      </w:hyperlink>
    </w:p>
    <w:p w:rsidR="00AB778B" w:rsidRDefault="002751FA">
      <w:pPr>
        <w:pStyle w:val="Sumrio2"/>
      </w:pPr>
      <w:hyperlink w:anchor="_Toc447548280" w:history="1">
        <w:r w:rsidR="00AB778B" w:rsidRPr="00DC0E6C">
          <w:rPr>
            <w:rStyle w:val="Hyperlink"/>
          </w:rPr>
          <w:t xml:space="preserve">AEROPORTO:  SBPV - Aeroporto Internacional de Porto Velho: </w:t>
        </w:r>
        <w:r w:rsidR="00AB778B" w:rsidRPr="00DC0E6C">
          <w:rPr>
            <w:rStyle w:val="Hyperlink"/>
            <w:iCs/>
          </w:rPr>
          <w:t>Gov. Jorge Teixeira de Oliveira</w:t>
        </w:r>
        <w:r w:rsidR="00AB778B">
          <w:rPr>
            <w:webHidden/>
          </w:rPr>
          <w:tab/>
        </w:r>
        <w:r w:rsidR="00AB778B">
          <w:rPr>
            <w:webHidden/>
          </w:rPr>
          <w:fldChar w:fldCharType="begin"/>
        </w:r>
        <w:r w:rsidR="00AB778B">
          <w:rPr>
            <w:webHidden/>
          </w:rPr>
          <w:instrText xml:space="preserve"> PAGEREF _Toc447548280 \h </w:instrText>
        </w:r>
        <w:r w:rsidR="00AB778B">
          <w:rPr>
            <w:webHidden/>
          </w:rPr>
        </w:r>
        <w:r w:rsidR="00AB778B">
          <w:rPr>
            <w:webHidden/>
          </w:rPr>
          <w:fldChar w:fldCharType="separate"/>
        </w:r>
        <w:r>
          <w:rPr>
            <w:webHidden/>
          </w:rPr>
          <w:t>114</w:t>
        </w:r>
        <w:r w:rsidR="00AB778B">
          <w:rPr>
            <w:webHidden/>
          </w:rPr>
          <w:fldChar w:fldCharType="end"/>
        </w:r>
      </w:hyperlink>
    </w:p>
    <w:p w:rsidR="00AB778B" w:rsidRDefault="002751FA">
      <w:pPr>
        <w:pStyle w:val="Sumrio2"/>
      </w:pPr>
      <w:hyperlink w:anchor="_Toc447548281" w:history="1">
        <w:r w:rsidR="00AB778B" w:rsidRPr="00DC0E6C">
          <w:rPr>
            <w:rStyle w:val="Hyperlink"/>
          </w:rPr>
          <w:t xml:space="preserve">AEROPORTO:  SBRB - Aeroporto de Rio Branco: </w:t>
        </w:r>
        <w:r w:rsidR="00AB778B" w:rsidRPr="00DC0E6C">
          <w:rPr>
            <w:rStyle w:val="Hyperlink"/>
            <w:i/>
            <w:iCs/>
          </w:rPr>
          <w:t>Plácido de Castro</w:t>
        </w:r>
        <w:r w:rsidR="00AB778B">
          <w:rPr>
            <w:webHidden/>
          </w:rPr>
          <w:tab/>
        </w:r>
        <w:r w:rsidR="00AB778B">
          <w:rPr>
            <w:webHidden/>
          </w:rPr>
          <w:fldChar w:fldCharType="begin"/>
        </w:r>
        <w:r w:rsidR="00AB778B">
          <w:rPr>
            <w:webHidden/>
          </w:rPr>
          <w:instrText xml:space="preserve"> PAGEREF _Toc447548281 \h </w:instrText>
        </w:r>
        <w:r w:rsidR="00AB778B">
          <w:rPr>
            <w:webHidden/>
          </w:rPr>
        </w:r>
        <w:r w:rsidR="00AB778B">
          <w:rPr>
            <w:webHidden/>
          </w:rPr>
          <w:fldChar w:fldCharType="separate"/>
        </w:r>
        <w:r>
          <w:rPr>
            <w:webHidden/>
          </w:rPr>
          <w:t>116</w:t>
        </w:r>
        <w:r w:rsidR="00AB778B">
          <w:rPr>
            <w:webHidden/>
          </w:rPr>
          <w:fldChar w:fldCharType="end"/>
        </w:r>
      </w:hyperlink>
    </w:p>
    <w:p w:rsidR="00AB778B" w:rsidRDefault="002751FA">
      <w:pPr>
        <w:pStyle w:val="Sumrio2"/>
      </w:pPr>
      <w:hyperlink w:anchor="_Toc447548282" w:history="1">
        <w:r w:rsidR="00AB778B" w:rsidRPr="00DC0E6C">
          <w:rPr>
            <w:rStyle w:val="Hyperlink"/>
          </w:rPr>
          <w:t xml:space="preserve">AEROPORTO:  SBRF - Aeroporto Internacional de Recife/Guararapes: </w:t>
        </w:r>
        <w:r w:rsidR="00AB778B" w:rsidRPr="00DC0E6C">
          <w:rPr>
            <w:rStyle w:val="Hyperlink"/>
            <w:iCs/>
          </w:rPr>
          <w:t>Gilberto Freyre</w:t>
        </w:r>
        <w:r w:rsidR="00AB778B">
          <w:rPr>
            <w:webHidden/>
          </w:rPr>
          <w:tab/>
        </w:r>
        <w:r w:rsidR="00AB778B">
          <w:rPr>
            <w:webHidden/>
          </w:rPr>
          <w:fldChar w:fldCharType="begin"/>
        </w:r>
        <w:r w:rsidR="00AB778B">
          <w:rPr>
            <w:webHidden/>
          </w:rPr>
          <w:instrText xml:space="preserve"> PAGEREF _Toc447548282 \h </w:instrText>
        </w:r>
        <w:r w:rsidR="00AB778B">
          <w:rPr>
            <w:webHidden/>
          </w:rPr>
        </w:r>
        <w:r w:rsidR="00AB778B">
          <w:rPr>
            <w:webHidden/>
          </w:rPr>
          <w:fldChar w:fldCharType="separate"/>
        </w:r>
        <w:r>
          <w:rPr>
            <w:webHidden/>
          </w:rPr>
          <w:t>118</w:t>
        </w:r>
        <w:r w:rsidR="00AB778B">
          <w:rPr>
            <w:webHidden/>
          </w:rPr>
          <w:fldChar w:fldCharType="end"/>
        </w:r>
      </w:hyperlink>
    </w:p>
    <w:p w:rsidR="00AB778B" w:rsidRDefault="002751FA">
      <w:pPr>
        <w:pStyle w:val="Sumrio2"/>
      </w:pPr>
      <w:hyperlink w:anchor="_Toc447548283" w:history="1">
        <w:r w:rsidR="00AB778B" w:rsidRPr="00DC0E6C">
          <w:rPr>
            <w:rStyle w:val="Hyperlink"/>
          </w:rPr>
          <w:t xml:space="preserve">AEROPORTO:  SBRJ - Aeroporto do Rio de Janeiro: </w:t>
        </w:r>
        <w:r w:rsidR="00AB778B" w:rsidRPr="00DC0E6C">
          <w:rPr>
            <w:rStyle w:val="Hyperlink"/>
            <w:iCs/>
          </w:rPr>
          <w:t>Santos Dumont</w:t>
        </w:r>
        <w:r w:rsidR="00AB778B">
          <w:rPr>
            <w:webHidden/>
          </w:rPr>
          <w:tab/>
        </w:r>
        <w:r w:rsidR="00AB778B">
          <w:rPr>
            <w:webHidden/>
          </w:rPr>
          <w:fldChar w:fldCharType="begin"/>
        </w:r>
        <w:r w:rsidR="00AB778B">
          <w:rPr>
            <w:webHidden/>
          </w:rPr>
          <w:instrText xml:space="preserve"> PAGEREF _Toc447548283 \h </w:instrText>
        </w:r>
        <w:r w:rsidR="00AB778B">
          <w:rPr>
            <w:webHidden/>
          </w:rPr>
        </w:r>
        <w:r w:rsidR="00AB778B">
          <w:rPr>
            <w:webHidden/>
          </w:rPr>
          <w:fldChar w:fldCharType="separate"/>
        </w:r>
        <w:r>
          <w:rPr>
            <w:webHidden/>
          </w:rPr>
          <w:t>120</w:t>
        </w:r>
        <w:r w:rsidR="00AB778B">
          <w:rPr>
            <w:webHidden/>
          </w:rPr>
          <w:fldChar w:fldCharType="end"/>
        </w:r>
      </w:hyperlink>
    </w:p>
    <w:p w:rsidR="00AB778B" w:rsidRDefault="002751FA">
      <w:pPr>
        <w:pStyle w:val="Sumrio2"/>
      </w:pPr>
      <w:hyperlink w:anchor="_Toc447548284" w:history="1">
        <w:r w:rsidR="00AB778B" w:rsidRPr="00DC0E6C">
          <w:rPr>
            <w:rStyle w:val="Hyperlink"/>
          </w:rPr>
          <w:t xml:space="preserve">AEROPORTO:  SBSJ - Aeroporto Internacional de São José dos Campos: </w:t>
        </w:r>
        <w:r w:rsidR="00AB778B" w:rsidRPr="00DC0E6C">
          <w:rPr>
            <w:rStyle w:val="Hyperlink"/>
            <w:iCs/>
          </w:rPr>
          <w:t>Professor Urbano Ernesto Stumpf</w:t>
        </w:r>
        <w:r w:rsidR="00AB778B">
          <w:rPr>
            <w:webHidden/>
          </w:rPr>
          <w:tab/>
        </w:r>
        <w:r w:rsidR="00AB778B">
          <w:rPr>
            <w:webHidden/>
          </w:rPr>
          <w:fldChar w:fldCharType="begin"/>
        </w:r>
        <w:r w:rsidR="00AB778B">
          <w:rPr>
            <w:webHidden/>
          </w:rPr>
          <w:instrText xml:space="preserve"> PAGEREF _Toc447548284 \h </w:instrText>
        </w:r>
        <w:r w:rsidR="00AB778B">
          <w:rPr>
            <w:webHidden/>
          </w:rPr>
        </w:r>
        <w:r w:rsidR="00AB778B">
          <w:rPr>
            <w:webHidden/>
          </w:rPr>
          <w:fldChar w:fldCharType="separate"/>
        </w:r>
        <w:r>
          <w:rPr>
            <w:webHidden/>
          </w:rPr>
          <w:t>122</w:t>
        </w:r>
        <w:r w:rsidR="00AB778B">
          <w:rPr>
            <w:webHidden/>
          </w:rPr>
          <w:fldChar w:fldCharType="end"/>
        </w:r>
      </w:hyperlink>
    </w:p>
    <w:p w:rsidR="00AB778B" w:rsidRDefault="002751FA">
      <w:pPr>
        <w:pStyle w:val="Sumrio2"/>
      </w:pPr>
      <w:hyperlink w:anchor="_Toc447548285" w:history="1">
        <w:r w:rsidR="00AB778B" w:rsidRPr="00DC0E6C">
          <w:rPr>
            <w:rStyle w:val="Hyperlink"/>
          </w:rPr>
          <w:t>AEROPORTO:  SBSL - Aeroporto Internacional de São Luís: Marechal  Cunha Machado</w:t>
        </w:r>
        <w:r w:rsidR="00AB778B">
          <w:rPr>
            <w:webHidden/>
          </w:rPr>
          <w:tab/>
        </w:r>
        <w:r w:rsidR="00AB778B">
          <w:rPr>
            <w:webHidden/>
          </w:rPr>
          <w:fldChar w:fldCharType="begin"/>
        </w:r>
        <w:r w:rsidR="00AB778B">
          <w:rPr>
            <w:webHidden/>
          </w:rPr>
          <w:instrText xml:space="preserve"> PAGEREF _Toc447548285 \h </w:instrText>
        </w:r>
        <w:r w:rsidR="00AB778B">
          <w:rPr>
            <w:webHidden/>
          </w:rPr>
        </w:r>
        <w:r w:rsidR="00AB778B">
          <w:rPr>
            <w:webHidden/>
          </w:rPr>
          <w:fldChar w:fldCharType="separate"/>
        </w:r>
        <w:r>
          <w:rPr>
            <w:webHidden/>
          </w:rPr>
          <w:t>124</w:t>
        </w:r>
        <w:r w:rsidR="00AB778B">
          <w:rPr>
            <w:webHidden/>
          </w:rPr>
          <w:fldChar w:fldCharType="end"/>
        </w:r>
      </w:hyperlink>
    </w:p>
    <w:p w:rsidR="00AB778B" w:rsidRDefault="002751FA">
      <w:pPr>
        <w:pStyle w:val="Sumrio2"/>
      </w:pPr>
      <w:hyperlink w:anchor="_Toc447548286" w:history="1">
        <w:r w:rsidR="00AB778B" w:rsidRPr="00DC0E6C">
          <w:rPr>
            <w:rStyle w:val="Hyperlink"/>
          </w:rPr>
          <w:t>AEROPORTO:  SBSN - Aeroporto Internacional de Santarém: Maestro Wilson Fonseca</w:t>
        </w:r>
        <w:r w:rsidR="00AB778B">
          <w:rPr>
            <w:webHidden/>
          </w:rPr>
          <w:tab/>
        </w:r>
        <w:r w:rsidR="00AB778B">
          <w:rPr>
            <w:webHidden/>
          </w:rPr>
          <w:fldChar w:fldCharType="begin"/>
        </w:r>
        <w:r w:rsidR="00AB778B">
          <w:rPr>
            <w:webHidden/>
          </w:rPr>
          <w:instrText xml:space="preserve"> PAGEREF _Toc447548286 \h </w:instrText>
        </w:r>
        <w:r w:rsidR="00AB778B">
          <w:rPr>
            <w:webHidden/>
          </w:rPr>
        </w:r>
        <w:r w:rsidR="00AB778B">
          <w:rPr>
            <w:webHidden/>
          </w:rPr>
          <w:fldChar w:fldCharType="separate"/>
        </w:r>
        <w:r>
          <w:rPr>
            <w:webHidden/>
          </w:rPr>
          <w:t>126</w:t>
        </w:r>
        <w:r w:rsidR="00AB778B">
          <w:rPr>
            <w:webHidden/>
          </w:rPr>
          <w:fldChar w:fldCharType="end"/>
        </w:r>
      </w:hyperlink>
    </w:p>
    <w:p w:rsidR="00AB778B" w:rsidRDefault="002751FA">
      <w:pPr>
        <w:pStyle w:val="Sumrio2"/>
      </w:pPr>
      <w:hyperlink w:anchor="_Toc447548287" w:history="1">
        <w:r w:rsidR="00AB778B" w:rsidRPr="00DC0E6C">
          <w:rPr>
            <w:rStyle w:val="Hyperlink"/>
          </w:rPr>
          <w:t>AEROPORTO:  SBSP - Aeroporto de São Paulo/Congonhas</w:t>
        </w:r>
        <w:r w:rsidR="00AB778B">
          <w:rPr>
            <w:webHidden/>
          </w:rPr>
          <w:tab/>
        </w:r>
        <w:r w:rsidR="00AB778B">
          <w:rPr>
            <w:webHidden/>
          </w:rPr>
          <w:fldChar w:fldCharType="begin"/>
        </w:r>
        <w:r w:rsidR="00AB778B">
          <w:rPr>
            <w:webHidden/>
          </w:rPr>
          <w:instrText xml:space="preserve"> PAGEREF _Toc447548287 \h </w:instrText>
        </w:r>
        <w:r w:rsidR="00AB778B">
          <w:rPr>
            <w:webHidden/>
          </w:rPr>
        </w:r>
        <w:r w:rsidR="00AB778B">
          <w:rPr>
            <w:webHidden/>
          </w:rPr>
          <w:fldChar w:fldCharType="separate"/>
        </w:r>
        <w:r>
          <w:rPr>
            <w:webHidden/>
          </w:rPr>
          <w:t>128</w:t>
        </w:r>
        <w:r w:rsidR="00AB778B">
          <w:rPr>
            <w:webHidden/>
          </w:rPr>
          <w:fldChar w:fldCharType="end"/>
        </w:r>
      </w:hyperlink>
    </w:p>
    <w:p w:rsidR="00AB778B" w:rsidRDefault="002751FA">
      <w:pPr>
        <w:pStyle w:val="Sumrio2"/>
      </w:pPr>
      <w:hyperlink w:anchor="_Toc447548288" w:history="1">
        <w:r w:rsidR="00AB778B" w:rsidRPr="00DC0E6C">
          <w:rPr>
            <w:rStyle w:val="Hyperlink"/>
          </w:rPr>
          <w:t xml:space="preserve">AEROPORTO:  SBSV - Aeroporto Internacional de Salvador: </w:t>
        </w:r>
        <w:r w:rsidR="00AB778B" w:rsidRPr="00DC0E6C">
          <w:rPr>
            <w:rStyle w:val="Hyperlink"/>
            <w:iCs/>
          </w:rPr>
          <w:t>Dep. Luís Eduardo Magalhães</w:t>
        </w:r>
        <w:r w:rsidR="00AB778B">
          <w:rPr>
            <w:webHidden/>
          </w:rPr>
          <w:tab/>
        </w:r>
        <w:r w:rsidR="00AB778B">
          <w:rPr>
            <w:webHidden/>
          </w:rPr>
          <w:fldChar w:fldCharType="begin"/>
        </w:r>
        <w:r w:rsidR="00AB778B">
          <w:rPr>
            <w:webHidden/>
          </w:rPr>
          <w:instrText xml:space="preserve"> PAGEREF _Toc447548288 \h </w:instrText>
        </w:r>
        <w:r w:rsidR="00AB778B">
          <w:rPr>
            <w:webHidden/>
          </w:rPr>
        </w:r>
        <w:r w:rsidR="00AB778B">
          <w:rPr>
            <w:webHidden/>
          </w:rPr>
          <w:fldChar w:fldCharType="separate"/>
        </w:r>
        <w:r>
          <w:rPr>
            <w:webHidden/>
          </w:rPr>
          <w:t>130</w:t>
        </w:r>
        <w:r w:rsidR="00AB778B">
          <w:rPr>
            <w:webHidden/>
          </w:rPr>
          <w:fldChar w:fldCharType="end"/>
        </w:r>
      </w:hyperlink>
    </w:p>
    <w:p w:rsidR="00AB778B" w:rsidRDefault="002751FA">
      <w:pPr>
        <w:pStyle w:val="Sumrio2"/>
      </w:pPr>
      <w:hyperlink w:anchor="_Toc447548289" w:history="1">
        <w:r w:rsidR="00AB778B" w:rsidRPr="00DC0E6C">
          <w:rPr>
            <w:rStyle w:val="Hyperlink"/>
          </w:rPr>
          <w:t xml:space="preserve">AEROPORTO:  SBTE - Aeroporto de Teresina: </w:t>
        </w:r>
        <w:r w:rsidR="00AB778B" w:rsidRPr="00DC0E6C">
          <w:rPr>
            <w:rStyle w:val="Hyperlink"/>
            <w:iCs/>
          </w:rPr>
          <w:t>Senador Petrônio Portella</w:t>
        </w:r>
        <w:r w:rsidR="00AB778B">
          <w:rPr>
            <w:webHidden/>
          </w:rPr>
          <w:tab/>
        </w:r>
        <w:r w:rsidR="00AB778B">
          <w:rPr>
            <w:webHidden/>
          </w:rPr>
          <w:fldChar w:fldCharType="begin"/>
        </w:r>
        <w:r w:rsidR="00AB778B">
          <w:rPr>
            <w:webHidden/>
          </w:rPr>
          <w:instrText xml:space="preserve"> PAGEREF _Toc447548289 \h </w:instrText>
        </w:r>
        <w:r w:rsidR="00AB778B">
          <w:rPr>
            <w:webHidden/>
          </w:rPr>
        </w:r>
        <w:r w:rsidR="00AB778B">
          <w:rPr>
            <w:webHidden/>
          </w:rPr>
          <w:fldChar w:fldCharType="separate"/>
        </w:r>
        <w:r>
          <w:rPr>
            <w:webHidden/>
          </w:rPr>
          <w:t>132</w:t>
        </w:r>
        <w:r w:rsidR="00AB778B">
          <w:rPr>
            <w:webHidden/>
          </w:rPr>
          <w:fldChar w:fldCharType="end"/>
        </w:r>
      </w:hyperlink>
    </w:p>
    <w:p w:rsidR="00AB778B" w:rsidRDefault="002751FA">
      <w:pPr>
        <w:pStyle w:val="Sumrio2"/>
      </w:pPr>
      <w:hyperlink w:anchor="_Toc447548290" w:history="1">
        <w:r w:rsidR="00AB778B" w:rsidRPr="00DC0E6C">
          <w:rPr>
            <w:rStyle w:val="Hyperlink"/>
          </w:rPr>
          <w:t>AEROPORTO:  SBTF - Aeroporto de Tefé</w:t>
        </w:r>
        <w:r w:rsidR="00AB778B">
          <w:rPr>
            <w:webHidden/>
          </w:rPr>
          <w:tab/>
        </w:r>
        <w:r w:rsidR="00AB778B">
          <w:rPr>
            <w:webHidden/>
          </w:rPr>
          <w:fldChar w:fldCharType="begin"/>
        </w:r>
        <w:r w:rsidR="00AB778B">
          <w:rPr>
            <w:webHidden/>
          </w:rPr>
          <w:instrText xml:space="preserve"> PAGEREF _Toc447548290 \h </w:instrText>
        </w:r>
        <w:r w:rsidR="00AB778B">
          <w:rPr>
            <w:webHidden/>
          </w:rPr>
        </w:r>
        <w:r w:rsidR="00AB778B">
          <w:rPr>
            <w:webHidden/>
          </w:rPr>
          <w:fldChar w:fldCharType="separate"/>
        </w:r>
        <w:r>
          <w:rPr>
            <w:webHidden/>
          </w:rPr>
          <w:t>134</w:t>
        </w:r>
        <w:r w:rsidR="00AB778B">
          <w:rPr>
            <w:webHidden/>
          </w:rPr>
          <w:fldChar w:fldCharType="end"/>
        </w:r>
      </w:hyperlink>
    </w:p>
    <w:p w:rsidR="00AB778B" w:rsidRDefault="002751FA">
      <w:pPr>
        <w:pStyle w:val="Sumrio2"/>
      </w:pPr>
      <w:hyperlink w:anchor="_Toc447548291" w:history="1">
        <w:r w:rsidR="00AB778B" w:rsidRPr="00DC0E6C">
          <w:rPr>
            <w:rStyle w:val="Hyperlink"/>
          </w:rPr>
          <w:t>AEROPORTO: SBTT -  Aeroporto Internacional de Tabatinga</w:t>
        </w:r>
        <w:r w:rsidR="00AB778B">
          <w:rPr>
            <w:webHidden/>
          </w:rPr>
          <w:tab/>
        </w:r>
        <w:r w:rsidR="00AB778B">
          <w:rPr>
            <w:webHidden/>
          </w:rPr>
          <w:fldChar w:fldCharType="begin"/>
        </w:r>
        <w:r w:rsidR="00AB778B">
          <w:rPr>
            <w:webHidden/>
          </w:rPr>
          <w:instrText xml:space="preserve"> PAGEREF _Toc447548291 \h </w:instrText>
        </w:r>
        <w:r w:rsidR="00AB778B">
          <w:rPr>
            <w:webHidden/>
          </w:rPr>
        </w:r>
        <w:r w:rsidR="00AB778B">
          <w:rPr>
            <w:webHidden/>
          </w:rPr>
          <w:fldChar w:fldCharType="separate"/>
        </w:r>
        <w:r>
          <w:rPr>
            <w:webHidden/>
          </w:rPr>
          <w:t>136</w:t>
        </w:r>
        <w:r w:rsidR="00AB778B">
          <w:rPr>
            <w:webHidden/>
          </w:rPr>
          <w:fldChar w:fldCharType="end"/>
        </w:r>
      </w:hyperlink>
    </w:p>
    <w:p w:rsidR="00AB778B" w:rsidRDefault="002751FA">
      <w:pPr>
        <w:pStyle w:val="Sumrio2"/>
      </w:pPr>
      <w:hyperlink w:anchor="_Toc447548292" w:history="1">
        <w:r w:rsidR="00AB778B" w:rsidRPr="00DC0E6C">
          <w:rPr>
            <w:rStyle w:val="Hyperlink"/>
          </w:rPr>
          <w:t>AEROPORTO:  SBUF - Aeroporto de Paulo Afonso</w:t>
        </w:r>
        <w:r w:rsidR="00AB778B">
          <w:rPr>
            <w:webHidden/>
          </w:rPr>
          <w:tab/>
        </w:r>
        <w:r w:rsidR="00AB778B">
          <w:rPr>
            <w:webHidden/>
          </w:rPr>
          <w:fldChar w:fldCharType="begin"/>
        </w:r>
        <w:r w:rsidR="00AB778B">
          <w:rPr>
            <w:webHidden/>
          </w:rPr>
          <w:instrText xml:space="preserve"> PAGEREF _Toc447548292 \h </w:instrText>
        </w:r>
        <w:r w:rsidR="00AB778B">
          <w:rPr>
            <w:webHidden/>
          </w:rPr>
        </w:r>
        <w:r w:rsidR="00AB778B">
          <w:rPr>
            <w:webHidden/>
          </w:rPr>
          <w:fldChar w:fldCharType="separate"/>
        </w:r>
        <w:r>
          <w:rPr>
            <w:webHidden/>
          </w:rPr>
          <w:t>138</w:t>
        </w:r>
        <w:r w:rsidR="00AB778B">
          <w:rPr>
            <w:webHidden/>
          </w:rPr>
          <w:fldChar w:fldCharType="end"/>
        </w:r>
      </w:hyperlink>
    </w:p>
    <w:p w:rsidR="00AB778B" w:rsidRDefault="002751FA">
      <w:pPr>
        <w:pStyle w:val="Sumrio2"/>
      </w:pPr>
      <w:hyperlink w:anchor="_Toc447548293" w:history="1">
        <w:r w:rsidR="00AB778B" w:rsidRPr="00DC0E6C">
          <w:rPr>
            <w:rStyle w:val="Hyperlink"/>
          </w:rPr>
          <w:t xml:space="preserve">AEROPORTO:  SBUG - Aeroporto Internacional de Uruguaiana: </w:t>
        </w:r>
        <w:r w:rsidR="00AB778B" w:rsidRPr="00DC0E6C">
          <w:rPr>
            <w:rStyle w:val="Hyperlink"/>
            <w:iCs/>
          </w:rPr>
          <w:t>Rubem Berta</w:t>
        </w:r>
        <w:r w:rsidR="00AB778B">
          <w:rPr>
            <w:webHidden/>
          </w:rPr>
          <w:tab/>
        </w:r>
        <w:r w:rsidR="00AB778B">
          <w:rPr>
            <w:webHidden/>
          </w:rPr>
          <w:fldChar w:fldCharType="begin"/>
        </w:r>
        <w:r w:rsidR="00AB778B">
          <w:rPr>
            <w:webHidden/>
          </w:rPr>
          <w:instrText xml:space="preserve"> PAGEREF _Toc447548293 \h </w:instrText>
        </w:r>
        <w:r w:rsidR="00AB778B">
          <w:rPr>
            <w:webHidden/>
          </w:rPr>
        </w:r>
        <w:r w:rsidR="00AB778B">
          <w:rPr>
            <w:webHidden/>
          </w:rPr>
          <w:fldChar w:fldCharType="separate"/>
        </w:r>
        <w:r>
          <w:rPr>
            <w:webHidden/>
          </w:rPr>
          <w:t>140</w:t>
        </w:r>
        <w:r w:rsidR="00AB778B">
          <w:rPr>
            <w:webHidden/>
          </w:rPr>
          <w:fldChar w:fldCharType="end"/>
        </w:r>
      </w:hyperlink>
    </w:p>
    <w:p w:rsidR="00AB778B" w:rsidRDefault="002751FA">
      <w:pPr>
        <w:pStyle w:val="Sumrio2"/>
      </w:pPr>
      <w:hyperlink w:anchor="_Toc447548294" w:history="1">
        <w:r w:rsidR="00AB778B" w:rsidRPr="00DC0E6C">
          <w:rPr>
            <w:rStyle w:val="Hyperlink"/>
          </w:rPr>
          <w:t>AEROPORTO:  SBUL - Aeroporto de Uberlândia: Ten. Cel. Aviador César Bombonato</w:t>
        </w:r>
        <w:r w:rsidR="00AB778B">
          <w:rPr>
            <w:webHidden/>
          </w:rPr>
          <w:tab/>
        </w:r>
        <w:r w:rsidR="00AB778B">
          <w:rPr>
            <w:webHidden/>
          </w:rPr>
          <w:fldChar w:fldCharType="begin"/>
        </w:r>
        <w:r w:rsidR="00AB778B">
          <w:rPr>
            <w:webHidden/>
          </w:rPr>
          <w:instrText xml:space="preserve"> PAGEREF _Toc447548294 \h </w:instrText>
        </w:r>
        <w:r w:rsidR="00AB778B">
          <w:rPr>
            <w:webHidden/>
          </w:rPr>
        </w:r>
        <w:r w:rsidR="00AB778B">
          <w:rPr>
            <w:webHidden/>
          </w:rPr>
          <w:fldChar w:fldCharType="separate"/>
        </w:r>
        <w:r>
          <w:rPr>
            <w:webHidden/>
          </w:rPr>
          <w:t>142</w:t>
        </w:r>
        <w:r w:rsidR="00AB778B">
          <w:rPr>
            <w:webHidden/>
          </w:rPr>
          <w:fldChar w:fldCharType="end"/>
        </w:r>
      </w:hyperlink>
    </w:p>
    <w:p w:rsidR="00AB778B" w:rsidRDefault="002751FA">
      <w:pPr>
        <w:pStyle w:val="Sumrio2"/>
      </w:pPr>
      <w:hyperlink w:anchor="_Toc447548295" w:history="1">
        <w:r w:rsidR="00AB778B" w:rsidRPr="00DC0E6C">
          <w:rPr>
            <w:rStyle w:val="Hyperlink"/>
          </w:rPr>
          <w:t>AEROPORTO:  SBUR - Aeroporto de Uberaba: Mário de Almeida Franco</w:t>
        </w:r>
        <w:r w:rsidR="00AB778B">
          <w:rPr>
            <w:webHidden/>
          </w:rPr>
          <w:tab/>
        </w:r>
        <w:r w:rsidR="00AB778B">
          <w:rPr>
            <w:webHidden/>
          </w:rPr>
          <w:fldChar w:fldCharType="begin"/>
        </w:r>
        <w:r w:rsidR="00AB778B">
          <w:rPr>
            <w:webHidden/>
          </w:rPr>
          <w:instrText xml:space="preserve"> PAGEREF _Toc447548295 \h </w:instrText>
        </w:r>
        <w:r w:rsidR="00AB778B">
          <w:rPr>
            <w:webHidden/>
          </w:rPr>
        </w:r>
        <w:r w:rsidR="00AB778B">
          <w:rPr>
            <w:webHidden/>
          </w:rPr>
          <w:fldChar w:fldCharType="separate"/>
        </w:r>
        <w:r>
          <w:rPr>
            <w:webHidden/>
          </w:rPr>
          <w:t>144</w:t>
        </w:r>
        <w:r w:rsidR="00AB778B">
          <w:rPr>
            <w:webHidden/>
          </w:rPr>
          <w:fldChar w:fldCharType="end"/>
        </w:r>
      </w:hyperlink>
    </w:p>
    <w:p w:rsidR="00AB778B" w:rsidRDefault="002751FA">
      <w:pPr>
        <w:pStyle w:val="Sumrio2"/>
      </w:pPr>
      <w:hyperlink w:anchor="_Toc447548296" w:history="1">
        <w:r w:rsidR="00AB778B" w:rsidRPr="00DC0E6C">
          <w:rPr>
            <w:rStyle w:val="Hyperlink"/>
          </w:rPr>
          <w:t xml:space="preserve">AEROPORTO:  SBVT - Aeroporto Internacional de Vitória: </w:t>
        </w:r>
        <w:r w:rsidR="00AB778B" w:rsidRPr="00DC0E6C">
          <w:rPr>
            <w:rStyle w:val="Hyperlink"/>
            <w:iCs/>
          </w:rPr>
          <w:t>Eurico de Aguiar Salles</w:t>
        </w:r>
        <w:r w:rsidR="00AB778B">
          <w:rPr>
            <w:webHidden/>
          </w:rPr>
          <w:tab/>
        </w:r>
        <w:r w:rsidR="00AB778B">
          <w:rPr>
            <w:webHidden/>
          </w:rPr>
          <w:fldChar w:fldCharType="begin"/>
        </w:r>
        <w:r w:rsidR="00AB778B">
          <w:rPr>
            <w:webHidden/>
          </w:rPr>
          <w:instrText xml:space="preserve"> PAGEREF _Toc447548296 \h </w:instrText>
        </w:r>
        <w:r w:rsidR="00AB778B">
          <w:rPr>
            <w:webHidden/>
          </w:rPr>
        </w:r>
        <w:r w:rsidR="00AB778B">
          <w:rPr>
            <w:webHidden/>
          </w:rPr>
          <w:fldChar w:fldCharType="separate"/>
        </w:r>
        <w:r>
          <w:rPr>
            <w:webHidden/>
          </w:rPr>
          <w:t>146</w:t>
        </w:r>
        <w:r w:rsidR="00AB778B">
          <w:rPr>
            <w:webHidden/>
          </w:rPr>
          <w:fldChar w:fldCharType="end"/>
        </w:r>
      </w:hyperlink>
    </w:p>
    <w:p w:rsidR="00011E25" w:rsidRDefault="00436673" w:rsidP="00832CFE">
      <w:pPr>
        <w:pStyle w:val="T1"/>
      </w:pPr>
      <w:r>
        <w:fldChar w:fldCharType="end"/>
      </w:r>
      <w:r w:rsidR="00011E25">
        <w:br w:type="page"/>
      </w:r>
    </w:p>
    <w:p w:rsidR="009716AC" w:rsidRPr="00C964D0" w:rsidRDefault="00780942" w:rsidP="00832CFE">
      <w:pPr>
        <w:pStyle w:val="T1"/>
      </w:pPr>
      <w:bookmarkStart w:id="0" w:name="_Toc384974751"/>
      <w:bookmarkStart w:id="1" w:name="_Toc416243897"/>
      <w:bookmarkStart w:id="2" w:name="_Toc447548220"/>
      <w:r>
        <w:t>A</w:t>
      </w:r>
      <w:r w:rsidR="009716AC" w:rsidRPr="00C964D0">
        <w:t>presentação</w:t>
      </w:r>
      <w:bookmarkEnd w:id="0"/>
      <w:bookmarkEnd w:id="1"/>
      <w:bookmarkEnd w:id="2"/>
    </w:p>
    <w:p w:rsidR="009716AC" w:rsidRPr="00C964D0" w:rsidRDefault="009716AC" w:rsidP="009716AC">
      <w:pPr>
        <w:jc w:val="right"/>
        <w:rPr>
          <w:rFonts w:ascii="Arial" w:hAnsi="Arial" w:cs="Arial"/>
          <w:b/>
        </w:rPr>
      </w:pPr>
    </w:p>
    <w:p w:rsidR="009716AC" w:rsidRDefault="009716AC" w:rsidP="003F6C1A">
      <w:pPr>
        <w:ind w:firstLine="708"/>
        <w:jc w:val="both"/>
        <w:rPr>
          <w:rFonts w:cs="Arial"/>
        </w:rPr>
      </w:pPr>
      <w:r w:rsidRPr="00C964D0">
        <w:rPr>
          <w:rFonts w:cs="Arial"/>
        </w:rPr>
        <w:t xml:space="preserve">O Anuário Estatístico Operacional </w:t>
      </w:r>
      <w:r w:rsidR="003F6C1A" w:rsidRPr="00C964D0">
        <w:rPr>
          <w:rFonts w:cs="Arial"/>
        </w:rPr>
        <w:t>201</w:t>
      </w:r>
      <w:r w:rsidR="00F2776B">
        <w:rPr>
          <w:rFonts w:cs="Arial"/>
        </w:rPr>
        <w:t>5</w:t>
      </w:r>
      <w:r w:rsidRPr="00C964D0">
        <w:rPr>
          <w:rFonts w:cs="Arial"/>
        </w:rPr>
        <w:t xml:space="preserve"> constitui importante acervo de dados estatísticos</w:t>
      </w:r>
      <w:r w:rsidR="00695BBC">
        <w:rPr>
          <w:rFonts w:cs="Arial"/>
        </w:rPr>
        <w:t>,</w:t>
      </w:r>
      <w:r w:rsidRPr="00C964D0">
        <w:rPr>
          <w:rFonts w:cs="Arial"/>
        </w:rPr>
        <w:t xml:space="preserve"> que possi</w:t>
      </w:r>
      <w:r w:rsidR="00695BBC">
        <w:rPr>
          <w:rFonts w:cs="Arial"/>
        </w:rPr>
        <w:t xml:space="preserve">bilita </w:t>
      </w:r>
      <w:r w:rsidRPr="00C964D0">
        <w:rPr>
          <w:rFonts w:cs="Arial"/>
        </w:rPr>
        <w:t xml:space="preserve">ao usuário o acesso a diversas informações dos movimentos operacionais nos </w:t>
      </w:r>
      <w:r w:rsidR="003F6C1A" w:rsidRPr="00C964D0">
        <w:rPr>
          <w:rFonts w:cs="Arial"/>
        </w:rPr>
        <w:t>6</w:t>
      </w:r>
      <w:r w:rsidR="00F04A46">
        <w:rPr>
          <w:rFonts w:cs="Arial"/>
        </w:rPr>
        <w:t>0</w:t>
      </w:r>
      <w:r w:rsidRPr="00C964D0">
        <w:rPr>
          <w:rFonts w:cs="Arial"/>
        </w:rPr>
        <w:t xml:space="preserve"> aeropo</w:t>
      </w:r>
      <w:r w:rsidR="00257FF4">
        <w:rPr>
          <w:rFonts w:cs="Arial"/>
        </w:rPr>
        <w:t>rtos administrados pela Infraero</w:t>
      </w:r>
      <w:r w:rsidR="00070337">
        <w:rPr>
          <w:rFonts w:cs="Arial"/>
        </w:rPr>
        <w:t xml:space="preserve"> no referido ano</w:t>
      </w:r>
      <w:r w:rsidR="00FE4B5D">
        <w:rPr>
          <w:rFonts w:cs="Arial"/>
        </w:rPr>
        <w:t xml:space="preserve"> (conforme mapa da página </w:t>
      </w:r>
      <w:r w:rsidR="00F2776B">
        <w:rPr>
          <w:rFonts w:cs="Arial"/>
        </w:rPr>
        <w:t>4</w:t>
      </w:r>
      <w:r w:rsidR="00FE4B5D">
        <w:rPr>
          <w:rFonts w:cs="Arial"/>
        </w:rPr>
        <w:t>).</w:t>
      </w:r>
    </w:p>
    <w:p w:rsidR="00A246DF" w:rsidRPr="00AA3E64" w:rsidRDefault="00A246DF" w:rsidP="003F6C1A">
      <w:pPr>
        <w:ind w:firstLine="708"/>
        <w:jc w:val="both"/>
        <w:rPr>
          <w:rFonts w:cs="Arial"/>
          <w:b/>
        </w:rPr>
      </w:pPr>
      <w:r w:rsidRPr="00AA3E64">
        <w:rPr>
          <w:rFonts w:cs="Arial"/>
          <w:b/>
        </w:rPr>
        <w:t>Como novidade em relação às versões anteriores o Anuário de 201</w:t>
      </w:r>
      <w:r w:rsidR="00F2776B" w:rsidRPr="00AA3E64">
        <w:rPr>
          <w:rFonts w:cs="Arial"/>
          <w:b/>
        </w:rPr>
        <w:t>5</w:t>
      </w:r>
      <w:r w:rsidR="00AA3E64" w:rsidRPr="00AA3E64">
        <w:rPr>
          <w:rFonts w:cs="Arial"/>
          <w:b/>
        </w:rPr>
        <w:t xml:space="preserve"> apresenta dados estatísticos quantitativos e qualitativos de Passageiros com Necessidade de Assistência Especial – PNAE.</w:t>
      </w:r>
    </w:p>
    <w:p w:rsidR="008B4E4A" w:rsidRPr="0036723B" w:rsidRDefault="008B4E4A" w:rsidP="003F6C1A">
      <w:pPr>
        <w:ind w:firstLine="708"/>
        <w:jc w:val="both"/>
        <w:rPr>
          <w:rFonts w:cs="Arial"/>
          <w:b/>
        </w:rPr>
      </w:pPr>
      <w:r w:rsidRPr="0036723B">
        <w:rPr>
          <w:rFonts w:cs="Arial"/>
          <w:b/>
        </w:rPr>
        <w:t xml:space="preserve">Cabe ressaltar que </w:t>
      </w:r>
      <w:r w:rsidR="001F1BFE" w:rsidRPr="0036723B">
        <w:rPr>
          <w:rFonts w:cs="Arial"/>
          <w:b/>
        </w:rPr>
        <w:t>para fins estatísticos</w:t>
      </w:r>
      <w:r w:rsidR="0036723B" w:rsidRPr="0036723B">
        <w:rPr>
          <w:rFonts w:cs="Arial"/>
          <w:b/>
        </w:rPr>
        <w:t xml:space="preserve"> e</w:t>
      </w:r>
      <w:r w:rsidR="001F1BFE" w:rsidRPr="0036723B">
        <w:rPr>
          <w:rFonts w:cs="Arial"/>
          <w:b/>
        </w:rPr>
        <w:t xml:space="preserve"> comparativos, </w:t>
      </w:r>
      <w:r w:rsidR="0036723B" w:rsidRPr="0036723B">
        <w:rPr>
          <w:rFonts w:cs="Arial"/>
          <w:b/>
        </w:rPr>
        <w:t>os dados computados de 2010 a 2014 são apenas para os 60 aeroportos administrados pela Infraero em dezembro de 201</w:t>
      </w:r>
      <w:r w:rsidR="00AA3E64">
        <w:rPr>
          <w:rFonts w:cs="Arial"/>
          <w:b/>
        </w:rPr>
        <w:t>5</w:t>
      </w:r>
      <w:r w:rsidR="0036723B" w:rsidRPr="0036723B">
        <w:rPr>
          <w:rFonts w:cs="Arial"/>
          <w:b/>
        </w:rPr>
        <w:t>.</w:t>
      </w:r>
    </w:p>
    <w:p w:rsidR="00F52ECD" w:rsidRDefault="00D23EC5" w:rsidP="00F52ECD">
      <w:pPr>
        <w:ind w:firstLine="708"/>
        <w:jc w:val="both"/>
        <w:rPr>
          <w:rFonts w:cs="Arial"/>
        </w:rPr>
      </w:pPr>
      <w:r>
        <w:rPr>
          <w:rFonts w:cs="Arial"/>
        </w:rPr>
        <w:t xml:space="preserve">             A </w:t>
      </w:r>
      <w:r w:rsidR="009716AC" w:rsidRPr="00C964D0">
        <w:rPr>
          <w:rFonts w:cs="Arial"/>
        </w:rPr>
        <w:t>elaboração e divulgação</w:t>
      </w:r>
      <w:r>
        <w:rPr>
          <w:rFonts w:cs="Arial"/>
        </w:rPr>
        <w:t xml:space="preserve"> deste Anuário</w:t>
      </w:r>
      <w:r w:rsidR="009716AC" w:rsidRPr="00C964D0">
        <w:rPr>
          <w:rFonts w:cs="Arial"/>
        </w:rPr>
        <w:t xml:space="preserve"> t</w:t>
      </w:r>
      <w:r>
        <w:rPr>
          <w:rFonts w:cs="Arial"/>
        </w:rPr>
        <w:t>ê</w:t>
      </w:r>
      <w:r w:rsidR="009716AC" w:rsidRPr="00C964D0">
        <w:rPr>
          <w:rFonts w:cs="Arial"/>
        </w:rPr>
        <w:t xml:space="preserve">m por objetivo apresentar informações básicas que facilitem uma rápida análise de desempenho técnico-operacional por parte daqueles que desenvolvem estudos e executam atividades gerenciais na área aeroportuária. </w:t>
      </w:r>
      <w:r w:rsidR="00F52ECD">
        <w:rPr>
          <w:rFonts w:cs="Arial"/>
        </w:rPr>
        <w:t>Assim, desde o ano de</w:t>
      </w:r>
      <w:r w:rsidR="00F52ECD" w:rsidRPr="00C964D0">
        <w:rPr>
          <w:rFonts w:cs="Arial"/>
        </w:rPr>
        <w:t xml:space="preserve"> 201</w:t>
      </w:r>
      <w:r w:rsidR="00F52ECD">
        <w:rPr>
          <w:rFonts w:cs="Arial"/>
        </w:rPr>
        <w:t>0</w:t>
      </w:r>
      <w:r w:rsidR="00F52ECD" w:rsidRPr="00C964D0">
        <w:rPr>
          <w:rFonts w:cs="Arial"/>
        </w:rPr>
        <w:t>, a regulari</w:t>
      </w:r>
      <w:r w:rsidR="00F52ECD">
        <w:rPr>
          <w:rFonts w:cs="Arial"/>
        </w:rPr>
        <w:t>dade da sua publicação permite</w:t>
      </w:r>
      <w:r w:rsidR="00F52ECD" w:rsidRPr="00C964D0">
        <w:rPr>
          <w:rFonts w:cs="Arial"/>
        </w:rPr>
        <w:t xml:space="preserve"> o fácil acesso a séries históricas e a comparabilidade de dados para a observação das flutuações dos movimentos </w:t>
      </w:r>
      <w:r w:rsidR="00F52ECD">
        <w:rPr>
          <w:rFonts w:cs="Arial"/>
        </w:rPr>
        <w:t xml:space="preserve">operacionais. </w:t>
      </w:r>
    </w:p>
    <w:p w:rsidR="001073E7" w:rsidRDefault="001073E7" w:rsidP="001073E7">
      <w:pPr>
        <w:ind w:firstLine="708"/>
        <w:jc w:val="both"/>
        <w:rPr>
          <w:rFonts w:cs="Arial"/>
        </w:rPr>
      </w:pPr>
      <w:r w:rsidRPr="00C964D0">
        <w:rPr>
          <w:rFonts w:cs="Arial"/>
        </w:rPr>
        <w:t>Os dados apresentados são obtidos através de formulár</w:t>
      </w:r>
      <w:r w:rsidR="00B422D2">
        <w:rPr>
          <w:rFonts w:cs="Arial"/>
        </w:rPr>
        <w:t>ios próprios preenchidos pelas C</w:t>
      </w:r>
      <w:r w:rsidRPr="00C964D0">
        <w:rPr>
          <w:rFonts w:cs="Arial"/>
        </w:rPr>
        <w:t xml:space="preserve">ompanhias </w:t>
      </w:r>
      <w:r w:rsidR="00B422D2">
        <w:rPr>
          <w:rFonts w:cs="Arial"/>
        </w:rPr>
        <w:t>A</w:t>
      </w:r>
      <w:r w:rsidRPr="00C964D0">
        <w:rPr>
          <w:rFonts w:cs="Arial"/>
        </w:rPr>
        <w:t>éreas</w:t>
      </w:r>
      <w:r w:rsidR="00E722E4">
        <w:rPr>
          <w:rFonts w:cs="Arial"/>
        </w:rPr>
        <w:t>, os chamados RPE (Relatório de Passageiros Embarcados) e enviado</w:t>
      </w:r>
      <w:r w:rsidRPr="00C964D0">
        <w:rPr>
          <w:rFonts w:cs="Arial"/>
        </w:rPr>
        <w:t>s, por meio eletrônico ou não, a ca</w:t>
      </w:r>
      <w:r w:rsidR="00257FF4">
        <w:rPr>
          <w:rFonts w:cs="Arial"/>
        </w:rPr>
        <w:t>da aeroporto da rede Infraero</w:t>
      </w:r>
      <w:r w:rsidR="00430222">
        <w:rPr>
          <w:rFonts w:cs="Arial"/>
        </w:rPr>
        <w:t xml:space="preserve">. </w:t>
      </w:r>
      <w:r>
        <w:rPr>
          <w:rFonts w:cs="Arial"/>
        </w:rPr>
        <w:t>Em seguida,</w:t>
      </w:r>
      <w:r w:rsidRPr="00C964D0">
        <w:rPr>
          <w:rFonts w:cs="Arial"/>
        </w:rPr>
        <w:t xml:space="preserve"> esses dados são tratados e armazenados em um banco único na Sede. Os movimentos operacionais são divididos em: movimento de </w:t>
      </w:r>
      <w:r>
        <w:rPr>
          <w:rFonts w:cs="Arial"/>
        </w:rPr>
        <w:t>P</w:t>
      </w:r>
      <w:r w:rsidRPr="00C964D0">
        <w:rPr>
          <w:rFonts w:cs="Arial"/>
        </w:rPr>
        <w:t xml:space="preserve">assageiros, </w:t>
      </w:r>
      <w:r>
        <w:rPr>
          <w:rFonts w:cs="Arial"/>
        </w:rPr>
        <w:t>Aeronaves, C</w:t>
      </w:r>
      <w:r w:rsidRPr="00C964D0">
        <w:rPr>
          <w:rFonts w:cs="Arial"/>
        </w:rPr>
        <w:t xml:space="preserve">arga </w:t>
      </w:r>
      <w:r>
        <w:rPr>
          <w:rFonts w:cs="Arial"/>
        </w:rPr>
        <w:t>A</w:t>
      </w:r>
      <w:r w:rsidRPr="00C964D0">
        <w:rPr>
          <w:rFonts w:cs="Arial"/>
        </w:rPr>
        <w:t xml:space="preserve">érea e </w:t>
      </w:r>
      <w:r>
        <w:rPr>
          <w:rFonts w:cs="Arial"/>
        </w:rPr>
        <w:t>C</w:t>
      </w:r>
      <w:r w:rsidRPr="00C964D0">
        <w:rPr>
          <w:rFonts w:cs="Arial"/>
        </w:rPr>
        <w:t xml:space="preserve">orreios. </w:t>
      </w:r>
      <w:r w:rsidRPr="006C7F7B">
        <w:rPr>
          <w:rFonts w:cs="Arial"/>
          <w:b/>
        </w:rPr>
        <w:t xml:space="preserve">É importante ressaltar que a carga aérea apresentada neste documento é a carga operacional, ou seja, a carga constituída nos porões das aeronaves, não devendo ser confundida com a carga comercial dos </w:t>
      </w:r>
      <w:proofErr w:type="spellStart"/>
      <w:r w:rsidRPr="006C7F7B">
        <w:rPr>
          <w:rFonts w:cs="Arial"/>
          <w:b/>
        </w:rPr>
        <w:t>TECA’s</w:t>
      </w:r>
      <w:proofErr w:type="spellEnd"/>
      <w:r w:rsidRPr="006C7F7B">
        <w:rPr>
          <w:rFonts w:cs="Arial"/>
          <w:b/>
        </w:rPr>
        <w:t xml:space="preserve"> (Terminais de Logística de Carga) </w:t>
      </w:r>
      <w:r w:rsidR="00257FF4" w:rsidRPr="006C7F7B">
        <w:rPr>
          <w:rFonts w:cs="Arial"/>
          <w:b/>
        </w:rPr>
        <w:t>da rede Infraero</w:t>
      </w:r>
      <w:r w:rsidRPr="006C7F7B">
        <w:rPr>
          <w:rFonts w:cs="Arial"/>
          <w:b/>
        </w:rPr>
        <w:t>.</w:t>
      </w:r>
    </w:p>
    <w:p w:rsidR="00EC20CB" w:rsidRDefault="008B480A">
      <w:pPr>
        <w:ind w:firstLine="708"/>
        <w:jc w:val="both"/>
        <w:rPr>
          <w:rFonts w:cs="Arial"/>
        </w:rPr>
      </w:pPr>
      <w:r>
        <w:rPr>
          <w:rFonts w:cs="Arial"/>
        </w:rPr>
        <w:t>Neste anuário</w:t>
      </w:r>
      <w:r w:rsidR="00AD1EFE">
        <w:rPr>
          <w:rFonts w:cs="Arial"/>
        </w:rPr>
        <w:t xml:space="preserve"> </w:t>
      </w:r>
      <w:r w:rsidR="006C7F7B">
        <w:rPr>
          <w:rFonts w:cs="Arial"/>
        </w:rPr>
        <w:t>é apresentado</w:t>
      </w:r>
      <w:r w:rsidR="00AD1EFE" w:rsidRPr="001A2A2D">
        <w:rPr>
          <w:rFonts w:cs="Arial"/>
        </w:rPr>
        <w:t xml:space="preserve"> um gráfico com a movimentação horária de passageiros do Dia Típico do ano</w:t>
      </w:r>
      <w:r w:rsidR="009339FC">
        <w:rPr>
          <w:rFonts w:cs="Arial"/>
        </w:rPr>
        <w:t xml:space="preserve"> e</w:t>
      </w:r>
      <w:r w:rsidR="0075678F">
        <w:rPr>
          <w:rFonts w:cs="Arial"/>
        </w:rPr>
        <w:t xml:space="preserve"> </w:t>
      </w:r>
      <w:r w:rsidR="00AD1EFE">
        <w:rPr>
          <w:rFonts w:cs="Arial"/>
        </w:rPr>
        <w:t xml:space="preserve">um índice de ocupação diária, o EPH. </w:t>
      </w:r>
      <w:r w:rsidR="0075678F" w:rsidRPr="001A2A2D">
        <w:rPr>
          <w:rFonts w:cs="Arial"/>
        </w:rPr>
        <w:t>Dessa forma, o leitor pode ter uma ideia das características de ocupação operacional ao longo do dia de cada aeroporto</w:t>
      </w:r>
      <w:r w:rsidR="0075678F">
        <w:rPr>
          <w:rFonts w:cs="Arial"/>
        </w:rPr>
        <w:t>.</w:t>
      </w:r>
      <w:r w:rsidR="00AD1EFE">
        <w:rPr>
          <w:rFonts w:cs="Arial"/>
        </w:rPr>
        <w:t xml:space="preserve"> Além disso, c</w:t>
      </w:r>
      <w:r w:rsidR="00BA629F">
        <w:rPr>
          <w:rFonts w:cs="Arial"/>
        </w:rPr>
        <w:t>omo nos anuários anteriores</w:t>
      </w:r>
      <w:r w:rsidR="008505CE" w:rsidRPr="001A2A2D">
        <w:rPr>
          <w:rFonts w:cs="Arial"/>
        </w:rPr>
        <w:t>, na apresentação dos movimentos operacionais dos aeroportos,</w:t>
      </w:r>
      <w:r w:rsidR="00B37063">
        <w:rPr>
          <w:rFonts w:cs="Arial"/>
        </w:rPr>
        <w:t xml:space="preserve"> é  </w:t>
      </w:r>
      <w:r w:rsidR="008505CE" w:rsidRPr="001A2A2D">
        <w:rPr>
          <w:rFonts w:cs="Arial"/>
        </w:rPr>
        <w:t xml:space="preserve"> disponibiliza</w:t>
      </w:r>
      <w:r w:rsidR="00B37063">
        <w:rPr>
          <w:rFonts w:cs="Arial"/>
        </w:rPr>
        <w:t>do</w:t>
      </w:r>
      <w:r w:rsidR="008505CE" w:rsidRPr="001A2A2D">
        <w:rPr>
          <w:rFonts w:cs="Arial"/>
        </w:rPr>
        <w:t xml:space="preserve"> um gráfico com a movimentação horária de passageiros no dia da hora-pico de projeto</w:t>
      </w:r>
      <w:r w:rsidR="00BA629F">
        <w:rPr>
          <w:rFonts w:cs="Arial"/>
        </w:rPr>
        <w:t>.</w:t>
      </w:r>
    </w:p>
    <w:p w:rsidR="003416D2" w:rsidRPr="00703FFF" w:rsidRDefault="003F47E4" w:rsidP="0006752B">
      <w:pPr>
        <w:ind w:firstLine="708"/>
        <w:jc w:val="both"/>
        <w:rPr>
          <w:b/>
        </w:rPr>
      </w:pPr>
      <w:r w:rsidRPr="00703FFF">
        <w:rPr>
          <w:rFonts w:cs="Arial"/>
          <w:b/>
        </w:rPr>
        <w:t>Por fim, destaca-se</w:t>
      </w:r>
      <w:r w:rsidR="003F1933" w:rsidRPr="00703FFF">
        <w:rPr>
          <w:rFonts w:cs="Arial"/>
          <w:b/>
        </w:rPr>
        <w:t xml:space="preserve"> que</w:t>
      </w:r>
      <w:r w:rsidR="0006752B" w:rsidRPr="00703FFF">
        <w:rPr>
          <w:rFonts w:cs="Arial"/>
          <w:b/>
        </w:rPr>
        <w:t xml:space="preserve">, </w:t>
      </w:r>
      <w:r w:rsidR="00257FF4" w:rsidRPr="00703FFF">
        <w:rPr>
          <w:rFonts w:cs="Arial"/>
          <w:b/>
        </w:rPr>
        <w:t>como os dados da Infraero</w:t>
      </w:r>
      <w:r w:rsidR="0006752B" w:rsidRPr="00703FFF">
        <w:rPr>
          <w:rFonts w:cs="Arial"/>
          <w:b/>
        </w:rPr>
        <w:t xml:space="preserve"> referentes </w:t>
      </w:r>
      <w:r w:rsidR="0006752B" w:rsidRPr="00703FFF">
        <w:rPr>
          <w:b/>
        </w:rPr>
        <w:t>aos movimentos operacionais s</w:t>
      </w:r>
      <w:r w:rsidR="003F1933" w:rsidRPr="00703FFF">
        <w:rPr>
          <w:rFonts w:cs="Arial"/>
          <w:b/>
        </w:rPr>
        <w:t xml:space="preserve">ão oriundos de fornecimento pelas </w:t>
      </w:r>
      <w:r w:rsidR="00B422D2" w:rsidRPr="00703FFF">
        <w:rPr>
          <w:rFonts w:cs="Arial"/>
          <w:b/>
        </w:rPr>
        <w:t>Companhias A</w:t>
      </w:r>
      <w:r w:rsidR="003416D2" w:rsidRPr="00703FFF">
        <w:rPr>
          <w:rFonts w:cs="Arial"/>
          <w:b/>
        </w:rPr>
        <w:t>éreas, o grau de confiabilidade dos mesmos pode estar sendo pre</w:t>
      </w:r>
      <w:r w:rsidR="003416D2" w:rsidRPr="00703FFF">
        <w:rPr>
          <w:b/>
        </w:rPr>
        <w:t xml:space="preserve">judicado </w:t>
      </w:r>
      <w:r w:rsidR="00703FFF">
        <w:rPr>
          <w:b/>
        </w:rPr>
        <w:t>face a</w:t>
      </w:r>
      <w:r w:rsidR="003416D2" w:rsidRPr="00703FFF">
        <w:rPr>
          <w:b/>
        </w:rPr>
        <w:t xml:space="preserve">  publicação da </w:t>
      </w:r>
      <w:r w:rsidR="0006752B" w:rsidRPr="00703FFF">
        <w:rPr>
          <w:b/>
        </w:rPr>
        <w:t>R</w:t>
      </w:r>
      <w:r w:rsidR="003416D2" w:rsidRPr="00703FFF">
        <w:rPr>
          <w:b/>
        </w:rPr>
        <w:t xml:space="preserve">esolução </w:t>
      </w:r>
      <w:r w:rsidR="0006752B" w:rsidRPr="00703FFF">
        <w:rPr>
          <w:b/>
        </w:rPr>
        <w:t xml:space="preserve">nº </w:t>
      </w:r>
      <w:r w:rsidR="003416D2" w:rsidRPr="00703FFF">
        <w:rPr>
          <w:b/>
        </w:rPr>
        <w:t>8</w:t>
      </w:r>
      <w:r w:rsidR="0006752B" w:rsidRPr="00703FFF">
        <w:rPr>
          <w:b/>
        </w:rPr>
        <w:t>, de 13 de março de 2007, da ANAC</w:t>
      </w:r>
      <w:r w:rsidR="00703FFF">
        <w:rPr>
          <w:b/>
        </w:rPr>
        <w:t>,</w:t>
      </w:r>
      <w:r w:rsidR="0006752B" w:rsidRPr="00703FFF">
        <w:rPr>
          <w:b/>
        </w:rPr>
        <w:t xml:space="preserve"> </w:t>
      </w:r>
      <w:r w:rsidR="003416D2" w:rsidRPr="00703FFF">
        <w:rPr>
          <w:b/>
        </w:rPr>
        <w:t>em vigor</w:t>
      </w:r>
      <w:r w:rsidR="0006752B" w:rsidRPr="00703FFF">
        <w:rPr>
          <w:b/>
        </w:rPr>
        <w:t>,</w:t>
      </w:r>
      <w:r w:rsidR="003416D2" w:rsidRPr="00703FFF">
        <w:rPr>
          <w:b/>
        </w:rPr>
        <w:t xml:space="preserve"> que revoga, entre outras ações, a obrigatoriedade do envio pelas Empresas Aéreas do RPE aos aeroportos,  </w:t>
      </w:r>
      <w:r w:rsidR="0040563C" w:rsidRPr="00703FFF">
        <w:rPr>
          <w:b/>
        </w:rPr>
        <w:t>que era estabelecida pela P</w:t>
      </w:r>
      <w:r w:rsidR="003416D2" w:rsidRPr="00703FFF">
        <w:rPr>
          <w:b/>
        </w:rPr>
        <w:t>ortaria 602-GC5</w:t>
      </w:r>
      <w:r w:rsidR="0006752B" w:rsidRPr="00703FFF">
        <w:rPr>
          <w:b/>
        </w:rPr>
        <w:t>, de 22 de setembro de 2000, do Departamento de Aviação Civil, em seu artigo 7º.</w:t>
      </w:r>
      <w:r w:rsidR="00036391" w:rsidRPr="00703FFF">
        <w:rPr>
          <w:b/>
        </w:rPr>
        <w:t xml:space="preserve"> </w:t>
      </w:r>
    </w:p>
    <w:p w:rsidR="009716AC" w:rsidRDefault="000D231B" w:rsidP="009716AC">
      <w:pPr>
        <w:ind w:firstLine="708"/>
        <w:jc w:val="both"/>
        <w:rPr>
          <w:rFonts w:cs="Arial"/>
        </w:rPr>
      </w:pPr>
      <w:r>
        <w:rPr>
          <w:rFonts w:cs="Arial"/>
        </w:rPr>
        <w:t>A</w:t>
      </w:r>
      <w:r w:rsidR="009716AC" w:rsidRPr="00C964D0">
        <w:rPr>
          <w:rFonts w:cs="Arial"/>
        </w:rPr>
        <w:t xml:space="preserve"> </w:t>
      </w:r>
      <w:r w:rsidR="00EC58FD" w:rsidRPr="00EC58FD">
        <w:rPr>
          <w:rFonts w:cs="Arial"/>
        </w:rPr>
        <w:t>Gerência de Estudos de Capacidade e Demanda</w:t>
      </w:r>
      <w:r w:rsidR="004000B1">
        <w:rPr>
          <w:rFonts w:cs="Arial"/>
        </w:rPr>
        <w:t xml:space="preserve"> </w:t>
      </w:r>
      <w:r w:rsidR="009716AC" w:rsidRPr="00C964D0">
        <w:rPr>
          <w:rFonts w:cs="Arial"/>
        </w:rPr>
        <w:t xml:space="preserve">agradece a todas as áreas que colaboraram </w:t>
      </w:r>
      <w:r w:rsidR="00BF3A57">
        <w:rPr>
          <w:rFonts w:cs="Arial"/>
        </w:rPr>
        <w:t>para a</w:t>
      </w:r>
      <w:r w:rsidR="009716AC" w:rsidRPr="00C964D0">
        <w:rPr>
          <w:rFonts w:cs="Arial"/>
        </w:rPr>
        <w:t xml:space="preserve"> elaboração deste trabalho.</w:t>
      </w:r>
    </w:p>
    <w:p w:rsidR="00036391" w:rsidRPr="009716AC" w:rsidRDefault="00036391" w:rsidP="009716AC">
      <w:pPr>
        <w:ind w:firstLine="708"/>
        <w:jc w:val="both"/>
        <w:rPr>
          <w:rFonts w:cs="Arial"/>
        </w:rPr>
      </w:pPr>
    </w:p>
    <w:p w:rsidR="009716AC" w:rsidRDefault="009716AC" w:rsidP="009716AC">
      <w:pPr>
        <w:jc w:val="both"/>
        <w:rPr>
          <w:rFonts w:cs="Arial"/>
        </w:rPr>
      </w:pPr>
    </w:p>
    <w:p w:rsidR="00B10377" w:rsidRDefault="00B10377" w:rsidP="009716AC">
      <w:pPr>
        <w:jc w:val="both"/>
        <w:rPr>
          <w:rFonts w:cs="Arial"/>
        </w:rPr>
      </w:pPr>
    </w:p>
    <w:p w:rsidR="00B10377" w:rsidRPr="009716AC" w:rsidRDefault="00B10377" w:rsidP="009716AC">
      <w:pPr>
        <w:jc w:val="both"/>
        <w:rPr>
          <w:rFonts w:cs="Arial"/>
        </w:rPr>
      </w:pPr>
    </w:p>
    <w:p w:rsidR="00E057D2" w:rsidRDefault="00D76E6E">
      <w:pPr>
        <w:spacing w:after="0"/>
        <w:jc w:val="center"/>
        <w:rPr>
          <w:rFonts w:cs="Arial"/>
          <w:b/>
        </w:rPr>
      </w:pPr>
      <w:r>
        <w:rPr>
          <w:rFonts w:cs="Arial"/>
          <w:b/>
          <w:noProof/>
        </w:rPr>
        <w:drawing>
          <wp:inline distT="0" distB="0" distL="0" distR="0">
            <wp:extent cx="6429375" cy="90936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ls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29931" cy="9094426"/>
                    </a:xfrm>
                    <a:prstGeom prst="rect">
                      <a:avLst/>
                    </a:prstGeom>
                  </pic:spPr>
                </pic:pic>
              </a:graphicData>
            </a:graphic>
          </wp:inline>
        </w:drawing>
      </w:r>
    </w:p>
    <w:p w:rsidR="009716AC" w:rsidRPr="009716AC" w:rsidRDefault="0057226F" w:rsidP="00832CFE">
      <w:pPr>
        <w:pStyle w:val="T1"/>
      </w:pPr>
      <w:bookmarkStart w:id="3" w:name="_Toc384974752"/>
      <w:bookmarkStart w:id="4" w:name="_Toc416243898"/>
      <w:bookmarkStart w:id="5" w:name="_Toc447548221"/>
      <w:r>
        <w:t>D</w:t>
      </w:r>
      <w:r w:rsidR="009716AC" w:rsidRPr="009716AC">
        <w:t>efinições</w:t>
      </w:r>
      <w:bookmarkEnd w:id="3"/>
      <w:bookmarkEnd w:id="4"/>
      <w:bookmarkEnd w:id="5"/>
    </w:p>
    <w:p w:rsidR="009716AC" w:rsidRPr="009716AC" w:rsidRDefault="009716AC" w:rsidP="009716AC">
      <w:pPr>
        <w:jc w:val="both"/>
        <w:rPr>
          <w:rFonts w:cs="Arial"/>
        </w:rPr>
      </w:pPr>
    </w:p>
    <w:p w:rsidR="009716AC" w:rsidRDefault="009716AC" w:rsidP="002216EB">
      <w:pPr>
        <w:ind w:firstLine="708"/>
        <w:jc w:val="both"/>
        <w:rPr>
          <w:rFonts w:cs="Arial"/>
        </w:rPr>
      </w:pPr>
      <w:r w:rsidRPr="009716AC">
        <w:rPr>
          <w:rFonts w:cs="Arial"/>
        </w:rPr>
        <w:t>Para melhor entendimento do Anuá</w:t>
      </w:r>
      <w:r w:rsidR="00602A5C">
        <w:rPr>
          <w:rFonts w:cs="Arial"/>
        </w:rPr>
        <w:t>rio Estatístico Operacional 201</w:t>
      </w:r>
      <w:r w:rsidR="002A3A23">
        <w:rPr>
          <w:rFonts w:cs="Arial"/>
        </w:rPr>
        <w:t>5</w:t>
      </w:r>
      <w:r w:rsidR="008D45E8">
        <w:rPr>
          <w:rFonts w:cs="Arial"/>
        </w:rPr>
        <w:t>,</w:t>
      </w:r>
      <w:r w:rsidR="00257FF4">
        <w:rPr>
          <w:rFonts w:cs="Arial"/>
        </w:rPr>
        <w:t xml:space="preserve"> faz-se necessária</w:t>
      </w:r>
      <w:r w:rsidRPr="009716AC">
        <w:rPr>
          <w:rFonts w:cs="Arial"/>
        </w:rPr>
        <w:t xml:space="preserve"> a compreensão de alguns termos:</w:t>
      </w:r>
    </w:p>
    <w:p w:rsidR="009716AC" w:rsidRDefault="009716AC" w:rsidP="009716AC">
      <w:pPr>
        <w:ind w:firstLine="708"/>
        <w:jc w:val="both"/>
        <w:rPr>
          <w:rFonts w:cs="Arial"/>
        </w:rPr>
      </w:pPr>
      <w:r w:rsidRPr="009716AC">
        <w:rPr>
          <w:rFonts w:cs="Arial"/>
        </w:rPr>
        <w:t>- Transporte Regular: voo efetuado com existência de HOTRAN assim definido pela ANAC.</w:t>
      </w:r>
    </w:p>
    <w:p w:rsidR="009716AC" w:rsidRDefault="009716AC" w:rsidP="009716AC">
      <w:pPr>
        <w:ind w:firstLine="708"/>
        <w:jc w:val="both"/>
        <w:rPr>
          <w:rFonts w:cs="Arial"/>
        </w:rPr>
      </w:pPr>
      <w:r>
        <w:rPr>
          <w:rFonts w:cs="Arial"/>
        </w:rPr>
        <w:t xml:space="preserve"> </w:t>
      </w:r>
      <w:r w:rsidRPr="009716AC">
        <w:rPr>
          <w:rFonts w:cs="Arial"/>
        </w:rPr>
        <w:t>- Transporte Não Regular: voo comercial efetuado sem a existência de HOTRAN.</w:t>
      </w:r>
    </w:p>
    <w:p w:rsidR="009716AC" w:rsidRPr="009716AC" w:rsidRDefault="009716AC" w:rsidP="009716AC">
      <w:pPr>
        <w:ind w:firstLine="708"/>
        <w:jc w:val="both"/>
        <w:rPr>
          <w:rFonts w:cs="Arial"/>
        </w:rPr>
      </w:pPr>
      <w:r>
        <w:rPr>
          <w:rFonts w:cs="Arial"/>
        </w:rPr>
        <w:t xml:space="preserve"> </w:t>
      </w:r>
      <w:r w:rsidRPr="009716AC">
        <w:rPr>
          <w:rFonts w:cs="Arial"/>
        </w:rPr>
        <w:t xml:space="preserve">- Carga Aérea: é a carga operacional, a carga constituída nos porões das aeronaves, não devendo ser confundida com a carga comercial dos </w:t>
      </w:r>
      <w:proofErr w:type="spellStart"/>
      <w:r w:rsidRPr="009716AC">
        <w:rPr>
          <w:rFonts w:cs="Arial"/>
        </w:rPr>
        <w:t>T</w:t>
      </w:r>
      <w:r w:rsidR="00257FF4">
        <w:rPr>
          <w:rFonts w:cs="Arial"/>
        </w:rPr>
        <w:t>ECA’s</w:t>
      </w:r>
      <w:proofErr w:type="spellEnd"/>
      <w:r w:rsidR="00257FF4">
        <w:rPr>
          <w:rFonts w:cs="Arial"/>
        </w:rPr>
        <w:t xml:space="preserve"> da rede Infraero</w:t>
      </w:r>
      <w:r w:rsidRPr="009716AC">
        <w:rPr>
          <w:rFonts w:cs="Arial"/>
        </w:rPr>
        <w:t>.</w:t>
      </w:r>
    </w:p>
    <w:p w:rsidR="009716AC" w:rsidRDefault="009716AC" w:rsidP="009716AC">
      <w:pPr>
        <w:ind w:firstLine="708"/>
        <w:jc w:val="both"/>
        <w:rPr>
          <w:rFonts w:cs="Arial"/>
        </w:rPr>
      </w:pPr>
      <w:r w:rsidRPr="009716AC">
        <w:rPr>
          <w:rFonts w:cs="Arial"/>
        </w:rPr>
        <w:t>- Correios: mala postal.</w:t>
      </w:r>
    </w:p>
    <w:p w:rsidR="009716AC" w:rsidRPr="009716AC" w:rsidRDefault="009716AC" w:rsidP="009716AC">
      <w:pPr>
        <w:ind w:firstLine="708"/>
        <w:jc w:val="both"/>
        <w:rPr>
          <w:rFonts w:cs="Arial"/>
        </w:rPr>
      </w:pPr>
      <w:r w:rsidRPr="009716AC">
        <w:rPr>
          <w:rFonts w:cs="Arial"/>
        </w:rPr>
        <w:t>- Movimento de Aer</w:t>
      </w:r>
      <w:r w:rsidR="00B12296">
        <w:rPr>
          <w:rFonts w:cs="Arial"/>
        </w:rPr>
        <w:t xml:space="preserve">onaves: soma dos pousos mais </w:t>
      </w:r>
      <w:r w:rsidRPr="009716AC">
        <w:rPr>
          <w:rFonts w:cs="Arial"/>
        </w:rPr>
        <w:t>decolagens por tipo de tráfego; não estão computados os movimentos de aeronaves militares.</w:t>
      </w:r>
    </w:p>
    <w:p w:rsidR="009716AC" w:rsidRPr="009716AC" w:rsidRDefault="009716AC" w:rsidP="009716AC">
      <w:pPr>
        <w:ind w:firstLine="708"/>
        <w:jc w:val="both"/>
        <w:rPr>
          <w:rFonts w:cs="Arial"/>
        </w:rPr>
      </w:pPr>
      <w:r w:rsidRPr="009716AC">
        <w:rPr>
          <w:rFonts w:cs="Arial"/>
        </w:rPr>
        <w:t>- Movimento de Passageiros: som</w:t>
      </w:r>
      <w:r w:rsidR="00277D24">
        <w:rPr>
          <w:rFonts w:cs="Arial"/>
        </w:rPr>
        <w:t>a</w:t>
      </w:r>
      <w:r w:rsidRPr="009716AC">
        <w:rPr>
          <w:rFonts w:cs="Arial"/>
        </w:rPr>
        <w:t xml:space="preserve"> do quantitativo de passageiros embarcados mais desembarcados, ou seja, a soma dos passageiros de origem, destino e conexões.</w:t>
      </w:r>
    </w:p>
    <w:p w:rsidR="009716AC" w:rsidRPr="009716AC" w:rsidRDefault="009716AC" w:rsidP="009716AC">
      <w:pPr>
        <w:ind w:firstLine="708"/>
        <w:jc w:val="both"/>
        <w:rPr>
          <w:rFonts w:cs="Arial"/>
        </w:rPr>
      </w:pPr>
      <w:r w:rsidRPr="009716AC">
        <w:rPr>
          <w:rFonts w:cs="Arial"/>
        </w:rPr>
        <w:t xml:space="preserve">- Hora-Pico de Projeto do Movimento de Passageiros: A definição da hora-pico de passageiros é fundamental para dimensionamento dos setores do terminal, dos componentes de acessibilidade, bem como da </w:t>
      </w:r>
      <w:r w:rsidR="00B12296" w:rsidRPr="009716AC">
        <w:rPr>
          <w:rFonts w:cs="Arial"/>
        </w:rPr>
        <w:t>infraestrutura</w:t>
      </w:r>
      <w:r w:rsidRPr="009716AC">
        <w:rPr>
          <w:rFonts w:cs="Arial"/>
        </w:rPr>
        <w:t xml:space="preserve"> básica. Não é recomendado utilizar como hora-pico a hora de maior demanda do ano (absoluta) para o dimensionamento, pois resultaria em investimentos dificilmente justificáveis economicamente. Para fins de dimensionamento dos componentes dos terminais de passageiros, adotamos como referência para identificação do nível de demanda estável a dissertação</w:t>
      </w:r>
      <w:r w:rsidR="00800E50">
        <w:rPr>
          <w:rFonts w:cs="Arial"/>
        </w:rPr>
        <w:t xml:space="preserve"> de mestrado</w:t>
      </w:r>
      <w:r w:rsidRPr="009716AC">
        <w:rPr>
          <w:rFonts w:cs="Arial"/>
        </w:rPr>
        <w:t xml:space="preserve"> </w:t>
      </w:r>
      <w:proofErr w:type="spellStart"/>
      <w:r w:rsidRPr="00B12296">
        <w:rPr>
          <w:rFonts w:cs="Arial"/>
          <w:i/>
        </w:rPr>
        <w:t>Forecasting</w:t>
      </w:r>
      <w:proofErr w:type="spellEnd"/>
      <w:r w:rsidRPr="00B12296">
        <w:rPr>
          <w:rFonts w:cs="Arial"/>
          <w:i/>
        </w:rPr>
        <w:t xml:space="preserve"> </w:t>
      </w:r>
      <w:proofErr w:type="spellStart"/>
      <w:r w:rsidRPr="00B12296">
        <w:rPr>
          <w:rFonts w:cs="Arial"/>
          <w:i/>
        </w:rPr>
        <w:t>Passenger</w:t>
      </w:r>
      <w:proofErr w:type="spellEnd"/>
      <w:r w:rsidRPr="00B12296">
        <w:rPr>
          <w:rFonts w:cs="Arial"/>
          <w:i/>
        </w:rPr>
        <w:t xml:space="preserve"> </w:t>
      </w:r>
      <w:proofErr w:type="spellStart"/>
      <w:r w:rsidRPr="00B12296">
        <w:rPr>
          <w:rFonts w:cs="Arial"/>
          <w:i/>
        </w:rPr>
        <w:t>Peak</w:t>
      </w:r>
      <w:proofErr w:type="spellEnd"/>
      <w:r w:rsidRPr="00B12296">
        <w:rPr>
          <w:rFonts w:cs="Arial"/>
          <w:i/>
        </w:rPr>
        <w:t xml:space="preserve"> Hour – A </w:t>
      </w:r>
      <w:proofErr w:type="spellStart"/>
      <w:r w:rsidRPr="00B12296">
        <w:rPr>
          <w:rFonts w:cs="Arial"/>
          <w:i/>
        </w:rPr>
        <w:t>Stability</w:t>
      </w:r>
      <w:proofErr w:type="spellEnd"/>
      <w:r w:rsidRPr="00B12296">
        <w:rPr>
          <w:rFonts w:cs="Arial"/>
          <w:i/>
        </w:rPr>
        <w:t xml:space="preserve"> </w:t>
      </w:r>
      <w:proofErr w:type="spellStart"/>
      <w:r w:rsidRPr="00B12296">
        <w:rPr>
          <w:rFonts w:cs="Arial"/>
          <w:i/>
        </w:rPr>
        <w:t>Analysis</w:t>
      </w:r>
      <w:proofErr w:type="spellEnd"/>
      <w:r w:rsidRPr="00B12296">
        <w:rPr>
          <w:rFonts w:cs="Arial"/>
          <w:i/>
        </w:rPr>
        <w:t xml:space="preserve"> in </w:t>
      </w:r>
      <w:proofErr w:type="spellStart"/>
      <w:r w:rsidRPr="00B12296">
        <w:rPr>
          <w:rFonts w:cs="Arial"/>
          <w:i/>
        </w:rPr>
        <w:t>Brazilian</w:t>
      </w:r>
      <w:proofErr w:type="spellEnd"/>
      <w:r w:rsidRPr="00B12296">
        <w:rPr>
          <w:rFonts w:cs="Arial"/>
          <w:i/>
        </w:rPr>
        <w:t xml:space="preserve"> </w:t>
      </w:r>
      <w:proofErr w:type="spellStart"/>
      <w:r w:rsidRPr="00B12296">
        <w:rPr>
          <w:rFonts w:cs="Arial"/>
          <w:i/>
        </w:rPr>
        <w:t>Airports</w:t>
      </w:r>
      <w:proofErr w:type="spellEnd"/>
      <w:r w:rsidRPr="009716AC">
        <w:rPr>
          <w:rFonts w:cs="Arial"/>
        </w:rPr>
        <w:t xml:space="preserve"> (WANG, P.T., 1995). Com base nesta publicação, as demandas horárias</w:t>
      </w:r>
      <w:r w:rsidR="009B6188">
        <w:rPr>
          <w:rFonts w:cs="Arial"/>
        </w:rPr>
        <w:t xml:space="preserve"> registradas ao longo de um ano, </w:t>
      </w:r>
      <w:r w:rsidRPr="009716AC">
        <w:rPr>
          <w:rFonts w:cs="Arial"/>
        </w:rPr>
        <w:t xml:space="preserve">de um determinado aeroporto, são descritas em percentuais do movimento anual, em ordem decrescente. Esses percentuais são somados, até que se obtenha uma participação acumulada de 3,5% do movimento anual, adotando-se, então, para fins de planejamento, a demanda horária correspondente ao registro em que se atingiu a acumulação de 3,5% do movimento anual. Essa </w:t>
      </w:r>
      <w:r w:rsidR="00800E50">
        <w:rPr>
          <w:rFonts w:cs="Arial"/>
        </w:rPr>
        <w:t>é a</w:t>
      </w:r>
      <w:r w:rsidRPr="009716AC">
        <w:rPr>
          <w:rFonts w:cs="Arial"/>
        </w:rPr>
        <w:t xml:space="preserve"> definição de hora pico de projeto</w:t>
      </w:r>
      <w:r w:rsidR="00800E50">
        <w:rPr>
          <w:rFonts w:cs="Arial"/>
        </w:rPr>
        <w:t xml:space="preserve"> deste Anuário e que está sendo utilizada pela INFRAERO.</w:t>
      </w:r>
      <w:bookmarkStart w:id="6" w:name="_GoBack"/>
      <w:bookmarkEnd w:id="6"/>
    </w:p>
    <w:p w:rsidR="009716AC" w:rsidRDefault="009716AC" w:rsidP="009716AC">
      <w:pPr>
        <w:ind w:firstLine="708"/>
        <w:jc w:val="both"/>
        <w:rPr>
          <w:rFonts w:cs="Arial"/>
        </w:rPr>
      </w:pPr>
      <w:r w:rsidRPr="009716AC">
        <w:rPr>
          <w:rFonts w:cs="Arial"/>
        </w:rPr>
        <w:t xml:space="preserve">- UCT (Unidade de </w:t>
      </w:r>
      <w:r w:rsidR="00C70CE6">
        <w:rPr>
          <w:rFonts w:cs="Arial"/>
        </w:rPr>
        <w:t>Carga de T</w:t>
      </w:r>
      <w:r w:rsidRPr="009716AC">
        <w:rPr>
          <w:rFonts w:cs="Arial"/>
        </w:rPr>
        <w:t xml:space="preserve">rabalho): também conhecida como </w:t>
      </w:r>
      <w:proofErr w:type="spellStart"/>
      <w:r w:rsidRPr="009B6188">
        <w:rPr>
          <w:rFonts w:cs="Arial"/>
          <w:i/>
        </w:rPr>
        <w:t>Work</w:t>
      </w:r>
      <w:proofErr w:type="spellEnd"/>
      <w:r w:rsidRPr="009B6188">
        <w:rPr>
          <w:rFonts w:cs="Arial"/>
          <w:i/>
        </w:rPr>
        <w:t xml:space="preserve"> </w:t>
      </w:r>
      <w:proofErr w:type="spellStart"/>
      <w:r w:rsidRPr="009B6188">
        <w:rPr>
          <w:rFonts w:cs="Arial"/>
          <w:i/>
        </w:rPr>
        <w:t>Load</w:t>
      </w:r>
      <w:proofErr w:type="spellEnd"/>
      <w:r w:rsidRPr="009B6188">
        <w:rPr>
          <w:rFonts w:cs="Arial"/>
          <w:i/>
        </w:rPr>
        <w:t xml:space="preserve"> Unit</w:t>
      </w:r>
      <w:r w:rsidRPr="009716AC">
        <w:rPr>
          <w:rFonts w:cs="Arial"/>
        </w:rPr>
        <w:t xml:space="preserve"> (WLU). A UCT é uma forma de </w:t>
      </w:r>
      <w:r w:rsidR="00C70CE6">
        <w:rPr>
          <w:rFonts w:cs="Arial"/>
        </w:rPr>
        <w:t xml:space="preserve">se comparar </w:t>
      </w:r>
      <w:r w:rsidRPr="009716AC">
        <w:rPr>
          <w:rFonts w:cs="Arial"/>
        </w:rPr>
        <w:t>e</w:t>
      </w:r>
      <w:r w:rsidR="002741D7">
        <w:rPr>
          <w:rFonts w:cs="Arial"/>
        </w:rPr>
        <w:t xml:space="preserve"> de se</w:t>
      </w:r>
      <w:r w:rsidRPr="009716AC">
        <w:rPr>
          <w:rFonts w:cs="Arial"/>
        </w:rPr>
        <w:t xml:space="preserve"> ranquear aeroportos com características diferentes, ou seja, comparar aeroportos, por exemplo, tipicamente de passageiros com aeroportos tipicamente de carga. Uma UCT equivale a um passageiro ou </w:t>
      </w:r>
      <w:smartTag w:uri="urn:schemas-microsoft-com:office:smarttags" w:element="metricconverter">
        <w:smartTagPr>
          <w:attr w:name="ProductID" w:val="100 kg"/>
        </w:smartTagPr>
        <w:r w:rsidRPr="009716AC">
          <w:rPr>
            <w:rFonts w:cs="Arial"/>
          </w:rPr>
          <w:t>100 kg</w:t>
        </w:r>
      </w:smartTag>
      <w:r w:rsidRPr="009716AC">
        <w:rPr>
          <w:rFonts w:cs="Arial"/>
        </w:rPr>
        <w:t xml:space="preserve"> de carga de porão (carga aérea e correios).</w:t>
      </w:r>
    </w:p>
    <w:p w:rsidR="009668DB" w:rsidRPr="009668DB" w:rsidRDefault="009668DB" w:rsidP="009668DB">
      <w:pPr>
        <w:ind w:firstLine="708"/>
        <w:jc w:val="both"/>
      </w:pPr>
      <w:r w:rsidRPr="009668DB">
        <w:t xml:space="preserve">- Dia típico: é o conjunto formado pelos valores medianos anuais dos movimentos horários de passageiros de cada uma das 24 horas do dia. Em um conjunto de dados ordenados, a mediana é o percentil de ordem 50, ou seja, é uma medida que separa a metade inferior do vetor ordenado de sua metade superior. Em amostras de tamanho n, se n for ímpar, a mediana será o elemento central (n+1)/2. Se n for par, a mediana será o resultado da média simples entre os elementos n/2 e n/2+1. Assim, em um ano convencional (365 dias), após a ordenação dos movimentos de passageiros, a mediana de cada hora será o 183º movimento. Já em um ano bissexto (366 dias), a mediana de cada hora será a média entre o 183º e o 184º movimentos. A ideia de tomar tal medida de tendência central para sumarizar o comportamento de cada uma das 24 horas é conseguir obter um perfil de movimento horário ao longo do dia que melhor representaria o aeroporto naquele ano. </w:t>
      </w:r>
    </w:p>
    <w:p w:rsidR="009668DB" w:rsidRDefault="009668DB" w:rsidP="009668DB">
      <w:pPr>
        <w:jc w:val="both"/>
      </w:pPr>
      <w:r w:rsidRPr="009668DB">
        <w:t>Atenção: Não se deve confundir o dia representativo com o dia da hora-pico de projeto. Enquanto o primeiro é construído pelos movimentos medianos, como explicado acima, o último corresponde à mera reprodução de um dia observado no ano de 201</w:t>
      </w:r>
      <w:r w:rsidR="009E519C">
        <w:t>4</w:t>
      </w:r>
      <w:r w:rsidRPr="009668DB">
        <w:t xml:space="preserve">, o dia em que foi registrada a hora-pico de projeto. </w:t>
      </w:r>
    </w:p>
    <w:p w:rsidR="00353F45" w:rsidRDefault="00353F45" w:rsidP="00353F45">
      <w:pPr>
        <w:jc w:val="both"/>
      </w:pPr>
      <w:r>
        <w:tab/>
        <w:t xml:space="preserve">- EPH – Hora-Pico Equivalente: Sendo calculado com base no conjunto do Dia Típico formado pelos valores de movimentos horários medianos do ano, o EPH é o maior valor entre todas as </w:t>
      </w:r>
      <w:r w:rsidR="006A2DD0">
        <w:t>24 horas</w:t>
      </w:r>
      <w:r>
        <w:t xml:space="preserve"> deste Dia Típico. O número de </w:t>
      </w:r>
      <w:proofErr w:type="spellStart"/>
      <w:r>
        <w:t>EPHs</w:t>
      </w:r>
      <w:proofErr w:type="spellEnd"/>
      <w:r>
        <w:t xml:space="preserve"> (horas-picos equivalentes) de um aeroporto corresponde à razão do somatório dos movimentos horários do Dia Típico pelo maior valor</w:t>
      </w:r>
      <w:r w:rsidR="00B24AEB">
        <w:t xml:space="preserve"> de movimento horário deste dia</w:t>
      </w:r>
      <w:r>
        <w:t>. Em relação a uma das interpretações deste índice, para o</w:t>
      </w:r>
      <w:r w:rsidR="00E25AEA">
        <w:t xml:space="preserve"> Aeroporto de Vitória (SBVT</w:t>
      </w:r>
      <w:r w:rsidR="009044A1">
        <w:t>)</w:t>
      </w:r>
      <w:r>
        <w:t>, por exemp</w:t>
      </w:r>
      <w:r w:rsidR="00E25AEA">
        <w:t>lo, o valor obtido de 11</w:t>
      </w:r>
      <w:r w:rsidR="007F789D">
        <w:t>,</w:t>
      </w:r>
      <w:r w:rsidR="00D76E6E">
        <w:t>79</w:t>
      </w:r>
      <w:r w:rsidR="007F789D">
        <w:t xml:space="preserve"> </w:t>
      </w:r>
      <w:proofErr w:type="spellStart"/>
      <w:r w:rsidR="007F789D">
        <w:t>EPH</w:t>
      </w:r>
      <w:r>
        <w:t>s</w:t>
      </w:r>
      <w:proofErr w:type="spellEnd"/>
      <w:r>
        <w:t xml:space="preserve"> é interpretado da seguinte forma: o mo</w:t>
      </w:r>
      <w:r w:rsidR="00E25AEA">
        <w:t>vimento diário é equivalente a 11</w:t>
      </w:r>
      <w:r>
        <w:t>,</w:t>
      </w:r>
      <w:r w:rsidR="00D76E6E">
        <w:t>79</w:t>
      </w:r>
      <w:r>
        <w:t xml:space="preserve"> vezes o valor de uma hora-pico, ou seja, equ</w:t>
      </w:r>
      <w:r w:rsidR="00E25AEA">
        <w:t>ivale a uma ocupação total em 11</w:t>
      </w:r>
      <w:r>
        <w:t>,</w:t>
      </w:r>
      <w:r w:rsidR="00D76E6E">
        <w:t>79</w:t>
      </w:r>
      <w:r>
        <w:t xml:space="preserve"> horas-pico num dia, estando totalm</w:t>
      </w:r>
      <w:r w:rsidR="009044A1">
        <w:t>ente ocioso nas 1</w:t>
      </w:r>
      <w:r w:rsidR="009E519C">
        <w:t>2</w:t>
      </w:r>
      <w:r>
        <w:t>,</w:t>
      </w:r>
      <w:r w:rsidR="00D76E6E">
        <w:t>21</w:t>
      </w:r>
      <w:r>
        <w:t xml:space="preserve"> horas restantes. </w:t>
      </w:r>
    </w:p>
    <w:p w:rsidR="00353F45" w:rsidRPr="009668DB" w:rsidRDefault="00353F45" w:rsidP="009668DB">
      <w:pPr>
        <w:jc w:val="both"/>
      </w:pPr>
    </w:p>
    <w:p w:rsidR="008D19F8" w:rsidRPr="009668DB" w:rsidRDefault="008D19F8" w:rsidP="00DB5FD9">
      <w:pPr>
        <w:ind w:firstLine="708"/>
        <w:jc w:val="both"/>
        <w:rPr>
          <w:rFonts w:cs="Arial"/>
        </w:rPr>
      </w:pPr>
    </w:p>
    <w:p w:rsidR="009716AC" w:rsidRDefault="009716AC" w:rsidP="009716AC">
      <w:pPr>
        <w:jc w:val="both"/>
        <w:rPr>
          <w:rFonts w:cs="Arial"/>
        </w:rPr>
      </w:pPr>
    </w:p>
    <w:p w:rsidR="0057226F" w:rsidRDefault="0057226F" w:rsidP="009716AC">
      <w:pPr>
        <w:jc w:val="both"/>
        <w:rPr>
          <w:rFonts w:cs="Arial"/>
        </w:rPr>
      </w:pPr>
    </w:p>
    <w:p w:rsidR="0057226F" w:rsidRDefault="0057226F"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3A2C11" w:rsidRDefault="003A2C11" w:rsidP="009716AC">
      <w:pPr>
        <w:jc w:val="both"/>
        <w:rPr>
          <w:rFonts w:cs="Arial"/>
        </w:rPr>
      </w:pPr>
    </w:p>
    <w:p w:rsidR="001F7CC7" w:rsidRDefault="001F7CC7" w:rsidP="009716AC">
      <w:pPr>
        <w:jc w:val="both"/>
        <w:rPr>
          <w:rFonts w:cs="Arial"/>
        </w:rPr>
      </w:pPr>
    </w:p>
    <w:p w:rsidR="001F7CC7" w:rsidRDefault="001F7CC7" w:rsidP="009716AC">
      <w:pPr>
        <w:jc w:val="both"/>
        <w:rPr>
          <w:rFonts w:cs="Arial"/>
        </w:rPr>
      </w:pPr>
    </w:p>
    <w:p w:rsidR="001F7CC7" w:rsidRDefault="001F7CC7" w:rsidP="009716AC">
      <w:pPr>
        <w:jc w:val="both"/>
        <w:rPr>
          <w:rFonts w:cs="Arial"/>
        </w:rPr>
      </w:pPr>
    </w:p>
    <w:p w:rsidR="009716AC" w:rsidRDefault="009716AC" w:rsidP="007201C0">
      <w:pPr>
        <w:jc w:val="center"/>
        <w:rPr>
          <w:rFonts w:cs="Arial"/>
          <w:b/>
        </w:rPr>
      </w:pPr>
    </w:p>
    <w:p w:rsidR="009716AC" w:rsidRDefault="009716AC" w:rsidP="00832CFE">
      <w:pPr>
        <w:pStyle w:val="T1"/>
      </w:pPr>
      <w:bookmarkStart w:id="7" w:name="_Toc384974754"/>
      <w:bookmarkStart w:id="8" w:name="_Toc416243900"/>
      <w:bookmarkStart w:id="9" w:name="_Toc447548222"/>
      <w:r w:rsidRPr="009716AC">
        <w:t>Descrição dos resultados</w:t>
      </w:r>
      <w:bookmarkEnd w:id="7"/>
      <w:bookmarkEnd w:id="8"/>
      <w:bookmarkEnd w:id="9"/>
    </w:p>
    <w:p w:rsidR="00F55B09" w:rsidRDefault="00F55B09" w:rsidP="00832CFE">
      <w:pPr>
        <w:pStyle w:val="T1"/>
      </w:pPr>
    </w:p>
    <w:p w:rsidR="000C2B41" w:rsidRDefault="002216EB" w:rsidP="00727626">
      <w:pPr>
        <w:ind w:firstLine="708"/>
        <w:jc w:val="both"/>
        <w:rPr>
          <w:rFonts w:cs="Arial"/>
        </w:rPr>
      </w:pPr>
      <w:r w:rsidRPr="009716AC">
        <w:rPr>
          <w:rFonts w:cs="Arial"/>
        </w:rPr>
        <w:t>Analisando os dados de movimento operacional</w:t>
      </w:r>
      <w:r w:rsidR="00BA72CD">
        <w:rPr>
          <w:rFonts w:cs="Arial"/>
        </w:rPr>
        <w:t xml:space="preserve"> de toda a rede Infraero</w:t>
      </w:r>
      <w:r>
        <w:rPr>
          <w:rFonts w:cs="Arial"/>
        </w:rPr>
        <w:t xml:space="preserve">, apresentados nas tabelas da página </w:t>
      </w:r>
      <w:r w:rsidR="0007001A">
        <w:rPr>
          <w:rFonts w:cs="Arial"/>
        </w:rPr>
        <w:t>12</w:t>
      </w:r>
      <w:r>
        <w:rPr>
          <w:rFonts w:cs="Arial"/>
        </w:rPr>
        <w:t>,</w:t>
      </w:r>
      <w:r w:rsidR="009F59B5">
        <w:rPr>
          <w:rFonts w:cs="Arial"/>
        </w:rPr>
        <w:t xml:space="preserve"> observa</w:t>
      </w:r>
      <w:r w:rsidRPr="009716AC">
        <w:rPr>
          <w:rFonts w:cs="Arial"/>
        </w:rPr>
        <w:t>-se que</w:t>
      </w:r>
      <w:r>
        <w:rPr>
          <w:rFonts w:cs="Arial"/>
        </w:rPr>
        <w:t>,</w:t>
      </w:r>
      <w:r w:rsidRPr="009716AC">
        <w:rPr>
          <w:rFonts w:cs="Arial"/>
        </w:rPr>
        <w:t xml:space="preserve"> em comparação a 20</w:t>
      </w:r>
      <w:r>
        <w:rPr>
          <w:rFonts w:cs="Arial"/>
        </w:rPr>
        <w:t>1</w:t>
      </w:r>
      <w:r w:rsidR="004D27D0">
        <w:rPr>
          <w:rFonts w:cs="Arial"/>
        </w:rPr>
        <w:t>4</w:t>
      </w:r>
      <w:r>
        <w:rPr>
          <w:rFonts w:cs="Arial"/>
        </w:rPr>
        <w:t>,</w:t>
      </w:r>
      <w:r w:rsidRPr="009716AC">
        <w:rPr>
          <w:rFonts w:cs="Arial"/>
        </w:rPr>
        <w:t xml:space="preserve"> os movimentos em 20</w:t>
      </w:r>
      <w:r>
        <w:rPr>
          <w:rFonts w:cs="Arial"/>
        </w:rPr>
        <w:t>1</w:t>
      </w:r>
      <w:r w:rsidR="004D27D0">
        <w:rPr>
          <w:rFonts w:cs="Arial"/>
        </w:rPr>
        <w:t>5</w:t>
      </w:r>
      <w:r w:rsidR="008B2BB7">
        <w:rPr>
          <w:rFonts w:cs="Arial"/>
        </w:rPr>
        <w:t xml:space="preserve"> de a</w:t>
      </w:r>
      <w:r>
        <w:rPr>
          <w:rFonts w:cs="Arial"/>
        </w:rPr>
        <w:t xml:space="preserve">eronaves </w:t>
      </w:r>
      <w:r w:rsidR="004D27D0">
        <w:rPr>
          <w:rFonts w:cs="Arial"/>
        </w:rPr>
        <w:t>caíram 8</w:t>
      </w:r>
      <w:r>
        <w:rPr>
          <w:rFonts w:cs="Arial"/>
        </w:rPr>
        <w:t>,</w:t>
      </w:r>
      <w:r w:rsidR="004D27D0">
        <w:rPr>
          <w:rFonts w:cs="Arial"/>
        </w:rPr>
        <w:t>08</w:t>
      </w:r>
      <w:r>
        <w:rPr>
          <w:rFonts w:cs="Arial"/>
        </w:rPr>
        <w:t>%</w:t>
      </w:r>
      <w:r w:rsidR="004D27D0">
        <w:rPr>
          <w:rFonts w:cs="Arial"/>
        </w:rPr>
        <w:t xml:space="preserve"> e os movimentos de passageiros caíram 0,40%</w:t>
      </w:r>
      <w:r>
        <w:rPr>
          <w:rFonts w:cs="Arial"/>
        </w:rPr>
        <w:t xml:space="preserve">. </w:t>
      </w:r>
    </w:p>
    <w:p w:rsidR="00AE1521" w:rsidRDefault="00DF48B1" w:rsidP="00727626">
      <w:pPr>
        <w:ind w:firstLine="708"/>
        <w:jc w:val="both"/>
        <w:rPr>
          <w:rFonts w:cs="Arial"/>
        </w:rPr>
      </w:pPr>
      <w:r>
        <w:rPr>
          <w:rFonts w:cs="Arial"/>
        </w:rPr>
        <w:t xml:space="preserve">Conforme os </w:t>
      </w:r>
      <w:r w:rsidRPr="00DF48B1">
        <w:rPr>
          <w:rFonts w:cs="Arial"/>
          <w:i/>
        </w:rPr>
        <w:t>rankings</w:t>
      </w:r>
      <w:r>
        <w:rPr>
          <w:rFonts w:cs="Arial"/>
        </w:rPr>
        <w:t xml:space="preserve"> apresentados a partir da página 1</w:t>
      </w:r>
      <w:r w:rsidR="0007001A">
        <w:rPr>
          <w:rFonts w:cs="Arial"/>
        </w:rPr>
        <w:t>3</w:t>
      </w:r>
      <w:r>
        <w:rPr>
          <w:rFonts w:cs="Arial"/>
        </w:rPr>
        <w:t>, c</w:t>
      </w:r>
      <w:r w:rsidR="00AE1521">
        <w:rPr>
          <w:rFonts w:cs="Arial"/>
        </w:rPr>
        <w:t>abe ressaltar que apenas 10 aeroportos administrados pela Infraero movimentam aproximadamente 50% do total do movimento de aeronaves, e que apenas 6 aeroportos movimentam mais da metade de todo o movimento de passageiros no ano de 201</w:t>
      </w:r>
      <w:r w:rsidR="004D27D0">
        <w:rPr>
          <w:rFonts w:cs="Arial"/>
        </w:rPr>
        <w:t>5</w:t>
      </w:r>
      <w:r w:rsidR="008B2BB7">
        <w:rPr>
          <w:rFonts w:cs="Arial"/>
        </w:rPr>
        <w:t>. Sendo o A</w:t>
      </w:r>
      <w:r w:rsidR="00BA70D3">
        <w:rPr>
          <w:rFonts w:cs="Arial"/>
        </w:rPr>
        <w:t>eroporto de Congonhas (SBSP) apresentou o maior movimento de passageiros</w:t>
      </w:r>
      <w:r w:rsidR="007F069F">
        <w:rPr>
          <w:rFonts w:cs="Arial"/>
        </w:rPr>
        <w:t>, aeronaves e UCT. Na movimentaçã</w:t>
      </w:r>
      <w:r w:rsidR="008B2BB7">
        <w:rPr>
          <w:rFonts w:cs="Arial"/>
        </w:rPr>
        <w:t>o de Carga Aérea e Correios, o A</w:t>
      </w:r>
      <w:r w:rsidR="007F069F">
        <w:rPr>
          <w:rFonts w:cs="Arial"/>
        </w:rPr>
        <w:t xml:space="preserve">eroporto </w:t>
      </w:r>
      <w:r w:rsidR="008B2BB7">
        <w:rPr>
          <w:rFonts w:cs="Arial"/>
        </w:rPr>
        <w:t xml:space="preserve">Internacional </w:t>
      </w:r>
      <w:r w:rsidR="007F069F">
        <w:rPr>
          <w:rFonts w:cs="Arial"/>
        </w:rPr>
        <w:t>Eduardo Gomes – Manaus (SBEG) ficou em primeiro lug</w:t>
      </w:r>
      <w:r w:rsidR="004D27D0">
        <w:rPr>
          <w:rFonts w:cs="Arial"/>
        </w:rPr>
        <w:t>ar com um movimento total de 121</w:t>
      </w:r>
      <w:r w:rsidR="007F069F">
        <w:rPr>
          <w:rFonts w:cs="Arial"/>
        </w:rPr>
        <w:t>.3</w:t>
      </w:r>
      <w:r w:rsidR="004D27D0">
        <w:rPr>
          <w:rFonts w:cs="Arial"/>
        </w:rPr>
        <w:t>00</w:t>
      </w:r>
      <w:r w:rsidR="007F069F">
        <w:rPr>
          <w:rFonts w:cs="Arial"/>
        </w:rPr>
        <w:t xml:space="preserve"> toneladas, </w:t>
      </w:r>
      <w:r w:rsidR="00406EFB">
        <w:rPr>
          <w:rFonts w:cs="Arial"/>
        </w:rPr>
        <w:t>o que equivale a 2</w:t>
      </w:r>
      <w:r w:rsidR="004D27D0">
        <w:rPr>
          <w:rFonts w:cs="Arial"/>
        </w:rPr>
        <w:t>3</w:t>
      </w:r>
      <w:r w:rsidR="00406EFB">
        <w:rPr>
          <w:rFonts w:cs="Arial"/>
        </w:rPr>
        <w:t>,</w:t>
      </w:r>
      <w:r w:rsidR="004D27D0">
        <w:rPr>
          <w:rFonts w:cs="Arial"/>
        </w:rPr>
        <w:t>90</w:t>
      </w:r>
      <w:r w:rsidR="00406EFB">
        <w:rPr>
          <w:rFonts w:cs="Arial"/>
        </w:rPr>
        <w:t>% de todo o movimento da rede Infraero.</w:t>
      </w:r>
    </w:p>
    <w:p w:rsidR="006E5F96" w:rsidRDefault="006E5F96" w:rsidP="00727626">
      <w:pPr>
        <w:ind w:firstLine="708"/>
        <w:jc w:val="both"/>
        <w:rPr>
          <w:rFonts w:cs="Arial"/>
        </w:rPr>
      </w:pPr>
      <w:r>
        <w:rPr>
          <w:rFonts w:cs="Arial"/>
        </w:rPr>
        <w:t>Os aeroportos que apresentaram maior crescimento percentual no movimento de passageiros, no ano de 201</w:t>
      </w:r>
      <w:r w:rsidR="004D27D0">
        <w:rPr>
          <w:rFonts w:cs="Arial"/>
        </w:rPr>
        <w:t>5</w:t>
      </w:r>
      <w:r>
        <w:rPr>
          <w:rFonts w:cs="Arial"/>
        </w:rPr>
        <w:t xml:space="preserve"> em relação ao ano de 201</w:t>
      </w:r>
      <w:r w:rsidR="004D27D0">
        <w:rPr>
          <w:rFonts w:cs="Arial"/>
        </w:rPr>
        <w:t>4</w:t>
      </w:r>
      <w:r>
        <w:rPr>
          <w:rFonts w:cs="Arial"/>
        </w:rPr>
        <w:t xml:space="preserve">, foram: </w:t>
      </w:r>
      <w:r w:rsidR="009F4BF4">
        <w:rPr>
          <w:rFonts w:cs="Arial"/>
        </w:rPr>
        <w:t xml:space="preserve">Aeroporto </w:t>
      </w:r>
      <w:r w:rsidR="00D73662">
        <w:rPr>
          <w:rFonts w:cs="Arial"/>
        </w:rPr>
        <w:t>Internacional de Uruguaiana</w:t>
      </w:r>
      <w:r w:rsidR="009F4BF4">
        <w:rPr>
          <w:rFonts w:cs="Arial"/>
        </w:rPr>
        <w:t xml:space="preserve"> - </w:t>
      </w:r>
      <w:r w:rsidR="00D73662">
        <w:rPr>
          <w:rFonts w:cs="Arial"/>
        </w:rPr>
        <w:t>SBUG</w:t>
      </w:r>
      <w:r>
        <w:rPr>
          <w:rFonts w:cs="Arial"/>
        </w:rPr>
        <w:t xml:space="preserve"> (</w:t>
      </w:r>
      <w:r w:rsidR="00D73662">
        <w:rPr>
          <w:rFonts w:cs="Arial"/>
        </w:rPr>
        <w:t>891</w:t>
      </w:r>
      <w:r>
        <w:rPr>
          <w:rFonts w:cs="Arial"/>
        </w:rPr>
        <w:t>,</w:t>
      </w:r>
      <w:r w:rsidR="00D73662">
        <w:rPr>
          <w:rFonts w:cs="Arial"/>
        </w:rPr>
        <w:t>69</w:t>
      </w:r>
      <w:r>
        <w:rPr>
          <w:rFonts w:cs="Arial"/>
        </w:rPr>
        <w:t xml:space="preserve">%), </w:t>
      </w:r>
      <w:r w:rsidR="009F4BF4">
        <w:rPr>
          <w:rFonts w:cs="Arial"/>
        </w:rPr>
        <w:t xml:space="preserve">Aeroporto de </w:t>
      </w:r>
      <w:r w:rsidR="00D73662">
        <w:rPr>
          <w:rFonts w:cs="Arial"/>
        </w:rPr>
        <w:t>Carajás</w:t>
      </w:r>
      <w:r w:rsidR="009F4BF4">
        <w:rPr>
          <w:rFonts w:cs="Arial"/>
        </w:rPr>
        <w:t xml:space="preserve"> - </w:t>
      </w:r>
      <w:r w:rsidR="00D73662">
        <w:rPr>
          <w:rFonts w:cs="Arial"/>
        </w:rPr>
        <w:t>SBCJ</w:t>
      </w:r>
      <w:r>
        <w:rPr>
          <w:rFonts w:cs="Arial"/>
        </w:rPr>
        <w:t xml:space="preserve"> (</w:t>
      </w:r>
      <w:r w:rsidR="00D73662">
        <w:rPr>
          <w:rFonts w:cs="Arial"/>
        </w:rPr>
        <w:t>39</w:t>
      </w:r>
      <w:r>
        <w:rPr>
          <w:rFonts w:cs="Arial"/>
        </w:rPr>
        <w:t>,</w:t>
      </w:r>
      <w:r w:rsidR="00D73662">
        <w:rPr>
          <w:rFonts w:cs="Arial"/>
        </w:rPr>
        <w:t>42</w:t>
      </w:r>
      <w:r>
        <w:rPr>
          <w:rFonts w:cs="Arial"/>
        </w:rPr>
        <w:t xml:space="preserve">%), </w:t>
      </w:r>
      <w:r w:rsidR="008B2BB7">
        <w:rPr>
          <w:rFonts w:cs="Arial"/>
        </w:rPr>
        <w:t xml:space="preserve">Aeroporto de </w:t>
      </w:r>
      <w:r w:rsidR="00D73662">
        <w:rPr>
          <w:rFonts w:cs="Arial"/>
        </w:rPr>
        <w:t>Altamira</w:t>
      </w:r>
      <w:r w:rsidR="008B2BB7">
        <w:rPr>
          <w:rFonts w:cs="Arial"/>
        </w:rPr>
        <w:t xml:space="preserve"> - </w:t>
      </w:r>
      <w:r>
        <w:rPr>
          <w:rFonts w:cs="Arial"/>
        </w:rPr>
        <w:t>SB</w:t>
      </w:r>
      <w:r w:rsidR="00D73662">
        <w:rPr>
          <w:rFonts w:cs="Arial"/>
        </w:rPr>
        <w:t>HT</w:t>
      </w:r>
      <w:r>
        <w:rPr>
          <w:rFonts w:cs="Arial"/>
        </w:rPr>
        <w:t xml:space="preserve"> (</w:t>
      </w:r>
      <w:r w:rsidR="00D73662">
        <w:rPr>
          <w:rFonts w:cs="Arial"/>
        </w:rPr>
        <w:t>33</w:t>
      </w:r>
      <w:r>
        <w:rPr>
          <w:rFonts w:cs="Arial"/>
        </w:rPr>
        <w:t>,</w:t>
      </w:r>
      <w:r w:rsidR="00D73662">
        <w:rPr>
          <w:rFonts w:cs="Arial"/>
        </w:rPr>
        <w:t>04</w:t>
      </w:r>
      <w:r>
        <w:rPr>
          <w:rFonts w:cs="Arial"/>
        </w:rPr>
        <w:t>%)</w:t>
      </w:r>
      <w:r w:rsidR="00D00C49">
        <w:rPr>
          <w:rFonts w:cs="Arial"/>
        </w:rPr>
        <w:t xml:space="preserve">, </w:t>
      </w:r>
      <w:r w:rsidR="00F55B09">
        <w:rPr>
          <w:rFonts w:cs="Arial"/>
        </w:rPr>
        <w:t>Aeroporto</w:t>
      </w:r>
      <w:r w:rsidR="00D73662">
        <w:rPr>
          <w:rFonts w:cs="Arial"/>
        </w:rPr>
        <w:t xml:space="preserve"> </w:t>
      </w:r>
      <w:r w:rsidR="00F55B09">
        <w:rPr>
          <w:rFonts w:cs="Arial"/>
        </w:rPr>
        <w:t xml:space="preserve">de </w:t>
      </w:r>
      <w:r w:rsidR="00D73662">
        <w:rPr>
          <w:rFonts w:cs="Arial"/>
        </w:rPr>
        <w:t>Jacarepaguá</w:t>
      </w:r>
      <w:r w:rsidR="00F55B09">
        <w:rPr>
          <w:rFonts w:cs="Arial"/>
        </w:rPr>
        <w:t xml:space="preserve"> - </w:t>
      </w:r>
      <w:r w:rsidR="00D00C49">
        <w:rPr>
          <w:rFonts w:cs="Arial"/>
        </w:rPr>
        <w:t>SB</w:t>
      </w:r>
      <w:r w:rsidR="00D73662">
        <w:rPr>
          <w:rFonts w:cs="Arial"/>
        </w:rPr>
        <w:t>JR</w:t>
      </w:r>
      <w:r w:rsidR="00D00C49">
        <w:rPr>
          <w:rFonts w:cs="Arial"/>
        </w:rPr>
        <w:t xml:space="preserve"> (</w:t>
      </w:r>
      <w:r w:rsidR="00D73662">
        <w:rPr>
          <w:rFonts w:cs="Arial"/>
        </w:rPr>
        <w:t>16</w:t>
      </w:r>
      <w:r w:rsidR="00D00C49">
        <w:rPr>
          <w:rFonts w:cs="Arial"/>
        </w:rPr>
        <w:t>,</w:t>
      </w:r>
      <w:r w:rsidR="00D73662">
        <w:rPr>
          <w:rFonts w:cs="Arial"/>
        </w:rPr>
        <w:t>90</w:t>
      </w:r>
      <w:r w:rsidR="00D00C49">
        <w:rPr>
          <w:rFonts w:cs="Arial"/>
        </w:rPr>
        <w:t xml:space="preserve">%) e </w:t>
      </w:r>
      <w:r w:rsidR="00F55B09">
        <w:rPr>
          <w:rFonts w:cs="Arial"/>
        </w:rPr>
        <w:t xml:space="preserve">Aeroporto Internacional de </w:t>
      </w:r>
      <w:r w:rsidR="00D73662">
        <w:rPr>
          <w:rFonts w:cs="Arial"/>
        </w:rPr>
        <w:t>Campos</w:t>
      </w:r>
      <w:r w:rsidR="00F55B09">
        <w:rPr>
          <w:rFonts w:cs="Arial"/>
        </w:rPr>
        <w:t xml:space="preserve"> - </w:t>
      </w:r>
      <w:r w:rsidR="00D00C49">
        <w:rPr>
          <w:rFonts w:cs="Arial"/>
        </w:rPr>
        <w:t>SB</w:t>
      </w:r>
      <w:r w:rsidR="00D73662">
        <w:rPr>
          <w:rFonts w:cs="Arial"/>
        </w:rPr>
        <w:t>CP</w:t>
      </w:r>
      <w:r w:rsidR="00D00C49">
        <w:rPr>
          <w:rFonts w:cs="Arial"/>
        </w:rPr>
        <w:t xml:space="preserve"> (</w:t>
      </w:r>
      <w:r w:rsidR="00D73662">
        <w:rPr>
          <w:rFonts w:cs="Arial"/>
        </w:rPr>
        <w:t>13</w:t>
      </w:r>
      <w:r w:rsidR="00D00C49">
        <w:rPr>
          <w:rFonts w:cs="Arial"/>
        </w:rPr>
        <w:t>,</w:t>
      </w:r>
      <w:r w:rsidR="00D73662">
        <w:rPr>
          <w:rFonts w:cs="Arial"/>
        </w:rPr>
        <w:t>4</w:t>
      </w:r>
      <w:r w:rsidR="00D00C49">
        <w:rPr>
          <w:rFonts w:cs="Arial"/>
        </w:rPr>
        <w:t>5%)</w:t>
      </w:r>
      <w:r w:rsidR="00F55B09">
        <w:rPr>
          <w:rFonts w:cs="Arial"/>
        </w:rPr>
        <w:t>.</w:t>
      </w:r>
      <w:r w:rsidR="00184927">
        <w:rPr>
          <w:rFonts w:cs="Arial"/>
        </w:rPr>
        <w:t xml:space="preserve"> Em termos de valores absolutos, do movimento de passageiros, cabe destacar os aeroportos</w:t>
      </w:r>
      <w:r w:rsidR="00EC6168">
        <w:rPr>
          <w:rFonts w:cs="Arial"/>
        </w:rPr>
        <w:t xml:space="preserve"> de Congonhas - SBSP, Santos Dumont - SBRJ, Salvador - SBSV, Porto Alegre – SBPA e Curitiba </w:t>
      </w:r>
      <w:r w:rsidR="003F0ED4">
        <w:rPr>
          <w:rFonts w:cs="Arial"/>
        </w:rPr>
        <w:t>–</w:t>
      </w:r>
      <w:r w:rsidR="00EC6168">
        <w:rPr>
          <w:rFonts w:cs="Arial"/>
        </w:rPr>
        <w:t xml:space="preserve"> SBCT</w:t>
      </w:r>
      <w:r w:rsidR="003F0ED4">
        <w:rPr>
          <w:rFonts w:cs="Arial"/>
        </w:rPr>
        <w:t>,</w:t>
      </w:r>
      <w:r w:rsidR="00E2457E">
        <w:rPr>
          <w:rFonts w:cs="Arial"/>
        </w:rPr>
        <w:t xml:space="preserve"> que representaram 47</w:t>
      </w:r>
      <w:r w:rsidR="003F0ED4">
        <w:rPr>
          <w:rFonts w:cs="Arial"/>
        </w:rPr>
        <w:t>,</w:t>
      </w:r>
      <w:r w:rsidR="00D73662">
        <w:rPr>
          <w:rFonts w:cs="Arial"/>
        </w:rPr>
        <w:t>67</w:t>
      </w:r>
      <w:r w:rsidR="003F0ED4">
        <w:rPr>
          <w:rFonts w:cs="Arial"/>
        </w:rPr>
        <w:t xml:space="preserve">% do movimento </w:t>
      </w:r>
      <w:r w:rsidR="00D21354">
        <w:rPr>
          <w:rFonts w:cs="Arial"/>
        </w:rPr>
        <w:t xml:space="preserve">total </w:t>
      </w:r>
      <w:r w:rsidR="003F0ED4">
        <w:rPr>
          <w:rFonts w:cs="Arial"/>
        </w:rPr>
        <w:t xml:space="preserve">da rede Infraero e tiveram </w:t>
      </w:r>
      <w:r w:rsidR="00D73662">
        <w:rPr>
          <w:rFonts w:cs="Arial"/>
        </w:rPr>
        <w:t>taxa de variação</w:t>
      </w:r>
      <w:r w:rsidR="003F0ED4">
        <w:rPr>
          <w:rFonts w:cs="Arial"/>
        </w:rPr>
        <w:t xml:space="preserve"> no ano de 201</w:t>
      </w:r>
      <w:r w:rsidR="00D73662">
        <w:rPr>
          <w:rFonts w:cs="Arial"/>
        </w:rPr>
        <w:t>5</w:t>
      </w:r>
      <w:r w:rsidR="003F0ED4">
        <w:rPr>
          <w:rFonts w:cs="Arial"/>
        </w:rPr>
        <w:t xml:space="preserve"> em relação ao ano de 201</w:t>
      </w:r>
      <w:r w:rsidR="00D73662">
        <w:rPr>
          <w:rFonts w:cs="Arial"/>
        </w:rPr>
        <w:t>4</w:t>
      </w:r>
      <w:r w:rsidR="00B97783">
        <w:rPr>
          <w:rFonts w:cs="Arial"/>
        </w:rPr>
        <w:t xml:space="preserve"> de </w:t>
      </w:r>
      <w:r w:rsidR="00D73662">
        <w:rPr>
          <w:rFonts w:cs="Arial"/>
        </w:rPr>
        <w:t>6,31</w:t>
      </w:r>
      <w:r w:rsidR="00B97783">
        <w:rPr>
          <w:rFonts w:cs="Arial"/>
        </w:rPr>
        <w:t xml:space="preserve">%, </w:t>
      </w:r>
      <w:r w:rsidR="00D73662">
        <w:rPr>
          <w:rFonts w:cs="Arial"/>
        </w:rPr>
        <w:t>-3,09</w:t>
      </w:r>
      <w:r w:rsidR="00F26933">
        <w:rPr>
          <w:rFonts w:cs="Arial"/>
        </w:rPr>
        <w:t xml:space="preserve">%, </w:t>
      </w:r>
      <w:r w:rsidR="00D73662">
        <w:rPr>
          <w:rFonts w:cs="Arial"/>
        </w:rPr>
        <w:t>-1,14</w:t>
      </w:r>
      <w:r w:rsidR="00F26933">
        <w:rPr>
          <w:rFonts w:cs="Arial"/>
        </w:rPr>
        <w:t xml:space="preserve">%, </w:t>
      </w:r>
      <w:r w:rsidR="00D73662">
        <w:rPr>
          <w:rFonts w:cs="Arial"/>
        </w:rPr>
        <w:t>-1,09</w:t>
      </w:r>
      <w:r w:rsidR="00D21354">
        <w:rPr>
          <w:rFonts w:cs="Arial"/>
        </w:rPr>
        <w:t xml:space="preserve">% e </w:t>
      </w:r>
      <w:r w:rsidR="00D73662">
        <w:rPr>
          <w:rFonts w:cs="Arial"/>
        </w:rPr>
        <w:t>-1</w:t>
      </w:r>
      <w:r w:rsidR="00E53BC6">
        <w:rPr>
          <w:rFonts w:cs="Arial"/>
        </w:rPr>
        <w:t>,</w:t>
      </w:r>
      <w:r w:rsidR="00D73662">
        <w:rPr>
          <w:rFonts w:cs="Arial"/>
        </w:rPr>
        <w:t>9</w:t>
      </w:r>
      <w:r w:rsidR="00E53BC6">
        <w:rPr>
          <w:rFonts w:cs="Arial"/>
        </w:rPr>
        <w:t>1%, respectivamente.</w:t>
      </w:r>
    </w:p>
    <w:p w:rsidR="00465006" w:rsidRDefault="00F55B09" w:rsidP="00E53BC6">
      <w:pPr>
        <w:ind w:firstLine="708"/>
        <w:jc w:val="both"/>
        <w:rPr>
          <w:rFonts w:cs="Arial"/>
        </w:rPr>
      </w:pPr>
      <w:r>
        <w:rPr>
          <w:rFonts w:cs="Arial"/>
        </w:rPr>
        <w:t xml:space="preserve">Os aeroportos que apresentaram maior crescimento percentual no movimento de </w:t>
      </w:r>
      <w:r w:rsidR="003F2DD9">
        <w:rPr>
          <w:rFonts w:cs="Arial"/>
        </w:rPr>
        <w:t>aeronaves</w:t>
      </w:r>
      <w:r>
        <w:rPr>
          <w:rFonts w:cs="Arial"/>
        </w:rPr>
        <w:t>, no ano de 201</w:t>
      </w:r>
      <w:r w:rsidR="00D73662">
        <w:rPr>
          <w:rFonts w:cs="Arial"/>
        </w:rPr>
        <w:t>5</w:t>
      </w:r>
      <w:r>
        <w:rPr>
          <w:rFonts w:cs="Arial"/>
        </w:rPr>
        <w:t xml:space="preserve"> em relação ao ano de 201</w:t>
      </w:r>
      <w:r w:rsidR="00D73662">
        <w:rPr>
          <w:rFonts w:cs="Arial"/>
        </w:rPr>
        <w:t>4</w:t>
      </w:r>
      <w:r>
        <w:rPr>
          <w:rFonts w:cs="Arial"/>
        </w:rPr>
        <w:t xml:space="preserve">, foram: Aeroporto Internacional de </w:t>
      </w:r>
      <w:r w:rsidR="005565F7">
        <w:rPr>
          <w:rFonts w:cs="Arial"/>
        </w:rPr>
        <w:t>Boa Vista</w:t>
      </w:r>
      <w:r>
        <w:rPr>
          <w:rFonts w:cs="Arial"/>
        </w:rPr>
        <w:t xml:space="preserve"> - </w:t>
      </w:r>
      <w:r w:rsidR="00AB1BB8">
        <w:rPr>
          <w:rFonts w:cs="Arial"/>
        </w:rPr>
        <w:t>SB</w:t>
      </w:r>
      <w:r w:rsidR="005565F7">
        <w:rPr>
          <w:rFonts w:cs="Arial"/>
        </w:rPr>
        <w:t>BV</w:t>
      </w:r>
      <w:r w:rsidR="00AB1BB8">
        <w:rPr>
          <w:rFonts w:cs="Arial"/>
        </w:rPr>
        <w:t xml:space="preserve"> (</w:t>
      </w:r>
      <w:r w:rsidR="005565F7">
        <w:rPr>
          <w:rFonts w:cs="Arial"/>
        </w:rPr>
        <w:t>36</w:t>
      </w:r>
      <w:r w:rsidR="00AB1BB8">
        <w:rPr>
          <w:rFonts w:cs="Arial"/>
        </w:rPr>
        <w:t>,</w:t>
      </w:r>
      <w:r w:rsidR="005565F7">
        <w:rPr>
          <w:rFonts w:cs="Arial"/>
        </w:rPr>
        <w:t>66</w:t>
      </w:r>
      <w:r>
        <w:rPr>
          <w:rFonts w:cs="Arial"/>
        </w:rPr>
        <w:t xml:space="preserve">%), </w:t>
      </w:r>
      <w:r w:rsidR="00AB1BB8">
        <w:rPr>
          <w:rFonts w:cs="Arial"/>
        </w:rPr>
        <w:t>Aeroporto</w:t>
      </w:r>
      <w:r w:rsidR="006310CB">
        <w:rPr>
          <w:rFonts w:cs="Arial"/>
        </w:rPr>
        <w:t xml:space="preserve"> </w:t>
      </w:r>
      <w:r w:rsidR="005565F7">
        <w:rPr>
          <w:rFonts w:cs="Arial"/>
        </w:rPr>
        <w:t>Internacional de Uruguaiana</w:t>
      </w:r>
      <w:r w:rsidR="006310CB">
        <w:rPr>
          <w:rFonts w:cs="Arial"/>
        </w:rPr>
        <w:t xml:space="preserve"> – SBU</w:t>
      </w:r>
      <w:r w:rsidR="005565F7">
        <w:rPr>
          <w:rFonts w:cs="Arial"/>
        </w:rPr>
        <w:t>G</w:t>
      </w:r>
      <w:r w:rsidR="006310CB">
        <w:rPr>
          <w:rFonts w:cs="Arial"/>
        </w:rPr>
        <w:t xml:space="preserve"> (</w:t>
      </w:r>
      <w:r w:rsidR="005565F7">
        <w:rPr>
          <w:rFonts w:cs="Arial"/>
        </w:rPr>
        <w:t>12</w:t>
      </w:r>
      <w:r w:rsidR="006310CB">
        <w:rPr>
          <w:rFonts w:cs="Arial"/>
        </w:rPr>
        <w:t>,</w:t>
      </w:r>
      <w:r w:rsidR="005565F7">
        <w:rPr>
          <w:rFonts w:cs="Arial"/>
        </w:rPr>
        <w:t>37</w:t>
      </w:r>
      <w:r w:rsidR="006310CB">
        <w:rPr>
          <w:rFonts w:cs="Arial"/>
        </w:rPr>
        <w:t>%), Aeroporto Internacional de</w:t>
      </w:r>
      <w:r w:rsidR="005565F7">
        <w:rPr>
          <w:rFonts w:cs="Arial"/>
        </w:rPr>
        <w:t xml:space="preserve"> João Pesso</w:t>
      </w:r>
      <w:r w:rsidR="006310CB">
        <w:rPr>
          <w:rFonts w:cs="Arial"/>
        </w:rPr>
        <w:t xml:space="preserve">a - </w:t>
      </w:r>
      <w:r w:rsidR="00BB43A8">
        <w:rPr>
          <w:rFonts w:cs="Arial"/>
        </w:rPr>
        <w:t>SB</w:t>
      </w:r>
      <w:r w:rsidR="005565F7">
        <w:rPr>
          <w:rFonts w:cs="Arial"/>
        </w:rPr>
        <w:t>JP</w:t>
      </w:r>
      <w:r w:rsidR="00BB43A8">
        <w:rPr>
          <w:rFonts w:cs="Arial"/>
        </w:rPr>
        <w:t xml:space="preserve"> (</w:t>
      </w:r>
      <w:r w:rsidR="005565F7">
        <w:rPr>
          <w:rFonts w:cs="Arial"/>
        </w:rPr>
        <w:t>10</w:t>
      </w:r>
      <w:r w:rsidR="00BB43A8">
        <w:rPr>
          <w:rFonts w:cs="Arial"/>
        </w:rPr>
        <w:t>,1</w:t>
      </w:r>
      <w:r w:rsidR="005565F7">
        <w:rPr>
          <w:rFonts w:cs="Arial"/>
        </w:rPr>
        <w:t>0</w:t>
      </w:r>
      <w:r w:rsidR="006310CB">
        <w:rPr>
          <w:rFonts w:cs="Arial"/>
        </w:rPr>
        <w:t>%</w:t>
      </w:r>
      <w:r w:rsidR="00BB43A8">
        <w:rPr>
          <w:rFonts w:cs="Arial"/>
        </w:rPr>
        <w:t xml:space="preserve">), </w:t>
      </w:r>
      <w:r>
        <w:rPr>
          <w:rFonts w:cs="Arial"/>
        </w:rPr>
        <w:t xml:space="preserve">Aeroporto de </w:t>
      </w:r>
      <w:r w:rsidR="00BB43A8">
        <w:rPr>
          <w:rFonts w:cs="Arial"/>
        </w:rPr>
        <w:t>J</w:t>
      </w:r>
      <w:r w:rsidR="005565F7">
        <w:rPr>
          <w:rFonts w:cs="Arial"/>
        </w:rPr>
        <w:t>uazeiro do Norte</w:t>
      </w:r>
      <w:r>
        <w:rPr>
          <w:rFonts w:cs="Arial"/>
        </w:rPr>
        <w:t xml:space="preserve"> - </w:t>
      </w:r>
      <w:r w:rsidR="00BB43A8">
        <w:rPr>
          <w:rFonts w:cs="Arial"/>
        </w:rPr>
        <w:t>SBJ</w:t>
      </w:r>
      <w:r w:rsidR="005565F7">
        <w:rPr>
          <w:rFonts w:cs="Arial"/>
        </w:rPr>
        <w:t>U</w:t>
      </w:r>
      <w:r w:rsidR="00465006">
        <w:rPr>
          <w:rFonts w:cs="Arial"/>
        </w:rPr>
        <w:t xml:space="preserve"> (</w:t>
      </w:r>
      <w:r w:rsidR="005565F7">
        <w:rPr>
          <w:rFonts w:cs="Arial"/>
        </w:rPr>
        <w:t>8</w:t>
      </w:r>
      <w:r>
        <w:rPr>
          <w:rFonts w:cs="Arial"/>
        </w:rPr>
        <w:t>,</w:t>
      </w:r>
      <w:r w:rsidR="00465006">
        <w:rPr>
          <w:rFonts w:cs="Arial"/>
        </w:rPr>
        <w:t>9</w:t>
      </w:r>
      <w:r w:rsidR="005565F7">
        <w:rPr>
          <w:rFonts w:cs="Arial"/>
        </w:rPr>
        <w:t>4</w:t>
      </w:r>
      <w:r>
        <w:rPr>
          <w:rFonts w:cs="Arial"/>
        </w:rPr>
        <w:t>%)</w:t>
      </w:r>
      <w:r w:rsidR="00465006">
        <w:rPr>
          <w:rFonts w:cs="Arial"/>
        </w:rPr>
        <w:t xml:space="preserve"> e Aeroporto </w:t>
      </w:r>
      <w:r w:rsidR="005565F7">
        <w:rPr>
          <w:rFonts w:cs="Arial"/>
        </w:rPr>
        <w:t xml:space="preserve">Internacional </w:t>
      </w:r>
      <w:r w:rsidR="00465006">
        <w:rPr>
          <w:rFonts w:cs="Arial"/>
        </w:rPr>
        <w:t xml:space="preserve">de </w:t>
      </w:r>
      <w:r w:rsidR="005565F7">
        <w:rPr>
          <w:rFonts w:cs="Arial"/>
        </w:rPr>
        <w:t>Foz do Iguaçu</w:t>
      </w:r>
      <w:r w:rsidR="00465006">
        <w:rPr>
          <w:rFonts w:cs="Arial"/>
        </w:rPr>
        <w:t xml:space="preserve"> - SB</w:t>
      </w:r>
      <w:r w:rsidR="005565F7">
        <w:rPr>
          <w:rFonts w:cs="Arial"/>
        </w:rPr>
        <w:t>F</w:t>
      </w:r>
      <w:r w:rsidR="00465006">
        <w:rPr>
          <w:rFonts w:cs="Arial"/>
        </w:rPr>
        <w:t>I (</w:t>
      </w:r>
      <w:r w:rsidR="005565F7">
        <w:rPr>
          <w:rFonts w:cs="Arial"/>
        </w:rPr>
        <w:t>6,24</w:t>
      </w:r>
      <w:r w:rsidR="00465006">
        <w:rPr>
          <w:rFonts w:cs="Arial"/>
        </w:rPr>
        <w:t>%).</w:t>
      </w:r>
      <w:r w:rsidR="00E53BC6">
        <w:rPr>
          <w:rFonts w:cs="Arial"/>
        </w:rPr>
        <w:t xml:space="preserve"> Em termos de valores absolutos, do movimento de aeronaves, cabe destacar os aeroportos de Congonha</w:t>
      </w:r>
      <w:r w:rsidR="005565F7">
        <w:rPr>
          <w:rFonts w:cs="Arial"/>
        </w:rPr>
        <w:t>s - SBSP, Santos Dumont - SBRJ,</w:t>
      </w:r>
      <w:r w:rsidR="009376AA">
        <w:rPr>
          <w:rFonts w:cs="Arial"/>
        </w:rPr>
        <w:t xml:space="preserve"> </w:t>
      </w:r>
      <w:r w:rsidR="00E53BC6">
        <w:rPr>
          <w:rFonts w:cs="Arial"/>
        </w:rPr>
        <w:t xml:space="preserve">Salvador </w:t>
      </w:r>
      <w:r w:rsidR="009376AA">
        <w:rPr>
          <w:rFonts w:cs="Arial"/>
        </w:rPr>
        <w:t>–</w:t>
      </w:r>
      <w:r w:rsidR="00E53BC6">
        <w:rPr>
          <w:rFonts w:cs="Arial"/>
        </w:rPr>
        <w:t xml:space="preserve"> SBSV</w:t>
      </w:r>
      <w:r w:rsidR="005565F7">
        <w:rPr>
          <w:rFonts w:cs="Arial"/>
        </w:rPr>
        <w:t>, Campo de Marte – SBMT</w:t>
      </w:r>
      <w:r w:rsidR="009376AA">
        <w:rPr>
          <w:rFonts w:cs="Arial"/>
        </w:rPr>
        <w:t xml:space="preserve"> e</w:t>
      </w:r>
      <w:r w:rsidR="00E53BC6">
        <w:rPr>
          <w:rFonts w:cs="Arial"/>
        </w:rPr>
        <w:t xml:space="preserve"> Porto Alegre – SBPA,</w:t>
      </w:r>
      <w:r w:rsidR="005565F7">
        <w:rPr>
          <w:rFonts w:cs="Arial"/>
        </w:rPr>
        <w:t xml:space="preserve"> que representaram 33</w:t>
      </w:r>
      <w:r w:rsidR="00E53BC6">
        <w:rPr>
          <w:rFonts w:cs="Arial"/>
        </w:rPr>
        <w:t>,</w:t>
      </w:r>
      <w:r w:rsidR="00081F16">
        <w:rPr>
          <w:rFonts w:cs="Arial"/>
        </w:rPr>
        <w:t>7</w:t>
      </w:r>
      <w:r w:rsidR="005565F7">
        <w:rPr>
          <w:rFonts w:cs="Arial"/>
        </w:rPr>
        <w:t>2</w:t>
      </w:r>
      <w:r w:rsidR="00E53BC6">
        <w:rPr>
          <w:rFonts w:cs="Arial"/>
        </w:rPr>
        <w:t xml:space="preserve">% do movimento total da rede Infraero </w:t>
      </w:r>
      <w:r w:rsidR="005565F7">
        <w:rPr>
          <w:rFonts w:cs="Arial"/>
        </w:rPr>
        <w:t>e tiveram taxa de variação no ano de 2015 em relação ao ano de 2014 de</w:t>
      </w:r>
      <w:r w:rsidR="00E53BC6">
        <w:rPr>
          <w:rFonts w:cs="Arial"/>
        </w:rPr>
        <w:t xml:space="preserve"> </w:t>
      </w:r>
      <w:r w:rsidR="005565F7">
        <w:rPr>
          <w:rFonts w:cs="Arial"/>
        </w:rPr>
        <w:t>4</w:t>
      </w:r>
      <w:r w:rsidR="007A41F3">
        <w:rPr>
          <w:rFonts w:cs="Arial"/>
        </w:rPr>
        <w:t>,</w:t>
      </w:r>
      <w:r w:rsidR="005565F7">
        <w:rPr>
          <w:rFonts w:cs="Arial"/>
        </w:rPr>
        <w:t>10</w:t>
      </w:r>
      <w:r w:rsidR="005C73DE">
        <w:rPr>
          <w:rFonts w:cs="Arial"/>
        </w:rPr>
        <w:t>%</w:t>
      </w:r>
      <w:r w:rsidR="007A41F3">
        <w:rPr>
          <w:rFonts w:cs="Arial"/>
        </w:rPr>
        <w:t xml:space="preserve">, </w:t>
      </w:r>
      <w:r w:rsidR="005565F7">
        <w:rPr>
          <w:rFonts w:cs="Arial"/>
        </w:rPr>
        <w:t>-4,18</w:t>
      </w:r>
      <w:r w:rsidR="005C73DE">
        <w:rPr>
          <w:rFonts w:cs="Arial"/>
        </w:rPr>
        <w:t>%</w:t>
      </w:r>
      <w:r w:rsidR="007A41F3">
        <w:rPr>
          <w:rFonts w:cs="Arial"/>
        </w:rPr>
        <w:t xml:space="preserve">, </w:t>
      </w:r>
      <w:r w:rsidR="005565F7">
        <w:rPr>
          <w:rFonts w:cs="Arial"/>
        </w:rPr>
        <w:t>-9,43</w:t>
      </w:r>
      <w:r w:rsidR="005C73DE">
        <w:rPr>
          <w:rFonts w:cs="Arial"/>
        </w:rPr>
        <w:t>%</w:t>
      </w:r>
      <w:r w:rsidR="007A41F3">
        <w:rPr>
          <w:rFonts w:cs="Arial"/>
        </w:rPr>
        <w:t xml:space="preserve">, </w:t>
      </w:r>
      <w:r w:rsidR="005565F7">
        <w:rPr>
          <w:rFonts w:cs="Arial"/>
        </w:rPr>
        <w:t>-20,16</w:t>
      </w:r>
      <w:r w:rsidR="005C73DE">
        <w:rPr>
          <w:rFonts w:cs="Arial"/>
        </w:rPr>
        <w:t>%</w:t>
      </w:r>
      <w:r w:rsidR="005565F7">
        <w:rPr>
          <w:rFonts w:cs="Arial"/>
        </w:rPr>
        <w:t xml:space="preserve"> e -5,04</w:t>
      </w:r>
      <w:r w:rsidR="005C73DE">
        <w:rPr>
          <w:rFonts w:cs="Arial"/>
        </w:rPr>
        <w:t>%</w:t>
      </w:r>
      <w:r w:rsidR="00E53BC6">
        <w:rPr>
          <w:rFonts w:cs="Arial"/>
        </w:rPr>
        <w:t>, respectivamente.</w:t>
      </w:r>
    </w:p>
    <w:p w:rsidR="002216EB" w:rsidRDefault="002216EB" w:rsidP="00727626">
      <w:pPr>
        <w:ind w:firstLine="708"/>
        <w:jc w:val="both"/>
        <w:rPr>
          <w:rFonts w:cs="Arial"/>
        </w:rPr>
      </w:pPr>
      <w:r>
        <w:rPr>
          <w:rFonts w:cs="Arial"/>
        </w:rPr>
        <w:t xml:space="preserve">Em relação aos movimentos operacionais por </w:t>
      </w:r>
      <w:r w:rsidR="00CD6011">
        <w:rPr>
          <w:rFonts w:cs="Arial"/>
        </w:rPr>
        <w:t>r</w:t>
      </w:r>
      <w:r w:rsidR="005565F7">
        <w:rPr>
          <w:rFonts w:cs="Arial"/>
        </w:rPr>
        <w:t xml:space="preserve">egião </w:t>
      </w:r>
      <w:r w:rsidR="00CD6011">
        <w:rPr>
          <w:rFonts w:cs="Arial"/>
        </w:rPr>
        <w:t>geográfica</w:t>
      </w:r>
      <w:r>
        <w:rPr>
          <w:rFonts w:cs="Arial"/>
        </w:rPr>
        <w:t xml:space="preserve">, </w:t>
      </w:r>
      <w:r w:rsidR="00382919">
        <w:rPr>
          <w:rFonts w:cs="Arial"/>
        </w:rPr>
        <w:t>observando-se</w:t>
      </w:r>
      <w:r>
        <w:rPr>
          <w:rFonts w:cs="Arial"/>
        </w:rPr>
        <w:t xml:space="preserve"> os dados das tab</w:t>
      </w:r>
      <w:r w:rsidR="0007001A">
        <w:rPr>
          <w:rFonts w:cs="Arial"/>
        </w:rPr>
        <w:t>elas apresentadas nas páginas 22</w:t>
      </w:r>
      <w:r w:rsidR="000157F8">
        <w:rPr>
          <w:rFonts w:cs="Arial"/>
        </w:rPr>
        <w:t xml:space="preserve"> a 2</w:t>
      </w:r>
      <w:r w:rsidR="0007001A">
        <w:rPr>
          <w:rFonts w:cs="Arial"/>
        </w:rPr>
        <w:t>6</w:t>
      </w:r>
      <w:r>
        <w:rPr>
          <w:rFonts w:cs="Arial"/>
        </w:rPr>
        <w:t xml:space="preserve">, quanto ao movimento de Aeronaves, </w:t>
      </w:r>
      <w:r w:rsidR="00CD6011">
        <w:rPr>
          <w:rFonts w:cs="Arial"/>
        </w:rPr>
        <w:t xml:space="preserve">todas as regiões </w:t>
      </w:r>
      <w:r w:rsidR="007E24A6">
        <w:rPr>
          <w:rFonts w:cs="Arial"/>
        </w:rPr>
        <w:t xml:space="preserve">apresentaram </w:t>
      </w:r>
      <w:r w:rsidR="00CD6011">
        <w:rPr>
          <w:rFonts w:cs="Arial"/>
        </w:rPr>
        <w:t>queda</w:t>
      </w:r>
      <w:r w:rsidR="007E24A6">
        <w:rPr>
          <w:rFonts w:cs="Arial"/>
        </w:rPr>
        <w:t xml:space="preserve"> no seu movimento</w:t>
      </w:r>
      <w:r w:rsidR="00B759DF">
        <w:rPr>
          <w:rFonts w:cs="Arial"/>
        </w:rPr>
        <w:t xml:space="preserve"> em relação ao ano anterior</w:t>
      </w:r>
      <w:r w:rsidR="007B003B">
        <w:rPr>
          <w:rFonts w:cs="Arial"/>
        </w:rPr>
        <w:t>. Em relação ao movimentos de passageiros</w:t>
      </w:r>
      <w:r w:rsidR="00BD7F38">
        <w:rPr>
          <w:rFonts w:cs="Arial"/>
        </w:rPr>
        <w:t xml:space="preserve"> tivemos crescimento</w:t>
      </w:r>
      <w:r w:rsidR="00382919">
        <w:rPr>
          <w:rFonts w:cs="Arial"/>
        </w:rPr>
        <w:t xml:space="preserve">s positivos em </w:t>
      </w:r>
      <w:r w:rsidR="00CD6011">
        <w:rPr>
          <w:rFonts w:cs="Arial"/>
        </w:rPr>
        <w:t>apenas nas regiões Sudeste e Sul</w:t>
      </w:r>
      <w:r w:rsidR="00BD7F38">
        <w:rPr>
          <w:rFonts w:cs="Arial"/>
        </w:rPr>
        <w:t>.</w:t>
      </w:r>
      <w:r>
        <w:rPr>
          <w:rFonts w:cs="Arial"/>
        </w:rPr>
        <w:t xml:space="preserve"> </w:t>
      </w:r>
    </w:p>
    <w:p w:rsidR="002216EB" w:rsidRDefault="002216EB" w:rsidP="002216EB">
      <w:pPr>
        <w:ind w:firstLine="708"/>
        <w:jc w:val="both"/>
      </w:pPr>
      <w:r>
        <w:t>Quanto à</w:t>
      </w:r>
      <w:r w:rsidR="00801CC1">
        <w:t xml:space="preserve">s representações </w:t>
      </w:r>
      <w:r>
        <w:t>gráfica</w:t>
      </w:r>
      <w:r w:rsidR="00801CC1">
        <w:t>s</w:t>
      </w:r>
      <w:r>
        <w:t xml:space="preserve"> do Dia Típico </w:t>
      </w:r>
      <w:r w:rsidR="00801CC1">
        <w:t xml:space="preserve">e do </w:t>
      </w:r>
      <w:r>
        <w:t xml:space="preserve">Dia da Hora-Pico de Passageiros, observa-se que </w:t>
      </w:r>
      <w:r w:rsidR="00801CC1">
        <w:t xml:space="preserve">ambos </w:t>
      </w:r>
      <w:r>
        <w:t xml:space="preserve"> movimentos horários </w:t>
      </w:r>
      <w:r w:rsidR="00801CC1">
        <w:t>t</w:t>
      </w:r>
      <w:r>
        <w:t xml:space="preserve">êm, em geral, um comportamento semelhante, acompanhando as mesmas tendências de picos e vales, principalmente para os aeroportos de maior porte e com tráfego majoritariamente regular. </w:t>
      </w:r>
    </w:p>
    <w:p w:rsidR="00701218" w:rsidRDefault="00701218" w:rsidP="00F056C0">
      <w:pPr>
        <w:rPr>
          <w:b/>
        </w:rPr>
      </w:pPr>
    </w:p>
    <w:p w:rsidR="004C396A" w:rsidRDefault="004C396A" w:rsidP="00F056C0">
      <w:pPr>
        <w:rPr>
          <w:b/>
        </w:rPr>
        <w:sectPr w:rsidR="004C396A" w:rsidSect="00414602">
          <w:headerReference w:type="even" r:id="rId14"/>
          <w:headerReference w:type="default" r:id="rId15"/>
          <w:headerReference w:type="first" r:id="rId16"/>
          <w:pgSz w:w="11906" w:h="16838" w:code="9"/>
          <w:pgMar w:top="720" w:right="720" w:bottom="720" w:left="720" w:header="709" w:footer="709" w:gutter="0"/>
          <w:pgBorders w:offsetFrom="page">
            <w:top w:val="double" w:sz="2" w:space="24" w:color="auto"/>
            <w:left w:val="double" w:sz="2" w:space="15" w:color="auto"/>
            <w:bottom w:val="double" w:sz="2" w:space="24" w:color="auto"/>
            <w:right w:val="double" w:sz="2" w:space="15" w:color="auto"/>
          </w:pgBorders>
          <w:pgNumType w:start="0"/>
          <w:cols w:space="708"/>
          <w:titlePg/>
          <w:docGrid w:linePitch="360"/>
        </w:sectPr>
      </w:pPr>
    </w:p>
    <w:p w:rsidR="00D76E6E" w:rsidRDefault="00D76E6E" w:rsidP="00D76E6E">
      <w:pPr>
        <w:pStyle w:val="T1"/>
      </w:pPr>
      <w:bookmarkStart w:id="10" w:name="_Toc447548223"/>
      <w:r>
        <w:t>Passageiro com Necessidade Especial - PNAE</w:t>
      </w:r>
      <w:bookmarkEnd w:id="10"/>
    </w:p>
    <w:p w:rsidR="00D76E6E" w:rsidRPr="00C964D0" w:rsidRDefault="00D76E6E" w:rsidP="00D76E6E">
      <w:pPr>
        <w:shd w:val="clear" w:color="auto" w:fill="FFFFFF" w:themeFill="background1"/>
        <w:spacing w:line="240" w:lineRule="auto"/>
        <w:rPr>
          <w:rFonts w:cs="Arial"/>
          <w:b/>
        </w:rPr>
      </w:pPr>
    </w:p>
    <w:p w:rsidR="00D76E6E" w:rsidRDefault="002A3A23" w:rsidP="00D76E6E">
      <w:pPr>
        <w:ind w:firstLine="708"/>
        <w:jc w:val="both"/>
        <w:rPr>
          <w:rFonts w:cs="Arial"/>
        </w:rPr>
      </w:pPr>
      <w:r>
        <w:rPr>
          <w:rFonts w:cs="Arial"/>
        </w:rPr>
        <w:t xml:space="preserve">Para melhor entendimento sobre a estatística do Passageiros com Necessidade Especial – PNAE, cabe esclarecer que a responsabilidade do Operador Aeroportuário descrita na Resolução da Anac nº 280/2013, restringe-se ao provimento de infraestrutura e serviço de ascenso e descenso para a realização do </w:t>
      </w:r>
      <w:r w:rsidR="00626481">
        <w:rPr>
          <w:rFonts w:cs="Arial"/>
        </w:rPr>
        <w:t>embarque e desembarque do referido passageiro.</w:t>
      </w:r>
    </w:p>
    <w:p w:rsidR="00626481" w:rsidRDefault="00626481" w:rsidP="00D76E6E">
      <w:pPr>
        <w:ind w:firstLine="708"/>
        <w:jc w:val="both"/>
        <w:rPr>
          <w:rFonts w:cs="Arial"/>
        </w:rPr>
      </w:pPr>
      <w:r>
        <w:rPr>
          <w:rFonts w:cs="Arial"/>
        </w:rPr>
        <w:t>No que tange à disponibilização de informações e estatísticas, a Resolução prevê, nos Artigos 37 e 38, que:</w:t>
      </w:r>
    </w:p>
    <w:p w:rsidR="00626481" w:rsidRDefault="00626481" w:rsidP="00D76E6E">
      <w:pPr>
        <w:ind w:firstLine="708"/>
        <w:jc w:val="both"/>
        <w:rPr>
          <w:rFonts w:cs="Arial"/>
        </w:rPr>
      </w:pPr>
      <w:r>
        <w:rPr>
          <w:rFonts w:cs="Arial"/>
        </w:rPr>
        <w:t>“</w:t>
      </w:r>
      <w:r w:rsidRPr="00626481">
        <w:rPr>
          <w:rFonts w:cs="Arial"/>
          <w:i/>
        </w:rPr>
        <w:t xml:space="preserve">Compete </w:t>
      </w:r>
      <w:r w:rsidRPr="00626481">
        <w:rPr>
          <w:rFonts w:cs="Arial"/>
          <w:b/>
          <w:i/>
          <w:u w:val="single"/>
        </w:rPr>
        <w:t>ao Operador Aéreo e Operador Aeroportuário</w:t>
      </w:r>
      <w:r w:rsidRPr="00626481">
        <w:rPr>
          <w:rFonts w:cs="Arial"/>
          <w:i/>
        </w:rPr>
        <w:t>, realizar e manter, por dois anos, os registros de atendimento a PNAE, para acompanhamento e controle estatístico, devendo ser cadastradas as seguintes informações (...)</w:t>
      </w:r>
      <w:r>
        <w:rPr>
          <w:rFonts w:cs="Arial"/>
        </w:rPr>
        <w:t xml:space="preserve">” Art. 37 (Não há grifo no original); e </w:t>
      </w:r>
    </w:p>
    <w:p w:rsidR="00626481" w:rsidRDefault="00626481" w:rsidP="00D76E6E">
      <w:pPr>
        <w:ind w:firstLine="708"/>
        <w:jc w:val="both"/>
      </w:pPr>
      <w:r>
        <w:rPr>
          <w:rFonts w:cs="Arial"/>
        </w:rPr>
        <w:t xml:space="preserve">“ </w:t>
      </w:r>
      <w:r w:rsidRPr="00626481">
        <w:rPr>
          <w:rFonts w:cs="Arial"/>
          <w:i/>
        </w:rPr>
        <w:t>os operadores (aéreo e aeroportuário) devem realizar e manter, por dois anos, o registro sobre troca de informações entre os operadores e o PNAE, incluindo momentos de recebimento de transmissão de cada informação</w:t>
      </w:r>
      <w:r>
        <w:rPr>
          <w:rFonts w:cs="Arial"/>
        </w:rPr>
        <w:t>”. Art. 38</w:t>
      </w:r>
    </w:p>
    <w:p w:rsidR="00626481" w:rsidRDefault="00626481" w:rsidP="00D76E6E">
      <w:pPr>
        <w:ind w:firstLine="708"/>
        <w:jc w:val="both"/>
      </w:pPr>
      <w:r>
        <w:t>Importante destacar que o Art. 21, determina que o “</w:t>
      </w:r>
      <w:r>
        <w:rPr>
          <w:i/>
        </w:rPr>
        <w:t>Operador Aéreo deve apresentar ao Operador Aeroportuário, tempestivamente, as informações necessárias para o atendimento ao PNAE</w:t>
      </w:r>
      <w:r w:rsidR="00B81FB1">
        <w:rPr>
          <w:i/>
        </w:rPr>
        <w:t xml:space="preserve"> no aeroporto, em particular para fins de alocação em ponte de embarque para as aeronaves que estejam transportando PNAE que dependa das assistências previstas no caput do Artigo 20”,</w:t>
      </w:r>
      <w:r w:rsidR="00B81FB1">
        <w:t xml:space="preserve"> a saber: STCR, WCHS, WCHC.</w:t>
      </w:r>
    </w:p>
    <w:p w:rsidR="00B81FB1" w:rsidRDefault="00B81FB1" w:rsidP="00D76E6E">
      <w:pPr>
        <w:ind w:firstLine="708"/>
        <w:jc w:val="both"/>
        <w:rPr>
          <w:b/>
        </w:rPr>
      </w:pPr>
      <w:r>
        <w:t xml:space="preserve">Dessa forma com vistas ao atendimento do previsto na regulação, a Infraero implantou, em 2014, o Sistema de Solicitação de Atendimentos – SSAT, um módulo do Sistema Integrado de Soluções Operacionais – SISO, para realização dos registros locais por parte do operador aéreo, de modo que Infraero receba informações de embarque e desembarque para fins de alocação em ponte, disponibilização de equipamento de ascenso e descenso e registro. Porém, o operador aéreo registra no sistema as informações referentes às assistências concernentes à atividade do operador aeroportuário, </w:t>
      </w:r>
      <w:r w:rsidRPr="00B81FB1">
        <w:rPr>
          <w:b/>
        </w:rPr>
        <w:t>uma vez que não há compulsoriedade de envio à Infraero, das informações sobre assistências das quais são inteiramente responsáveis e sobre as quais não há interferência do operador aeroportuário.</w:t>
      </w:r>
    </w:p>
    <w:p w:rsidR="00490AB4" w:rsidRDefault="00490AB4" w:rsidP="00490AB4">
      <w:pPr>
        <w:ind w:firstLine="708"/>
        <w:jc w:val="both"/>
      </w:pPr>
      <w:r>
        <w:t xml:space="preserve">Classificação e Codificação de Passageiros que Necessitam de Assistência Especial (Anexo I à Resolução Nº 280, de 11 de julho de 2013). </w:t>
      </w:r>
    </w:p>
    <w:p w:rsidR="00490AB4" w:rsidRDefault="00490AB4" w:rsidP="00490AB4">
      <w:pPr>
        <w:ind w:firstLine="708"/>
        <w:jc w:val="both"/>
      </w:pPr>
      <w:r>
        <w:t>•</w:t>
      </w:r>
      <w:r>
        <w:tab/>
        <w:t xml:space="preserve">MEDA - Caso médico. Poderá ser exigida autorização e/ou acompanhamento médico. Não é aplicável a passageiros que somente necessitem de assistência especial no aeroporto e durante as operações de embarque e desembarque. Aplica-se, preferencialmente, aos seguintes passageiros: acidentados, engessados, pessoas que necessitam de oxigênio durante o voo, recém-nascidos em incubadora, etc. </w:t>
      </w:r>
    </w:p>
    <w:p w:rsidR="00490AB4" w:rsidRDefault="00490AB4" w:rsidP="00490AB4">
      <w:pPr>
        <w:ind w:firstLine="708"/>
        <w:jc w:val="both"/>
      </w:pPr>
      <w:r>
        <w:t>•</w:t>
      </w:r>
      <w:r>
        <w:tab/>
        <w:t xml:space="preserve">STCR - Passageiros transportados em maca. </w:t>
      </w:r>
    </w:p>
    <w:p w:rsidR="00490AB4" w:rsidRDefault="00490AB4" w:rsidP="00490AB4">
      <w:pPr>
        <w:ind w:firstLine="708"/>
        <w:jc w:val="both"/>
      </w:pPr>
      <w:r>
        <w:t>•</w:t>
      </w:r>
      <w:r>
        <w:tab/>
        <w:t xml:space="preserve">WCHR - Cadeira de rodas – R para rampa. O passageiro pode subir e descer escadas e caminhar de e para seu assento, mas necessita de cadeira de rodas para se movimentar em distâncias maiores (por meio da rampa, da ponte de embarque, etc.). </w:t>
      </w:r>
    </w:p>
    <w:p w:rsidR="00490AB4" w:rsidRDefault="00490AB4" w:rsidP="00490AB4">
      <w:pPr>
        <w:ind w:firstLine="708"/>
        <w:jc w:val="both"/>
      </w:pPr>
      <w:r>
        <w:t>•</w:t>
      </w:r>
      <w:r>
        <w:tab/>
        <w:t>WCHS - Cadeiras de rodas – S para degraus (</w:t>
      </w:r>
      <w:proofErr w:type="spellStart"/>
      <w:r>
        <w:t>steps</w:t>
      </w:r>
      <w:proofErr w:type="spellEnd"/>
      <w:r>
        <w:t xml:space="preserve">). O passageiro não pode subir ou descer escadas, mas pode caminhar de e para seu assento, mas necessita de cadeira de rodas para se movimentar em distâncias maiores (por meio da rampa, ponte de embarque, etc.). Necessita de equipamento adequado para proceder ao embarque ou desembarque quando a aeronave estiver estacionada na rampa. </w:t>
      </w:r>
    </w:p>
    <w:p w:rsidR="00490AB4" w:rsidRDefault="00490AB4" w:rsidP="00490AB4">
      <w:pPr>
        <w:ind w:firstLine="708"/>
        <w:jc w:val="both"/>
      </w:pPr>
      <w:r>
        <w:t>•</w:t>
      </w:r>
      <w:r>
        <w:tab/>
        <w:t xml:space="preserve">WCHC - Cadeira de rodas – C para assento de cabine. O passageiro que não consegue locomover-se. Necessita de cadeira de rodas para se movimentar até a aeronave e de e para seu assento e de equipamento adequado para proceder ao embarque e desembarque quando a aeronave estiver estacionada na rampa. </w:t>
      </w:r>
    </w:p>
    <w:p w:rsidR="00490AB4" w:rsidRDefault="00490AB4" w:rsidP="00490AB4">
      <w:pPr>
        <w:ind w:firstLine="708"/>
        <w:jc w:val="both"/>
      </w:pPr>
      <w:r w:rsidRPr="00490AB4">
        <w:rPr>
          <w:lang w:val="en-US"/>
        </w:rPr>
        <w:t>•</w:t>
      </w:r>
      <w:r w:rsidRPr="00490AB4">
        <w:rPr>
          <w:lang w:val="en-US"/>
        </w:rPr>
        <w:tab/>
        <w:t xml:space="preserve">MAAS - (meet and assist) – </w:t>
      </w:r>
      <w:proofErr w:type="spellStart"/>
      <w:r w:rsidRPr="00490AB4">
        <w:rPr>
          <w:lang w:val="en-US"/>
        </w:rPr>
        <w:t>casos</w:t>
      </w:r>
      <w:proofErr w:type="spellEnd"/>
      <w:r w:rsidRPr="00490AB4">
        <w:rPr>
          <w:lang w:val="en-US"/>
        </w:rPr>
        <w:t xml:space="preserve"> </w:t>
      </w:r>
      <w:proofErr w:type="spellStart"/>
      <w:r w:rsidRPr="00490AB4">
        <w:rPr>
          <w:lang w:val="en-US"/>
        </w:rPr>
        <w:t>especiais</w:t>
      </w:r>
      <w:proofErr w:type="spellEnd"/>
      <w:r w:rsidRPr="00490AB4">
        <w:rPr>
          <w:lang w:val="en-US"/>
        </w:rPr>
        <w:t xml:space="preserve">. </w:t>
      </w:r>
      <w:r>
        <w:t xml:space="preserve">Passageiros que requerem atenção especial individual durante as operações de embarque e desembarque que normalmente não é dispensada a outros passageiros. São os seguintes: gestantes, idosos, convalescentes, etc. </w:t>
      </w:r>
    </w:p>
    <w:p w:rsidR="00490AB4" w:rsidRDefault="00490AB4" w:rsidP="00490AB4">
      <w:pPr>
        <w:ind w:firstLine="708"/>
        <w:jc w:val="both"/>
      </w:pPr>
      <w:r>
        <w:t>•</w:t>
      </w:r>
      <w:r>
        <w:tab/>
        <w:t xml:space="preserve">BLND - Passageiro com deficiência visual (especificar se acompanhado de cão treinado para seu auxilio). </w:t>
      </w:r>
    </w:p>
    <w:p w:rsidR="00490AB4" w:rsidRDefault="00490AB4" w:rsidP="00490AB4">
      <w:pPr>
        <w:ind w:firstLine="708"/>
        <w:jc w:val="both"/>
      </w:pPr>
      <w:r>
        <w:t>•</w:t>
      </w:r>
      <w:r>
        <w:tab/>
        <w:t xml:space="preserve">DEAF - Passageiro com deficiência auditiva (especificar se acompanhado de cão treinado para seu auxilio). </w:t>
      </w:r>
    </w:p>
    <w:p w:rsidR="00490AB4" w:rsidRDefault="00490AB4" w:rsidP="00490AB4">
      <w:pPr>
        <w:ind w:firstLine="708"/>
        <w:jc w:val="both"/>
      </w:pPr>
      <w:r>
        <w:t>•</w:t>
      </w:r>
      <w:r>
        <w:tab/>
        <w:t xml:space="preserve">INF - Criança de colo. </w:t>
      </w:r>
    </w:p>
    <w:p w:rsidR="00490AB4" w:rsidRDefault="00490AB4" w:rsidP="00490AB4">
      <w:pPr>
        <w:ind w:firstLine="708"/>
        <w:jc w:val="both"/>
      </w:pPr>
      <w:r>
        <w:t>•</w:t>
      </w:r>
      <w:r>
        <w:tab/>
        <w:t xml:space="preserve">OXYG - Oxigênio para passageiros viajando, tanto sentado como em maca, que necessitam de oxigênio durante o voo. </w:t>
      </w:r>
    </w:p>
    <w:p w:rsidR="00490AB4" w:rsidRDefault="00490AB4" w:rsidP="00490AB4">
      <w:pPr>
        <w:ind w:firstLine="708"/>
        <w:jc w:val="both"/>
      </w:pPr>
      <w:r>
        <w:t>•</w:t>
      </w:r>
      <w:r>
        <w:tab/>
        <w:t xml:space="preserve">WCBD - Cadeira de rodas movida à bateria seca. </w:t>
      </w:r>
    </w:p>
    <w:p w:rsidR="00490AB4" w:rsidRDefault="00490AB4" w:rsidP="00490AB4">
      <w:pPr>
        <w:ind w:firstLine="708"/>
        <w:jc w:val="both"/>
      </w:pPr>
      <w:r>
        <w:t>•</w:t>
      </w:r>
      <w:r>
        <w:tab/>
        <w:t>WCBW - Cadeira de rodas movida à bateria molhada.</w:t>
      </w:r>
    </w:p>
    <w:p w:rsidR="00B81FB1" w:rsidRPr="00B81FB1" w:rsidRDefault="00B81FB1" w:rsidP="00D76E6E">
      <w:pPr>
        <w:ind w:firstLine="708"/>
        <w:jc w:val="both"/>
      </w:pPr>
    </w:p>
    <w:p w:rsidR="006D13DA" w:rsidRPr="007A2405" w:rsidRDefault="006D13DA" w:rsidP="00F056C0">
      <w:pPr>
        <w:rPr>
          <w:b/>
        </w:rPr>
      </w:pPr>
    </w:p>
    <w:p w:rsidR="007A2405" w:rsidRPr="007A2405" w:rsidRDefault="007A2405" w:rsidP="00F056C0">
      <w:pPr>
        <w:rPr>
          <w:b/>
        </w:rPr>
      </w:pPr>
    </w:p>
    <w:p w:rsidR="00F056C0" w:rsidRDefault="00F056C0"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tbl>
      <w:tblPr>
        <w:tblW w:w="9480" w:type="dxa"/>
        <w:tblCellMar>
          <w:left w:w="70" w:type="dxa"/>
          <w:right w:w="70" w:type="dxa"/>
        </w:tblCellMar>
        <w:tblLook w:val="04A0" w:firstRow="1" w:lastRow="0" w:firstColumn="1" w:lastColumn="0" w:noHBand="0" w:noVBand="1"/>
      </w:tblPr>
      <w:tblGrid>
        <w:gridCol w:w="1531"/>
        <w:gridCol w:w="674"/>
        <w:gridCol w:w="674"/>
        <w:gridCol w:w="641"/>
        <w:gridCol w:w="707"/>
        <w:gridCol w:w="718"/>
        <w:gridCol w:w="718"/>
        <w:gridCol w:w="685"/>
        <w:gridCol w:w="752"/>
        <w:gridCol w:w="796"/>
        <w:gridCol w:w="763"/>
        <w:gridCol w:w="763"/>
        <w:gridCol w:w="752"/>
      </w:tblGrid>
      <w:tr w:rsidR="00490AB4" w:rsidRPr="00490AB4" w:rsidTr="00490AB4">
        <w:trPr>
          <w:trHeight w:val="300"/>
        </w:trPr>
        <w:tc>
          <w:tcPr>
            <w:tcW w:w="9480" w:type="dxa"/>
            <w:gridSpan w:val="13"/>
            <w:tcBorders>
              <w:top w:val="nil"/>
              <w:left w:val="nil"/>
              <w:bottom w:val="single" w:sz="4" w:space="0" w:color="auto"/>
              <w:right w:val="nil"/>
            </w:tcBorders>
            <w:shd w:val="clear" w:color="000000" w:fill="FFFFFF"/>
            <w:vAlign w:val="bottom"/>
            <w:hideMark/>
          </w:tcPr>
          <w:p w:rsidR="00490AB4" w:rsidRPr="00490AB4" w:rsidRDefault="00490AB4" w:rsidP="00490AB4">
            <w:pPr>
              <w:spacing w:after="0" w:line="240" w:lineRule="auto"/>
              <w:jc w:val="right"/>
              <w:rPr>
                <w:rFonts w:ascii="Arial" w:eastAsia="Times New Roman" w:hAnsi="Arial" w:cs="Arial"/>
                <w:b/>
                <w:bCs/>
                <w:sz w:val="20"/>
                <w:szCs w:val="20"/>
              </w:rPr>
            </w:pPr>
            <w:r w:rsidRPr="00490AB4">
              <w:rPr>
                <w:rFonts w:ascii="Arial" w:eastAsia="Times New Roman" w:hAnsi="Arial" w:cs="Arial"/>
                <w:b/>
                <w:bCs/>
                <w:sz w:val="20"/>
                <w:szCs w:val="20"/>
              </w:rPr>
              <w:t>Aeroportos com Estatística PNAE em 2015</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Sigla Aeroporto</w:t>
            </w:r>
          </w:p>
        </w:tc>
        <w:tc>
          <w:tcPr>
            <w:tcW w:w="612"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BLND</w:t>
            </w:r>
          </w:p>
        </w:tc>
        <w:tc>
          <w:tcPr>
            <w:tcW w:w="612"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DEAF</w:t>
            </w:r>
          </w:p>
        </w:tc>
        <w:tc>
          <w:tcPr>
            <w:tcW w:w="576"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INF</w:t>
            </w:r>
          </w:p>
        </w:tc>
        <w:tc>
          <w:tcPr>
            <w:tcW w:w="648"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MAAS</w:t>
            </w:r>
          </w:p>
        </w:tc>
        <w:tc>
          <w:tcPr>
            <w:tcW w:w="660"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MEDA</w:t>
            </w:r>
          </w:p>
        </w:tc>
        <w:tc>
          <w:tcPr>
            <w:tcW w:w="660"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OXYG</w:t>
            </w:r>
          </w:p>
        </w:tc>
        <w:tc>
          <w:tcPr>
            <w:tcW w:w="624"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STCR</w:t>
            </w:r>
          </w:p>
        </w:tc>
        <w:tc>
          <w:tcPr>
            <w:tcW w:w="697"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WCBD</w:t>
            </w:r>
          </w:p>
        </w:tc>
        <w:tc>
          <w:tcPr>
            <w:tcW w:w="745"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WCBW</w:t>
            </w:r>
          </w:p>
        </w:tc>
        <w:tc>
          <w:tcPr>
            <w:tcW w:w="709"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WCHC</w:t>
            </w:r>
          </w:p>
        </w:tc>
        <w:tc>
          <w:tcPr>
            <w:tcW w:w="709"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WCHR</w:t>
            </w:r>
          </w:p>
        </w:tc>
        <w:tc>
          <w:tcPr>
            <w:tcW w:w="697" w:type="dxa"/>
            <w:tcBorders>
              <w:top w:val="nil"/>
              <w:left w:val="nil"/>
              <w:bottom w:val="single" w:sz="4" w:space="0" w:color="auto"/>
              <w:right w:val="single" w:sz="4" w:space="0" w:color="auto"/>
            </w:tcBorders>
            <w:shd w:val="clear" w:color="31869B" w:fill="DAEEF3"/>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WCHS</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SBAR</w:t>
            </w:r>
          </w:p>
        </w:tc>
        <w:tc>
          <w:tcPr>
            <w:tcW w:w="612"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34</w:t>
            </w:r>
          </w:p>
        </w:tc>
        <w:tc>
          <w:tcPr>
            <w:tcW w:w="612"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28</w:t>
            </w:r>
          </w:p>
        </w:tc>
        <w:tc>
          <w:tcPr>
            <w:tcW w:w="576"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262</w:t>
            </w:r>
          </w:p>
        </w:tc>
        <w:tc>
          <w:tcPr>
            <w:tcW w:w="648"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1.071</w:t>
            </w:r>
          </w:p>
        </w:tc>
        <w:tc>
          <w:tcPr>
            <w:tcW w:w="660"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660"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w:t>
            </w:r>
          </w:p>
        </w:tc>
        <w:tc>
          <w:tcPr>
            <w:tcW w:w="745"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374</w:t>
            </w:r>
          </w:p>
        </w:tc>
        <w:tc>
          <w:tcPr>
            <w:tcW w:w="709"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410</w:t>
            </w:r>
          </w:p>
        </w:tc>
        <w:tc>
          <w:tcPr>
            <w:tcW w:w="697" w:type="dxa"/>
            <w:tcBorders>
              <w:top w:val="nil"/>
              <w:left w:val="nil"/>
              <w:bottom w:val="single" w:sz="4" w:space="0" w:color="auto"/>
              <w:right w:val="single" w:sz="4" w:space="0" w:color="auto"/>
            </w:tcBorders>
            <w:shd w:val="clear" w:color="4BACC6"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304</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SBBE</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114</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78</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615</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1.864</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33</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819</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1.153</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364</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SBBV</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37</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21</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405</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974</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196</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177</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64</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SBCG</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14</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59</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46</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36</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SBCR</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83</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37</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23</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SBCT</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42</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23</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30</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86</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21</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5.017</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4.098</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3.903</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SBCY</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717</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158</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170</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SBCZ</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18</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SBEG</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16</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13</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54</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54</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565</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1.413</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180</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SBFI</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41</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16</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586</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18</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13</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715</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823</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482</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SBFL</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75</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31</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2.611</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939</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27</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1.325</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1.200</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720</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SBFZ</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163</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201</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30</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1.479</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32</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3.125</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3.855</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1.523</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SBGO</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26</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36</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SBIL</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SBIZ</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31</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SBJP</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48</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26</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1.242</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1.655</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152</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147</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81</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SBJU</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50</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40</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995</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1.456</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131</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148</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156</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SBJV</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67</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21</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779</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695</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197</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244</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156</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SBLO</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37</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28</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188</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361</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11</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613</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803</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314</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SBMK</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26</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47</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2.573</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767</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150</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292</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76</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SBMO</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74</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41</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74</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535</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641</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479</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260</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SBNF</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25</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21</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11</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308</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12</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427</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408</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307</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SBPA</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69</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94</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43</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19</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2.375</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2.735</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1.145</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SBPB</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SBPJ</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61</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66</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4.518</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3.229</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20</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408</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590</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283</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SBPL</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33</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16</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371</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1.299</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128</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175</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87</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SBPV</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167</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34</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36</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16</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SBRF</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245</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180</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11</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4.764</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84</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23</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1.729</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2.326</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1.022</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SBRJ</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108</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76</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119</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648</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10</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79</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29</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5.066</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4.974</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4.508</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SBSL</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83</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37</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362</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2.041</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11</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640</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690</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277</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SBSN</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SBSP</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106</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18</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142</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323</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24</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157</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48</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10.279</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5.087</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5.081</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SBSV</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49</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15</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35</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25</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45</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1.869</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2.328</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1.019</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SBTE</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66</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68</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2.607</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2.131</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577</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566</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283</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SBUF</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8</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94</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37</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45</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37</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13</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FFFFFF"/>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SBUL</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13</w:t>
            </w:r>
          </w:p>
        </w:tc>
        <w:tc>
          <w:tcPr>
            <w:tcW w:w="612"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w:t>
            </w:r>
          </w:p>
        </w:tc>
        <w:tc>
          <w:tcPr>
            <w:tcW w:w="576"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637</w:t>
            </w:r>
          </w:p>
        </w:tc>
        <w:tc>
          <w:tcPr>
            <w:tcW w:w="648"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284</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w:t>
            </w:r>
          </w:p>
        </w:tc>
        <w:tc>
          <w:tcPr>
            <w:tcW w:w="660"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45"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57</w:t>
            </w:r>
          </w:p>
        </w:tc>
        <w:tc>
          <w:tcPr>
            <w:tcW w:w="709"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47</w:t>
            </w:r>
          </w:p>
        </w:tc>
        <w:tc>
          <w:tcPr>
            <w:tcW w:w="697" w:type="dxa"/>
            <w:tcBorders>
              <w:top w:val="nil"/>
              <w:left w:val="nil"/>
              <w:bottom w:val="single" w:sz="4" w:space="0" w:color="auto"/>
              <w:right w:val="single" w:sz="4" w:space="0" w:color="auto"/>
            </w:tcBorders>
            <w:shd w:val="clear" w:color="92CDDC" w:fill="FFFFFF"/>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43</w:t>
            </w:r>
          </w:p>
        </w:tc>
      </w:tr>
      <w:tr w:rsidR="00490AB4" w:rsidRPr="00490AB4" w:rsidTr="00490AB4">
        <w:trPr>
          <w:trHeight w:val="300"/>
        </w:trPr>
        <w:tc>
          <w:tcPr>
            <w:tcW w:w="1531" w:type="dxa"/>
            <w:tcBorders>
              <w:top w:val="nil"/>
              <w:left w:val="single" w:sz="4" w:space="0" w:color="auto"/>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center"/>
              <w:rPr>
                <w:rFonts w:ascii="Arial" w:eastAsia="Times New Roman" w:hAnsi="Arial" w:cs="Arial"/>
                <w:sz w:val="20"/>
                <w:szCs w:val="20"/>
              </w:rPr>
            </w:pPr>
            <w:r w:rsidRPr="00490AB4">
              <w:rPr>
                <w:rFonts w:ascii="Arial" w:eastAsia="Times New Roman" w:hAnsi="Arial" w:cs="Arial"/>
                <w:sz w:val="20"/>
                <w:szCs w:val="20"/>
              </w:rPr>
              <w:t>SBVT</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183</w:t>
            </w:r>
          </w:p>
        </w:tc>
        <w:tc>
          <w:tcPr>
            <w:tcW w:w="612"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110</w:t>
            </w:r>
          </w:p>
        </w:tc>
        <w:tc>
          <w:tcPr>
            <w:tcW w:w="576"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328</w:t>
            </w:r>
          </w:p>
        </w:tc>
        <w:tc>
          <w:tcPr>
            <w:tcW w:w="648"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2.946</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43</w:t>
            </w:r>
          </w:p>
        </w:tc>
        <w:tc>
          <w:tcPr>
            <w:tcW w:w="660"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24"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rPr>
                <w:rFonts w:ascii="Arial" w:eastAsia="Times New Roman" w:hAnsi="Arial" w:cs="Arial"/>
                <w:sz w:val="20"/>
                <w:szCs w:val="20"/>
              </w:rPr>
            </w:pPr>
            <w:r w:rsidRPr="00490AB4">
              <w:rPr>
                <w:rFonts w:ascii="Arial" w:eastAsia="Times New Roman" w:hAnsi="Arial" w:cs="Arial"/>
                <w:sz w:val="20"/>
                <w:szCs w:val="20"/>
              </w:rPr>
              <w:t> </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20</w:t>
            </w:r>
          </w:p>
        </w:tc>
        <w:tc>
          <w:tcPr>
            <w:tcW w:w="745"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4</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1.205</w:t>
            </w:r>
          </w:p>
        </w:tc>
        <w:tc>
          <w:tcPr>
            <w:tcW w:w="709"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1.614</w:t>
            </w:r>
          </w:p>
        </w:tc>
        <w:tc>
          <w:tcPr>
            <w:tcW w:w="697" w:type="dxa"/>
            <w:tcBorders>
              <w:top w:val="nil"/>
              <w:left w:val="nil"/>
              <w:bottom w:val="single" w:sz="4" w:space="0" w:color="auto"/>
              <w:right w:val="single" w:sz="4" w:space="0" w:color="auto"/>
            </w:tcBorders>
            <w:shd w:val="clear" w:color="31869B" w:fill="D8E4BC"/>
            <w:noWrap/>
            <w:vAlign w:val="bottom"/>
            <w:hideMark/>
          </w:tcPr>
          <w:p w:rsidR="00490AB4" w:rsidRPr="00490AB4" w:rsidRDefault="00490AB4" w:rsidP="00490AB4">
            <w:pPr>
              <w:spacing w:after="0" w:line="240" w:lineRule="auto"/>
              <w:jc w:val="right"/>
              <w:rPr>
                <w:rFonts w:ascii="Arial" w:eastAsia="Times New Roman" w:hAnsi="Arial" w:cs="Arial"/>
                <w:sz w:val="20"/>
                <w:szCs w:val="20"/>
              </w:rPr>
            </w:pPr>
            <w:r w:rsidRPr="00490AB4">
              <w:rPr>
                <w:rFonts w:ascii="Arial" w:eastAsia="Times New Roman" w:hAnsi="Arial" w:cs="Arial"/>
                <w:sz w:val="20"/>
                <w:szCs w:val="20"/>
              </w:rPr>
              <w:t>923</w:t>
            </w:r>
          </w:p>
        </w:tc>
      </w:tr>
    </w:tbl>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490AB4" w:rsidRDefault="00490AB4" w:rsidP="00F056C0">
      <w:pPr>
        <w:rPr>
          <w:sz w:val="24"/>
          <w:szCs w:val="24"/>
        </w:rPr>
      </w:pPr>
    </w:p>
    <w:p w:rsidR="007A2405" w:rsidRPr="007B45AD" w:rsidRDefault="007A2405" w:rsidP="00F056C0">
      <w:pPr>
        <w:rPr>
          <w:sz w:val="24"/>
          <w:szCs w:val="24"/>
        </w:rPr>
      </w:pPr>
    </w:p>
    <w:p w:rsidR="00412EEA" w:rsidRPr="00832CFE" w:rsidRDefault="003605DC" w:rsidP="00832CFE">
      <w:pPr>
        <w:pStyle w:val="T1"/>
        <w:jc w:val="center"/>
        <w:rPr>
          <w:sz w:val="96"/>
          <w:szCs w:val="96"/>
        </w:rPr>
      </w:pPr>
      <w:bookmarkStart w:id="11" w:name="_Toc384974755"/>
      <w:bookmarkStart w:id="12" w:name="_Toc416243901"/>
      <w:bookmarkStart w:id="13" w:name="_Toc447548224"/>
      <w:r w:rsidRPr="00832CFE">
        <w:rPr>
          <w:sz w:val="96"/>
          <w:szCs w:val="96"/>
        </w:rPr>
        <w:t>Consolidado</w:t>
      </w:r>
      <w:bookmarkStart w:id="14" w:name="_Toc384974756"/>
      <w:bookmarkStart w:id="15" w:name="_Toc416243902"/>
      <w:bookmarkEnd w:id="11"/>
      <w:bookmarkEnd w:id="12"/>
      <w:r w:rsidR="00AB778B">
        <w:rPr>
          <w:sz w:val="96"/>
          <w:szCs w:val="96"/>
        </w:rPr>
        <w:br/>
      </w:r>
      <w:r w:rsidRPr="00832CFE">
        <w:rPr>
          <w:sz w:val="96"/>
          <w:szCs w:val="96"/>
        </w:rPr>
        <w:t>I</w:t>
      </w:r>
      <w:bookmarkEnd w:id="14"/>
      <w:r w:rsidR="00E662B1">
        <w:rPr>
          <w:sz w:val="96"/>
          <w:szCs w:val="96"/>
        </w:rPr>
        <w:t>nfraero</w:t>
      </w:r>
      <w:bookmarkEnd w:id="13"/>
      <w:bookmarkEnd w:id="15"/>
    </w:p>
    <w:p w:rsidR="00412EEA" w:rsidRDefault="00412EEA"/>
    <w:p w:rsidR="00412EEA" w:rsidRDefault="00412EEA"/>
    <w:p w:rsidR="00412EEA" w:rsidRDefault="00412EEA"/>
    <w:p w:rsidR="00412EEA" w:rsidRDefault="00412EEA"/>
    <w:p w:rsidR="00412EEA" w:rsidRDefault="00412EEA"/>
    <w:p w:rsidR="00412EEA" w:rsidRDefault="00412EEA"/>
    <w:p w:rsidR="00412EEA" w:rsidRDefault="00412EEA"/>
    <w:p w:rsidR="00412EEA" w:rsidRDefault="00412EEA"/>
    <w:p w:rsidR="00412EEA" w:rsidRDefault="00412EEA"/>
    <w:p w:rsidR="004D02D8" w:rsidRDefault="004D02D8"/>
    <w:p w:rsidR="00D76E6E" w:rsidRDefault="00D76E6E"/>
    <w:p w:rsidR="00D76E6E" w:rsidRDefault="00D76E6E"/>
    <w:p w:rsidR="00490AB4" w:rsidRDefault="00490AB4"/>
    <w:p w:rsidR="00D76E6E" w:rsidRDefault="00D76E6E"/>
    <w:p w:rsidR="008D337A" w:rsidRPr="008D337A" w:rsidRDefault="00442325" w:rsidP="00AE0229">
      <w:pPr>
        <w:spacing w:after="0" w:line="240" w:lineRule="auto"/>
        <w:rPr>
          <w:sz w:val="16"/>
          <w:szCs w:val="16"/>
        </w:rPr>
      </w:pPr>
      <w:bookmarkStart w:id="16" w:name="_Toc384973427"/>
      <w:bookmarkStart w:id="17" w:name="_Toc384974757"/>
      <w:bookmarkStart w:id="18" w:name="_Toc416243903"/>
      <w:r w:rsidRPr="008D337A">
        <w:t>_____________________________________________________________________________________________</w:t>
      </w:r>
      <w:r w:rsidRPr="008D337A">
        <w:br/>
      </w:r>
    </w:p>
    <w:p w:rsidR="008D337A" w:rsidRDefault="00E662B1" w:rsidP="00AE0229">
      <w:pPr>
        <w:pStyle w:val="T2"/>
        <w:jc w:val="center"/>
      </w:pPr>
      <w:bookmarkStart w:id="19" w:name="_Toc447548225"/>
      <w:r w:rsidRPr="003C2594">
        <w:t>Infraero</w:t>
      </w:r>
      <w:bookmarkEnd w:id="19"/>
    </w:p>
    <w:p w:rsidR="00442325" w:rsidRPr="008D337A" w:rsidRDefault="00442325" w:rsidP="00AE0229">
      <w:pPr>
        <w:spacing w:after="0" w:line="240" w:lineRule="auto"/>
      </w:pPr>
      <w:r w:rsidRPr="008D337A">
        <w:t>______________________________________________________________________________________________</w:t>
      </w:r>
      <w:bookmarkEnd w:id="16"/>
      <w:bookmarkEnd w:id="17"/>
      <w:bookmarkEnd w:id="18"/>
    </w:p>
    <w:p w:rsidR="003605DC" w:rsidRDefault="003605DC"/>
    <w:tbl>
      <w:tblPr>
        <w:tblW w:w="9730" w:type="dxa"/>
        <w:tblCellMar>
          <w:left w:w="70" w:type="dxa"/>
          <w:right w:w="70" w:type="dxa"/>
        </w:tblCellMar>
        <w:tblLook w:val="04A0" w:firstRow="1" w:lastRow="0" w:firstColumn="1" w:lastColumn="0" w:noHBand="0" w:noVBand="1"/>
      </w:tblPr>
      <w:tblGrid>
        <w:gridCol w:w="903"/>
        <w:gridCol w:w="1253"/>
        <w:gridCol w:w="1442"/>
        <w:gridCol w:w="1163"/>
        <w:gridCol w:w="1476"/>
        <w:gridCol w:w="1702"/>
        <w:gridCol w:w="1253"/>
        <w:gridCol w:w="851"/>
      </w:tblGrid>
      <w:tr w:rsidR="007929FF" w:rsidRPr="007929FF" w:rsidTr="007929FF">
        <w:trPr>
          <w:trHeight w:val="261"/>
        </w:trPr>
        <w:tc>
          <w:tcPr>
            <w:tcW w:w="9730" w:type="dxa"/>
            <w:gridSpan w:val="8"/>
            <w:tcBorders>
              <w:top w:val="nil"/>
              <w:left w:val="nil"/>
              <w:bottom w:val="nil"/>
              <w:right w:val="nil"/>
            </w:tcBorders>
            <w:shd w:val="clear" w:color="000000" w:fill="FFFFFF"/>
            <w:noWrap/>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Movimento Anual de Aeronaves (Pousos + Decolagens)</w:t>
            </w:r>
          </w:p>
        </w:tc>
      </w:tr>
      <w:tr w:rsidR="007929FF" w:rsidRPr="007929FF" w:rsidTr="007929FF">
        <w:trPr>
          <w:trHeight w:val="261"/>
        </w:trPr>
        <w:tc>
          <w:tcPr>
            <w:tcW w:w="90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Ano</w:t>
            </w:r>
          </w:p>
        </w:tc>
        <w:tc>
          <w:tcPr>
            <w:tcW w:w="2589" w:type="dxa"/>
            <w:gridSpan w:val="2"/>
            <w:tcBorders>
              <w:top w:val="single" w:sz="4" w:space="0" w:color="000000"/>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Regular</w:t>
            </w:r>
          </w:p>
        </w:tc>
        <w:tc>
          <w:tcPr>
            <w:tcW w:w="4291"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Não Regular</w:t>
            </w:r>
          </w:p>
        </w:tc>
        <w:tc>
          <w:tcPr>
            <w:tcW w:w="10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851" w:type="dxa"/>
            <w:tcBorders>
              <w:top w:val="single" w:sz="4" w:space="0" w:color="auto"/>
              <w:left w:val="nil"/>
              <w:bottom w:val="nil"/>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Var. %</w:t>
            </w:r>
          </w:p>
        </w:tc>
      </w:tr>
      <w:tr w:rsidR="007929FF" w:rsidRPr="007929FF" w:rsidTr="007929FF">
        <w:trPr>
          <w:trHeight w:val="261"/>
        </w:trPr>
        <w:tc>
          <w:tcPr>
            <w:tcW w:w="903" w:type="dxa"/>
            <w:vMerge/>
            <w:tcBorders>
              <w:top w:val="single" w:sz="4" w:space="0" w:color="auto"/>
              <w:left w:val="single" w:sz="4" w:space="0" w:color="auto"/>
              <w:bottom w:val="single" w:sz="4" w:space="0" w:color="000000"/>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46"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42"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112"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76"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702" w:type="dxa"/>
            <w:tcBorders>
              <w:top w:val="nil"/>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Executiva/Geral</w:t>
            </w: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51" w:type="dxa"/>
            <w:tcBorders>
              <w:top w:val="nil"/>
              <w:left w:val="nil"/>
              <w:bottom w:val="single" w:sz="4" w:space="0" w:color="auto"/>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Anual</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2011</w:t>
            </w:r>
          </w:p>
        </w:tc>
        <w:tc>
          <w:tcPr>
            <w:tcW w:w="11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1.086.104</w:t>
            </w:r>
          </w:p>
        </w:tc>
        <w:tc>
          <w:tcPr>
            <w:tcW w:w="144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25.807</w:t>
            </w:r>
          </w:p>
        </w:tc>
        <w:tc>
          <w:tcPr>
            <w:tcW w:w="111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326.902</w:t>
            </w:r>
          </w:p>
        </w:tc>
        <w:tc>
          <w:tcPr>
            <w:tcW w:w="147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8.678</w:t>
            </w:r>
          </w:p>
        </w:tc>
        <w:tc>
          <w:tcPr>
            <w:tcW w:w="1702"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607.672</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2.055.163</w:t>
            </w:r>
          </w:p>
        </w:tc>
        <w:tc>
          <w:tcPr>
            <w:tcW w:w="851" w:type="dxa"/>
            <w:tcBorders>
              <w:top w:val="nil"/>
              <w:left w:val="nil"/>
              <w:bottom w:val="single" w:sz="4" w:space="0" w:color="auto"/>
              <w:right w:val="single" w:sz="4" w:space="0" w:color="auto"/>
            </w:tcBorders>
            <w:shd w:val="clear" w:color="000000" w:fill="CCFFCC"/>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2012</w:t>
            </w:r>
          </w:p>
        </w:tc>
        <w:tc>
          <w:tcPr>
            <w:tcW w:w="11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1.112.798</w:t>
            </w:r>
          </w:p>
        </w:tc>
        <w:tc>
          <w:tcPr>
            <w:tcW w:w="144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22.147</w:t>
            </w:r>
          </w:p>
        </w:tc>
        <w:tc>
          <w:tcPr>
            <w:tcW w:w="111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332.538</w:t>
            </w:r>
          </w:p>
        </w:tc>
        <w:tc>
          <w:tcPr>
            <w:tcW w:w="147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6.552</w:t>
            </w:r>
          </w:p>
        </w:tc>
        <w:tc>
          <w:tcPr>
            <w:tcW w:w="1702"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647.376</w:t>
            </w:r>
          </w:p>
        </w:tc>
        <w:tc>
          <w:tcPr>
            <w:tcW w:w="1094"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2.121.411</w:t>
            </w:r>
          </w:p>
        </w:tc>
        <w:tc>
          <w:tcPr>
            <w:tcW w:w="85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3,22</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2013</w:t>
            </w:r>
          </w:p>
        </w:tc>
        <w:tc>
          <w:tcPr>
            <w:tcW w:w="11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1.052.773</w:t>
            </w:r>
          </w:p>
        </w:tc>
        <w:tc>
          <w:tcPr>
            <w:tcW w:w="144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17.106</w:t>
            </w:r>
          </w:p>
        </w:tc>
        <w:tc>
          <w:tcPr>
            <w:tcW w:w="111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319.102</w:t>
            </w:r>
          </w:p>
        </w:tc>
        <w:tc>
          <w:tcPr>
            <w:tcW w:w="147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4.815</w:t>
            </w:r>
          </w:p>
        </w:tc>
        <w:tc>
          <w:tcPr>
            <w:tcW w:w="1702"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619.595</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2.013.391</w:t>
            </w:r>
          </w:p>
        </w:tc>
        <w:tc>
          <w:tcPr>
            <w:tcW w:w="85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-5,09</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2014</w:t>
            </w:r>
          </w:p>
        </w:tc>
        <w:tc>
          <w:tcPr>
            <w:tcW w:w="11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1.027.096</w:t>
            </w:r>
          </w:p>
        </w:tc>
        <w:tc>
          <w:tcPr>
            <w:tcW w:w="144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19.318</w:t>
            </w:r>
          </w:p>
        </w:tc>
        <w:tc>
          <w:tcPr>
            <w:tcW w:w="111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316.664</w:t>
            </w:r>
          </w:p>
        </w:tc>
        <w:tc>
          <w:tcPr>
            <w:tcW w:w="147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4.570</w:t>
            </w:r>
          </w:p>
        </w:tc>
        <w:tc>
          <w:tcPr>
            <w:tcW w:w="1702"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610.341</w:t>
            </w:r>
          </w:p>
        </w:tc>
        <w:tc>
          <w:tcPr>
            <w:tcW w:w="1094"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1.977.989</w:t>
            </w:r>
          </w:p>
        </w:tc>
        <w:tc>
          <w:tcPr>
            <w:tcW w:w="85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-1,76</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2015</w:t>
            </w:r>
          </w:p>
        </w:tc>
        <w:tc>
          <w:tcPr>
            <w:tcW w:w="11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1.020.330</w:t>
            </w:r>
          </w:p>
        </w:tc>
        <w:tc>
          <w:tcPr>
            <w:tcW w:w="144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19.112</w:t>
            </w:r>
          </w:p>
        </w:tc>
        <w:tc>
          <w:tcPr>
            <w:tcW w:w="111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257.203</w:t>
            </w:r>
          </w:p>
        </w:tc>
        <w:tc>
          <w:tcPr>
            <w:tcW w:w="147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3.342</w:t>
            </w:r>
          </w:p>
        </w:tc>
        <w:tc>
          <w:tcPr>
            <w:tcW w:w="1702"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518.183</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1.818.170</w:t>
            </w:r>
          </w:p>
        </w:tc>
        <w:tc>
          <w:tcPr>
            <w:tcW w:w="85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-8,08</w:t>
            </w:r>
          </w:p>
        </w:tc>
      </w:tr>
      <w:tr w:rsidR="007929FF" w:rsidRPr="007929FF" w:rsidTr="007929FF">
        <w:trPr>
          <w:trHeight w:val="261"/>
        </w:trPr>
        <w:tc>
          <w:tcPr>
            <w:tcW w:w="903"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c>
          <w:tcPr>
            <w:tcW w:w="114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442"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112"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702"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61"/>
        </w:trPr>
        <w:tc>
          <w:tcPr>
            <w:tcW w:w="9730" w:type="dxa"/>
            <w:gridSpan w:val="8"/>
            <w:tcBorders>
              <w:top w:val="nil"/>
              <w:left w:val="nil"/>
              <w:bottom w:val="nil"/>
              <w:right w:val="nil"/>
            </w:tcBorders>
            <w:shd w:val="clear" w:color="000000" w:fill="FFFFFF"/>
            <w:noWrap/>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Movimento Anual de Passageiros (Embarcados + Desembarcados)</w:t>
            </w:r>
          </w:p>
        </w:tc>
      </w:tr>
      <w:tr w:rsidR="007929FF" w:rsidRPr="007929FF" w:rsidTr="007929FF">
        <w:trPr>
          <w:trHeight w:val="261"/>
        </w:trPr>
        <w:tc>
          <w:tcPr>
            <w:tcW w:w="90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Ano</w:t>
            </w:r>
          </w:p>
        </w:tc>
        <w:tc>
          <w:tcPr>
            <w:tcW w:w="2589" w:type="dxa"/>
            <w:gridSpan w:val="2"/>
            <w:tcBorders>
              <w:top w:val="single" w:sz="4" w:space="0" w:color="000000"/>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Regular</w:t>
            </w:r>
          </w:p>
        </w:tc>
        <w:tc>
          <w:tcPr>
            <w:tcW w:w="4291"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Não Regular</w:t>
            </w:r>
          </w:p>
        </w:tc>
        <w:tc>
          <w:tcPr>
            <w:tcW w:w="10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851" w:type="dxa"/>
            <w:tcBorders>
              <w:top w:val="single" w:sz="4" w:space="0" w:color="auto"/>
              <w:left w:val="nil"/>
              <w:bottom w:val="nil"/>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Var. %</w:t>
            </w:r>
          </w:p>
        </w:tc>
      </w:tr>
      <w:tr w:rsidR="007929FF" w:rsidRPr="007929FF" w:rsidTr="007929FF">
        <w:trPr>
          <w:trHeight w:val="261"/>
        </w:trPr>
        <w:tc>
          <w:tcPr>
            <w:tcW w:w="903" w:type="dxa"/>
            <w:vMerge/>
            <w:tcBorders>
              <w:top w:val="single" w:sz="4" w:space="0" w:color="auto"/>
              <w:left w:val="single" w:sz="4" w:space="0" w:color="auto"/>
              <w:bottom w:val="single" w:sz="4" w:space="0" w:color="000000"/>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46"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42"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112"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76"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702" w:type="dxa"/>
            <w:tcBorders>
              <w:top w:val="nil"/>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Executiva/Geral</w:t>
            </w: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51" w:type="dxa"/>
            <w:tcBorders>
              <w:top w:val="nil"/>
              <w:left w:val="nil"/>
              <w:bottom w:val="single" w:sz="4" w:space="0" w:color="auto"/>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Anual</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2011</w:t>
            </w:r>
          </w:p>
        </w:tc>
        <w:tc>
          <w:tcPr>
            <w:tcW w:w="11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94.453.774</w:t>
            </w:r>
          </w:p>
        </w:tc>
        <w:tc>
          <w:tcPr>
            <w:tcW w:w="144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1.799.112</w:t>
            </w:r>
          </w:p>
        </w:tc>
        <w:tc>
          <w:tcPr>
            <w:tcW w:w="111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1.940.519</w:t>
            </w:r>
          </w:p>
        </w:tc>
        <w:tc>
          <w:tcPr>
            <w:tcW w:w="147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238.401</w:t>
            </w:r>
          </w:p>
        </w:tc>
        <w:tc>
          <w:tcPr>
            <w:tcW w:w="1702"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1.472.718</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99.904.524</w:t>
            </w:r>
          </w:p>
        </w:tc>
        <w:tc>
          <w:tcPr>
            <w:tcW w:w="851" w:type="dxa"/>
            <w:tcBorders>
              <w:top w:val="nil"/>
              <w:left w:val="nil"/>
              <w:bottom w:val="single" w:sz="4" w:space="0" w:color="auto"/>
              <w:right w:val="single" w:sz="4" w:space="0" w:color="auto"/>
            </w:tcBorders>
            <w:shd w:val="clear" w:color="000000" w:fill="CCFFCC"/>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2012</w:t>
            </w:r>
          </w:p>
        </w:tc>
        <w:tc>
          <w:tcPr>
            <w:tcW w:w="11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99.463.973</w:t>
            </w:r>
          </w:p>
        </w:tc>
        <w:tc>
          <w:tcPr>
            <w:tcW w:w="144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1.835.499</w:t>
            </w:r>
          </w:p>
        </w:tc>
        <w:tc>
          <w:tcPr>
            <w:tcW w:w="111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2.042.965</w:t>
            </w:r>
          </w:p>
        </w:tc>
        <w:tc>
          <w:tcPr>
            <w:tcW w:w="147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185.437</w:t>
            </w:r>
          </w:p>
        </w:tc>
        <w:tc>
          <w:tcPr>
            <w:tcW w:w="1702"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1.509.354</w:t>
            </w:r>
          </w:p>
        </w:tc>
        <w:tc>
          <w:tcPr>
            <w:tcW w:w="1094"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105.037.228</w:t>
            </w:r>
          </w:p>
        </w:tc>
        <w:tc>
          <w:tcPr>
            <w:tcW w:w="85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5,14</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2013</w:t>
            </w:r>
          </w:p>
        </w:tc>
        <w:tc>
          <w:tcPr>
            <w:tcW w:w="11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100.194.159</w:t>
            </w:r>
          </w:p>
        </w:tc>
        <w:tc>
          <w:tcPr>
            <w:tcW w:w="144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1.730.120</w:t>
            </w:r>
          </w:p>
        </w:tc>
        <w:tc>
          <w:tcPr>
            <w:tcW w:w="111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2.659.516</w:t>
            </w:r>
          </w:p>
        </w:tc>
        <w:tc>
          <w:tcPr>
            <w:tcW w:w="147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112.058</w:t>
            </w:r>
          </w:p>
        </w:tc>
        <w:tc>
          <w:tcPr>
            <w:tcW w:w="1702"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1.224.884</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105.920.737</w:t>
            </w:r>
          </w:p>
        </w:tc>
        <w:tc>
          <w:tcPr>
            <w:tcW w:w="85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0,84</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2014</w:t>
            </w:r>
          </w:p>
        </w:tc>
        <w:tc>
          <w:tcPr>
            <w:tcW w:w="11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106.300.034</w:t>
            </w:r>
          </w:p>
        </w:tc>
        <w:tc>
          <w:tcPr>
            <w:tcW w:w="144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2.067.224</w:t>
            </w:r>
          </w:p>
        </w:tc>
        <w:tc>
          <w:tcPr>
            <w:tcW w:w="111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3.057.154</w:t>
            </w:r>
          </w:p>
        </w:tc>
        <w:tc>
          <w:tcPr>
            <w:tcW w:w="147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154.923</w:t>
            </w:r>
          </w:p>
        </w:tc>
        <w:tc>
          <w:tcPr>
            <w:tcW w:w="1702"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1.176.176</w:t>
            </w:r>
          </w:p>
        </w:tc>
        <w:tc>
          <w:tcPr>
            <w:tcW w:w="1094"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112.755.511</w:t>
            </w:r>
          </w:p>
        </w:tc>
        <w:tc>
          <w:tcPr>
            <w:tcW w:w="85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6,45</w:t>
            </w: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2015</w:t>
            </w:r>
          </w:p>
        </w:tc>
        <w:tc>
          <w:tcPr>
            <w:tcW w:w="11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106.177.648</w:t>
            </w:r>
          </w:p>
        </w:tc>
        <w:tc>
          <w:tcPr>
            <w:tcW w:w="144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1.961.216</w:t>
            </w:r>
          </w:p>
        </w:tc>
        <w:tc>
          <w:tcPr>
            <w:tcW w:w="111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2.992.736</w:t>
            </w:r>
          </w:p>
        </w:tc>
        <w:tc>
          <w:tcPr>
            <w:tcW w:w="147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116.346</w:t>
            </w:r>
          </w:p>
        </w:tc>
        <w:tc>
          <w:tcPr>
            <w:tcW w:w="1702"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1.061.783</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112.309.729</w:t>
            </w:r>
          </w:p>
        </w:tc>
        <w:tc>
          <w:tcPr>
            <w:tcW w:w="85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-0,40</w:t>
            </w:r>
          </w:p>
        </w:tc>
      </w:tr>
      <w:tr w:rsidR="007929FF" w:rsidRPr="007929FF" w:rsidTr="007929FF">
        <w:trPr>
          <w:trHeight w:val="261"/>
        </w:trPr>
        <w:tc>
          <w:tcPr>
            <w:tcW w:w="903"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c>
          <w:tcPr>
            <w:tcW w:w="114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442"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112"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702"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61"/>
        </w:trPr>
        <w:tc>
          <w:tcPr>
            <w:tcW w:w="8879" w:type="dxa"/>
            <w:gridSpan w:val="7"/>
            <w:tcBorders>
              <w:top w:val="nil"/>
              <w:left w:val="nil"/>
              <w:bottom w:val="nil"/>
              <w:right w:val="nil"/>
            </w:tcBorders>
            <w:shd w:val="clear" w:color="000000" w:fill="FFFFFF"/>
            <w:noWrap/>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Movimento Anual de Carga Aérea e Correios (t) (Carregada + Descarregada + Trânsito)</w:t>
            </w:r>
          </w:p>
        </w:tc>
        <w:tc>
          <w:tcPr>
            <w:tcW w:w="851" w:type="dxa"/>
            <w:tcBorders>
              <w:top w:val="nil"/>
              <w:left w:val="nil"/>
              <w:bottom w:val="nil"/>
              <w:right w:val="nil"/>
            </w:tcBorders>
            <w:shd w:val="clear" w:color="000000" w:fill="FFFFFF"/>
            <w:noWrap/>
            <w:vAlign w:val="bottom"/>
            <w:hideMark/>
          </w:tcPr>
          <w:p w:rsidR="007929FF" w:rsidRPr="007929FF" w:rsidRDefault="007929FF" w:rsidP="007929FF">
            <w:pPr>
              <w:spacing w:after="0" w:line="240" w:lineRule="auto"/>
              <w:rPr>
                <w:rFonts w:ascii="Arial" w:eastAsia="Times New Roman" w:hAnsi="Arial" w:cs="Arial"/>
                <w:b/>
                <w:bCs/>
                <w:sz w:val="20"/>
                <w:szCs w:val="20"/>
              </w:rPr>
            </w:pPr>
            <w:r w:rsidRPr="007929FF">
              <w:rPr>
                <w:rFonts w:ascii="Arial" w:eastAsia="Times New Roman" w:hAnsi="Arial" w:cs="Arial"/>
                <w:b/>
                <w:bCs/>
                <w:sz w:val="20"/>
                <w:szCs w:val="20"/>
              </w:rPr>
              <w:t> </w:t>
            </w:r>
          </w:p>
        </w:tc>
      </w:tr>
      <w:tr w:rsidR="007929FF" w:rsidRPr="007929FF" w:rsidTr="007929FF">
        <w:trPr>
          <w:trHeight w:val="261"/>
        </w:trPr>
        <w:tc>
          <w:tcPr>
            <w:tcW w:w="903"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Ano</w:t>
            </w:r>
          </w:p>
        </w:tc>
        <w:tc>
          <w:tcPr>
            <w:tcW w:w="2589" w:type="dxa"/>
            <w:gridSpan w:val="2"/>
            <w:tcBorders>
              <w:top w:val="single" w:sz="4" w:space="0" w:color="000000"/>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Regular</w:t>
            </w:r>
          </w:p>
        </w:tc>
        <w:tc>
          <w:tcPr>
            <w:tcW w:w="2589" w:type="dxa"/>
            <w:gridSpan w:val="2"/>
            <w:tcBorders>
              <w:top w:val="single" w:sz="4" w:space="0" w:color="000000"/>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Não Regular</w:t>
            </w:r>
          </w:p>
        </w:tc>
        <w:tc>
          <w:tcPr>
            <w:tcW w:w="170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094" w:type="dxa"/>
            <w:tcBorders>
              <w:top w:val="single" w:sz="4" w:space="0" w:color="auto"/>
              <w:left w:val="nil"/>
              <w:bottom w:val="nil"/>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Var. %</w:t>
            </w:r>
          </w:p>
        </w:tc>
        <w:tc>
          <w:tcPr>
            <w:tcW w:w="85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p>
        </w:tc>
      </w:tr>
      <w:tr w:rsidR="007929FF" w:rsidRPr="007929FF" w:rsidTr="007929FF">
        <w:trPr>
          <w:trHeight w:val="261"/>
        </w:trPr>
        <w:tc>
          <w:tcPr>
            <w:tcW w:w="903" w:type="dxa"/>
            <w:vMerge/>
            <w:tcBorders>
              <w:top w:val="single" w:sz="4" w:space="0" w:color="000000"/>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46"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42"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112"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76" w:type="dxa"/>
            <w:tcBorders>
              <w:top w:val="nil"/>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094" w:type="dxa"/>
            <w:tcBorders>
              <w:top w:val="nil"/>
              <w:left w:val="nil"/>
              <w:bottom w:val="single" w:sz="4" w:space="0" w:color="auto"/>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Anual</w:t>
            </w:r>
          </w:p>
        </w:tc>
        <w:tc>
          <w:tcPr>
            <w:tcW w:w="85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2011</w:t>
            </w:r>
          </w:p>
        </w:tc>
        <w:tc>
          <w:tcPr>
            <w:tcW w:w="11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502.548</w:t>
            </w:r>
          </w:p>
        </w:tc>
        <w:tc>
          <w:tcPr>
            <w:tcW w:w="144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53.102</w:t>
            </w:r>
          </w:p>
        </w:tc>
        <w:tc>
          <w:tcPr>
            <w:tcW w:w="111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53.672</w:t>
            </w:r>
          </w:p>
        </w:tc>
        <w:tc>
          <w:tcPr>
            <w:tcW w:w="1476"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59.072</w:t>
            </w:r>
          </w:p>
        </w:tc>
        <w:tc>
          <w:tcPr>
            <w:tcW w:w="1702"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668.393</w:t>
            </w:r>
          </w:p>
        </w:tc>
        <w:tc>
          <w:tcPr>
            <w:tcW w:w="1094" w:type="dxa"/>
            <w:tcBorders>
              <w:top w:val="nil"/>
              <w:left w:val="nil"/>
              <w:bottom w:val="single" w:sz="4" w:space="0" w:color="auto"/>
              <w:right w:val="single" w:sz="4" w:space="0" w:color="auto"/>
            </w:tcBorders>
            <w:shd w:val="clear" w:color="000000" w:fill="CCFFCC"/>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w:t>
            </w:r>
          </w:p>
        </w:tc>
        <w:tc>
          <w:tcPr>
            <w:tcW w:w="85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2012</w:t>
            </w:r>
          </w:p>
        </w:tc>
        <w:tc>
          <w:tcPr>
            <w:tcW w:w="11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451.295</w:t>
            </w:r>
          </w:p>
        </w:tc>
        <w:tc>
          <w:tcPr>
            <w:tcW w:w="144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55.435</w:t>
            </w:r>
          </w:p>
        </w:tc>
        <w:tc>
          <w:tcPr>
            <w:tcW w:w="111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53.448</w:t>
            </w:r>
          </w:p>
        </w:tc>
        <w:tc>
          <w:tcPr>
            <w:tcW w:w="1476"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49.338</w:t>
            </w:r>
          </w:p>
        </w:tc>
        <w:tc>
          <w:tcPr>
            <w:tcW w:w="1702"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609.516</w:t>
            </w:r>
          </w:p>
        </w:tc>
        <w:tc>
          <w:tcPr>
            <w:tcW w:w="1094"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-8,81</w:t>
            </w:r>
          </w:p>
        </w:tc>
        <w:tc>
          <w:tcPr>
            <w:tcW w:w="85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2013</w:t>
            </w:r>
          </w:p>
        </w:tc>
        <w:tc>
          <w:tcPr>
            <w:tcW w:w="11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455.550</w:t>
            </w:r>
          </w:p>
        </w:tc>
        <w:tc>
          <w:tcPr>
            <w:tcW w:w="144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65.178</w:t>
            </w:r>
          </w:p>
        </w:tc>
        <w:tc>
          <w:tcPr>
            <w:tcW w:w="111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45.669</w:t>
            </w:r>
          </w:p>
        </w:tc>
        <w:tc>
          <w:tcPr>
            <w:tcW w:w="1476"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30.408</w:t>
            </w:r>
          </w:p>
        </w:tc>
        <w:tc>
          <w:tcPr>
            <w:tcW w:w="1702"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596.804</w:t>
            </w:r>
          </w:p>
        </w:tc>
        <w:tc>
          <w:tcPr>
            <w:tcW w:w="1094"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-2,09</w:t>
            </w:r>
          </w:p>
        </w:tc>
        <w:tc>
          <w:tcPr>
            <w:tcW w:w="85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2014</w:t>
            </w:r>
          </w:p>
        </w:tc>
        <w:tc>
          <w:tcPr>
            <w:tcW w:w="11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469.165</w:t>
            </w:r>
          </w:p>
        </w:tc>
        <w:tc>
          <w:tcPr>
            <w:tcW w:w="144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69.187</w:t>
            </w:r>
          </w:p>
        </w:tc>
        <w:tc>
          <w:tcPr>
            <w:tcW w:w="1112"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38.790</w:t>
            </w:r>
          </w:p>
        </w:tc>
        <w:tc>
          <w:tcPr>
            <w:tcW w:w="1476"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18.887</w:t>
            </w:r>
          </w:p>
        </w:tc>
        <w:tc>
          <w:tcPr>
            <w:tcW w:w="1702"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596.030</w:t>
            </w:r>
          </w:p>
        </w:tc>
        <w:tc>
          <w:tcPr>
            <w:tcW w:w="1094"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-0,13</w:t>
            </w:r>
          </w:p>
        </w:tc>
        <w:tc>
          <w:tcPr>
            <w:tcW w:w="85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r w:rsidR="007929FF" w:rsidRPr="007929FF" w:rsidTr="007929FF">
        <w:trPr>
          <w:trHeight w:val="261"/>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2015</w:t>
            </w:r>
          </w:p>
        </w:tc>
        <w:tc>
          <w:tcPr>
            <w:tcW w:w="11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406.803</w:t>
            </w:r>
          </w:p>
        </w:tc>
        <w:tc>
          <w:tcPr>
            <w:tcW w:w="144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68.952</w:t>
            </w:r>
          </w:p>
        </w:tc>
        <w:tc>
          <w:tcPr>
            <w:tcW w:w="1112"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20.804</w:t>
            </w:r>
          </w:p>
        </w:tc>
        <w:tc>
          <w:tcPr>
            <w:tcW w:w="1476"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10.916</w:t>
            </w:r>
          </w:p>
        </w:tc>
        <w:tc>
          <w:tcPr>
            <w:tcW w:w="1702"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507.475</w:t>
            </w:r>
          </w:p>
        </w:tc>
        <w:tc>
          <w:tcPr>
            <w:tcW w:w="1094"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-14,86</w:t>
            </w:r>
          </w:p>
        </w:tc>
        <w:tc>
          <w:tcPr>
            <w:tcW w:w="85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bl>
    <w:p w:rsidR="003605DC" w:rsidRDefault="003605DC"/>
    <w:p w:rsidR="003605DC" w:rsidRDefault="003605DC"/>
    <w:p w:rsidR="007F2FB6" w:rsidRDefault="007F2FB6"/>
    <w:p w:rsidR="00B151A1" w:rsidRDefault="00B151A1"/>
    <w:p w:rsidR="00B151A1" w:rsidRDefault="00B151A1"/>
    <w:p w:rsidR="00B151A1" w:rsidRDefault="00B151A1"/>
    <w:p w:rsidR="00F2776B" w:rsidRDefault="00F2776B"/>
    <w:p w:rsidR="00B151A1" w:rsidRDefault="00B151A1"/>
    <w:p w:rsidR="00B151A1" w:rsidRDefault="00B151A1"/>
    <w:p w:rsidR="00B151A1" w:rsidRDefault="00B151A1"/>
    <w:p w:rsidR="007929FF" w:rsidRDefault="007929FF"/>
    <w:p w:rsidR="00AE0229" w:rsidRDefault="00AE0229"/>
    <w:tbl>
      <w:tblPr>
        <w:tblW w:w="11569" w:type="dxa"/>
        <w:tblInd w:w="70" w:type="dxa"/>
        <w:tblCellMar>
          <w:left w:w="70" w:type="dxa"/>
          <w:right w:w="70" w:type="dxa"/>
        </w:tblCellMar>
        <w:tblLook w:val="04A0" w:firstRow="1" w:lastRow="0" w:firstColumn="1" w:lastColumn="0" w:noHBand="0" w:noVBand="1"/>
      </w:tblPr>
      <w:tblGrid>
        <w:gridCol w:w="10331"/>
        <w:gridCol w:w="160"/>
        <w:gridCol w:w="160"/>
        <w:gridCol w:w="160"/>
        <w:gridCol w:w="160"/>
        <w:gridCol w:w="160"/>
        <w:gridCol w:w="146"/>
        <w:gridCol w:w="146"/>
        <w:gridCol w:w="146"/>
      </w:tblGrid>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8D337A" w:rsidRDefault="007E3012" w:rsidP="00AE0229">
            <w:pPr>
              <w:spacing w:after="0" w:line="240" w:lineRule="auto"/>
            </w:pPr>
            <w:bookmarkStart w:id="20" w:name="_Toc384974758"/>
            <w:bookmarkStart w:id="21" w:name="_Toc416243904"/>
            <w:r w:rsidRPr="002604DC">
              <w:t>________</w:t>
            </w:r>
            <w:r w:rsidR="00442325" w:rsidRPr="002604DC">
              <w:t>____________________________________________________________________________________</w:t>
            </w:r>
            <w:r w:rsidR="001C1B3F">
              <w:br/>
            </w:r>
          </w:p>
          <w:p w:rsidR="008D337A" w:rsidRDefault="00442325" w:rsidP="00AE0229">
            <w:pPr>
              <w:pStyle w:val="T2"/>
              <w:jc w:val="center"/>
              <w:rPr>
                <w:sz w:val="22"/>
                <w:szCs w:val="22"/>
              </w:rPr>
            </w:pPr>
            <w:r w:rsidRPr="00832CFE">
              <w:rPr>
                <w:sz w:val="22"/>
                <w:szCs w:val="22"/>
              </w:rPr>
              <w:t xml:space="preserve"> </w:t>
            </w:r>
            <w:bookmarkStart w:id="22" w:name="_Toc447548226"/>
            <w:r w:rsidRPr="00832CFE">
              <w:rPr>
                <w:sz w:val="22"/>
                <w:szCs w:val="22"/>
              </w:rPr>
              <w:t>R</w:t>
            </w:r>
            <w:r w:rsidR="00D60C58" w:rsidRPr="00832CFE">
              <w:rPr>
                <w:sz w:val="22"/>
                <w:szCs w:val="22"/>
              </w:rPr>
              <w:t>anking por Movimento de Aeronaves</w:t>
            </w:r>
            <w:bookmarkEnd w:id="22"/>
          </w:p>
          <w:p w:rsidR="00442325" w:rsidRPr="002D59B0" w:rsidRDefault="007E3012" w:rsidP="00AE0229">
            <w:pPr>
              <w:spacing w:after="0" w:line="240" w:lineRule="auto"/>
            </w:pPr>
            <w:r>
              <w:t>_________</w:t>
            </w:r>
            <w:r w:rsidR="00442325" w:rsidRPr="002D59B0">
              <w:t>_________________________________________________________________________________</w:t>
            </w:r>
            <w:r w:rsidR="00442325">
              <w:t>___</w:t>
            </w:r>
            <w:bookmarkEnd w:id="20"/>
            <w:bookmarkEnd w:id="21"/>
          </w:p>
          <w:p w:rsidR="00442325" w:rsidRDefault="00442325" w:rsidP="008D337A">
            <w:pPr>
              <w:rPr>
                <w:rFonts w:ascii="Arial" w:eastAsia="Times New Roman" w:hAnsi="Arial" w:cs="Arial"/>
                <w:sz w:val="20"/>
                <w:szCs w:val="20"/>
              </w:rPr>
            </w:pPr>
          </w:p>
          <w:tbl>
            <w:tblPr>
              <w:tblW w:w="7800" w:type="dxa"/>
              <w:jc w:val="center"/>
              <w:tblCellMar>
                <w:left w:w="70" w:type="dxa"/>
                <w:right w:w="70" w:type="dxa"/>
              </w:tblCellMar>
              <w:tblLook w:val="04A0" w:firstRow="1" w:lastRow="0" w:firstColumn="1" w:lastColumn="0" w:noHBand="0" w:noVBand="1"/>
            </w:tblPr>
            <w:tblGrid>
              <w:gridCol w:w="1020"/>
              <w:gridCol w:w="840"/>
              <w:gridCol w:w="1340"/>
              <w:gridCol w:w="1660"/>
              <w:gridCol w:w="920"/>
              <w:gridCol w:w="1060"/>
              <w:gridCol w:w="960"/>
            </w:tblGrid>
            <w:tr w:rsidR="007929FF" w:rsidRPr="007929FF" w:rsidTr="007929FF">
              <w:trPr>
                <w:trHeight w:val="255"/>
                <w:jc w:val="center"/>
              </w:trPr>
              <w:tc>
                <w:tcPr>
                  <w:tcW w:w="7800" w:type="dxa"/>
                  <w:gridSpan w:val="7"/>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Ranking por Movimento de Aeronaves</w:t>
                  </w:r>
                </w:p>
              </w:tc>
            </w:tr>
            <w:tr w:rsidR="007929FF" w:rsidRPr="007929FF" w:rsidTr="007929FF">
              <w:trPr>
                <w:trHeight w:val="255"/>
                <w:jc w:val="center"/>
              </w:trPr>
              <w:tc>
                <w:tcPr>
                  <w:tcW w:w="102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Posição</w:t>
                  </w:r>
                </w:p>
              </w:tc>
              <w:tc>
                <w:tcPr>
                  <w:tcW w:w="8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Sigla</w:t>
                  </w:r>
                </w:p>
              </w:tc>
              <w:tc>
                <w:tcPr>
                  <w:tcW w:w="13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66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92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0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Partic.</w:t>
                  </w:r>
                </w:p>
              </w:tc>
              <w:tc>
                <w:tcPr>
                  <w:tcW w:w="9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Freq.</w:t>
                  </w:r>
                </w:p>
              </w:tc>
            </w:tr>
            <w:tr w:rsidR="007929FF" w:rsidRPr="007929FF" w:rsidTr="007929FF">
              <w:trPr>
                <w:trHeight w:val="255"/>
                <w:jc w:val="center"/>
              </w:trPr>
              <w:tc>
                <w:tcPr>
                  <w:tcW w:w="102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66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0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 *</w:t>
                  </w:r>
                </w:p>
              </w:tc>
              <w:tc>
                <w:tcPr>
                  <w:tcW w:w="9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Ac. %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SBSP</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213.833</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213.833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11,76</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11,76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SBRJ</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120.514</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24</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120.538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6,63</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18,39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SBSV</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94.627</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2.512</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97.139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5,34</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23,73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SBMT</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93.354</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93.354</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5,13</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28,87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SBPA</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82.170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6.109</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88.279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4,86</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33,72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SBCT</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72.998</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2.724</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75.722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37,89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SBRF</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69.511</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2.569</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72.080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3,96</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41,85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SBGO</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64.926</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65.019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45,43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SBJR</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62.679</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62.679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48,88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SBCY</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61.963</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62.031</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3,41</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52,29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SBFZ</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59.838</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1.718</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61.556</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55,67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SBVT</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58.550</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210</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58.760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3,23</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58,90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SBME</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54.712</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54.718</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61,91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SBBE</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50.296</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1.343</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51.639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64,75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SBBH</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50.688</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114</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50.802</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2,79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67,55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SBEG</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42.798</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5.635</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48.433</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2,66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70,21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SBFL</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45.528</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1.819</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47.347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2,60</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72,82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SBUL</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27.371</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27.401</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1,51</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74,32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SBLO</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26.093</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56</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26.149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1,44</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75,76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SBBI</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24.884</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56</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24.940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1,37</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77,13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SBSL</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23.437</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23.470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78,42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SBCG</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22.402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423</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22.825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79,68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SBPR</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21.940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21.948</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80,89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SBNF</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21.268</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125</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21.393</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82,06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SBCP</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20.502</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20.508</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83,19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SBFI</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18.487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1.578</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20.065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84,30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SBMO</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19.519</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19.542</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85,37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SBTE</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18.190</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18.193</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86,37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SBSN</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17.879</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38</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17.917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0,99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87,36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SBPV</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16.326</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16.358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0,90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88,26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SBAR</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16.241</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16.249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0,89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89,15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SBPJ</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14.850</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66</w:t>
                  </w:r>
                </w:p>
              </w:tc>
              <w:tc>
                <w:tcPr>
                  <w:tcW w:w="92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14.916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0,82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89,97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SBJP</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14.621</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w:t>
                  </w:r>
                </w:p>
              </w:tc>
              <w:tc>
                <w:tcPr>
                  <w:tcW w:w="92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14.635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0,80</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90,77</w:t>
                  </w:r>
                </w:p>
              </w:tc>
            </w:tr>
          </w:tbl>
          <w:p w:rsidR="00103B18" w:rsidRDefault="00103B18"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103B18" w:rsidRPr="00442325" w:rsidRDefault="00103B18"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442325" w:rsidRDefault="00442325" w:rsidP="00442325">
            <w:pPr>
              <w:spacing w:after="0" w:line="240" w:lineRule="auto"/>
              <w:rPr>
                <w:rFonts w:ascii="Arial" w:eastAsia="Times New Roman" w:hAnsi="Arial" w:cs="Arial"/>
                <w:sz w:val="20"/>
                <w:szCs w:val="20"/>
              </w:rPr>
            </w:pPr>
          </w:p>
          <w:p w:rsidR="00D76D44" w:rsidRPr="00442325" w:rsidRDefault="00D76D44"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6B63F4" w:rsidRPr="002D59B0" w:rsidRDefault="006B63F4" w:rsidP="006B63F4">
            <w:pPr>
              <w:rPr>
                <w:b/>
              </w:rPr>
            </w:pPr>
            <w:r w:rsidRPr="002D59B0">
              <w:rPr>
                <w:b/>
              </w:rPr>
              <w:t>_________________________________________________________________________________</w:t>
            </w:r>
            <w:r w:rsidR="007E3012">
              <w:rPr>
                <w:b/>
              </w:rPr>
              <w:t>_________</w:t>
            </w:r>
            <w:r w:rsidRPr="002D59B0">
              <w:rPr>
                <w:b/>
              </w:rPr>
              <w:t>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Ranking  por Movimento de</w:t>
            </w:r>
            <w:r>
              <w:rPr>
                <w:rFonts w:ascii="Arial" w:eastAsia="Times New Roman" w:hAnsi="Arial" w:cs="Arial"/>
                <w:i/>
                <w:color w:val="548DD4" w:themeColor="text2" w:themeTint="99"/>
                <w:sz w:val="20"/>
                <w:szCs w:val="20"/>
              </w:rPr>
              <w:t xml:space="preserve"> Aeronaves*</w:t>
            </w:r>
            <w:r>
              <w:rPr>
                <w:b/>
              </w:rPr>
              <w:br/>
            </w:r>
            <w:r w:rsidRPr="002D59B0">
              <w:rPr>
                <w:b/>
              </w:rPr>
              <w:t>_______________________________________________________________________________</w:t>
            </w:r>
            <w:r w:rsidR="007E3012">
              <w:rPr>
                <w:b/>
              </w:rPr>
              <w:t>_________</w:t>
            </w:r>
            <w:r w:rsidRPr="002D59B0">
              <w:rPr>
                <w:b/>
              </w:rPr>
              <w:t>__</w:t>
            </w:r>
            <w:r>
              <w:rPr>
                <w:b/>
              </w:rPr>
              <w:t>___</w:t>
            </w:r>
          </w:p>
          <w:tbl>
            <w:tblPr>
              <w:tblW w:w="7800" w:type="dxa"/>
              <w:jc w:val="center"/>
              <w:tblCellMar>
                <w:left w:w="70" w:type="dxa"/>
                <w:right w:w="70" w:type="dxa"/>
              </w:tblCellMar>
              <w:tblLook w:val="04A0" w:firstRow="1" w:lastRow="0" w:firstColumn="1" w:lastColumn="0" w:noHBand="0" w:noVBand="1"/>
            </w:tblPr>
            <w:tblGrid>
              <w:gridCol w:w="1046"/>
              <w:gridCol w:w="846"/>
              <w:gridCol w:w="1377"/>
              <w:gridCol w:w="1689"/>
              <w:gridCol w:w="917"/>
              <w:gridCol w:w="1006"/>
              <w:gridCol w:w="919"/>
            </w:tblGrid>
            <w:tr w:rsidR="007929FF" w:rsidRPr="007929FF" w:rsidTr="007929FF">
              <w:trPr>
                <w:trHeight w:val="255"/>
                <w:jc w:val="center"/>
              </w:trPr>
              <w:tc>
                <w:tcPr>
                  <w:tcW w:w="7800" w:type="dxa"/>
                  <w:gridSpan w:val="7"/>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Ranking por Movimento de Aeronaves</w:t>
                  </w:r>
                </w:p>
              </w:tc>
            </w:tr>
            <w:tr w:rsidR="007929FF" w:rsidRPr="007929FF" w:rsidTr="007929FF">
              <w:trPr>
                <w:trHeight w:val="255"/>
                <w:jc w:val="center"/>
              </w:trPr>
              <w:tc>
                <w:tcPr>
                  <w:tcW w:w="1046"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Posição</w:t>
                  </w:r>
                </w:p>
              </w:tc>
              <w:tc>
                <w:tcPr>
                  <w:tcW w:w="846"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Sigla</w:t>
                  </w:r>
                </w:p>
              </w:tc>
              <w:tc>
                <w:tcPr>
                  <w:tcW w:w="1377"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689"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917"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006"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Partic.</w:t>
                  </w:r>
                </w:p>
              </w:tc>
              <w:tc>
                <w:tcPr>
                  <w:tcW w:w="919"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Freq.</w:t>
                  </w:r>
                </w:p>
              </w:tc>
            </w:tr>
            <w:tr w:rsidR="007929FF" w:rsidRPr="007929FF" w:rsidTr="007929FF">
              <w:trPr>
                <w:trHeight w:val="255"/>
                <w:jc w:val="center"/>
              </w:trPr>
              <w:tc>
                <w:tcPr>
                  <w:tcW w:w="1046"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46"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77"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689"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917"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006"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 *</w:t>
                  </w:r>
                </w:p>
              </w:tc>
              <w:tc>
                <w:tcPr>
                  <w:tcW w:w="919"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Ac. % **</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34</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SBSJ</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12.755</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237</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12.992</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0,71</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91,49</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35</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SBMA</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12.331</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44</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12.375</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0,68</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92,17</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36</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SBHT</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11.298</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11.302</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0,62</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92,79</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37</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SBMK</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10.538</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10.546</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0,58</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93,37</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38</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SBMQ</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10.364</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144</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10.508</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0,58</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93,95</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39</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SBJV</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10.439</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10.447</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0,57</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94,52</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40</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SBJC</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9.774</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9.788</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0,54</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95,06</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41</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SBIL</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9.658</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26</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9.684</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0,53</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95,60</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42</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SBIZ</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9.169</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9.177</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0,50</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96,10</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43</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SBBV</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8.493</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323</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8.816</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0,48</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96,58</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44</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SBJU</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7.921</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7.923</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0,44</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97,02</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45</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SBRB</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7.037</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7.046</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0,39</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97,41</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46</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SBUR</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6.805</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6.817</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0,37</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97,78</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47</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SBPL</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5.542</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90</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5.632</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0,31</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98,09</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48</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SBTF</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5.291</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5.295</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0,29</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98,38</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49</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SBCZ</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4.764</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4.789</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0,26</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98,65</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50</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SBCJ</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4.601</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4.610</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0,25</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98,90</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51</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SBKG</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3.590</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3.590</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0,20</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99,10</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52</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SBCM</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3.288</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3.303</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0,18</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99,28</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53</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SBTT</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3.206</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81</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3.287</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0,18</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99,46</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54</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SBPK</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2.033</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70</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2.103</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0,12</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99,58</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55</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SBPP</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1.703</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195</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1.898</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0,10</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99,68</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56</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SBPB</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1.865</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1.867</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0,10</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99,78</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57</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SBCR</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1.556</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114</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1.670</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0,09</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99,88</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58</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SBUF</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1.419</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1.419</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0,08</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99,95</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59</w:t>
                  </w:r>
                </w:p>
              </w:tc>
              <w:tc>
                <w:tcPr>
                  <w:tcW w:w="84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SBUG</w:t>
                  </w:r>
                </w:p>
              </w:tc>
              <w:tc>
                <w:tcPr>
                  <w:tcW w:w="137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436</w:t>
                  </w:r>
                </w:p>
              </w:tc>
              <w:tc>
                <w:tcPr>
                  <w:tcW w:w="16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917"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436</w:t>
                  </w:r>
                </w:p>
              </w:tc>
              <w:tc>
                <w:tcPr>
                  <w:tcW w:w="100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1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99,98</w:t>
                  </w:r>
                </w:p>
              </w:tc>
            </w:tr>
            <w:tr w:rsidR="007929FF" w:rsidRPr="007929FF" w:rsidTr="007929FF">
              <w:trPr>
                <w:trHeight w:val="255"/>
                <w:jc w:val="center"/>
              </w:trPr>
              <w:tc>
                <w:tcPr>
                  <w:tcW w:w="1046"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60</w:t>
                  </w:r>
                </w:p>
              </w:tc>
              <w:tc>
                <w:tcPr>
                  <w:tcW w:w="84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SBBG</w:t>
                  </w:r>
                </w:p>
              </w:tc>
              <w:tc>
                <w:tcPr>
                  <w:tcW w:w="137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376</w:t>
                  </w:r>
                </w:p>
              </w:tc>
              <w:tc>
                <w:tcPr>
                  <w:tcW w:w="16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36</w:t>
                  </w:r>
                </w:p>
              </w:tc>
              <w:tc>
                <w:tcPr>
                  <w:tcW w:w="917"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412</w:t>
                  </w:r>
                </w:p>
              </w:tc>
              <w:tc>
                <w:tcPr>
                  <w:tcW w:w="100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1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100,00</w:t>
                  </w:r>
                </w:p>
              </w:tc>
            </w:tr>
            <w:tr w:rsidR="007929FF" w:rsidRPr="007929FF" w:rsidTr="007929FF">
              <w:trPr>
                <w:trHeight w:val="180"/>
                <w:jc w:val="center"/>
              </w:trPr>
              <w:tc>
                <w:tcPr>
                  <w:tcW w:w="104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c>
                <w:tcPr>
                  <w:tcW w:w="84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377"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917"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00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91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5875"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 Participação percentual do aeroporto em relação a rede Infraero</w:t>
                  </w:r>
                </w:p>
              </w:tc>
              <w:tc>
                <w:tcPr>
                  <w:tcW w:w="100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1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5875"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 Frequência Acumulada das participações de percentuais.</w:t>
                  </w:r>
                </w:p>
              </w:tc>
              <w:tc>
                <w:tcPr>
                  <w:tcW w:w="100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1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5875"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Obs.: Movimento de Aeronaves de pousos + decolagens</w:t>
                  </w:r>
                </w:p>
              </w:tc>
              <w:tc>
                <w:tcPr>
                  <w:tcW w:w="100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1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bl>
          <w:p w:rsidR="005E39CF" w:rsidRDefault="005E39CF" w:rsidP="00442325">
            <w:pPr>
              <w:spacing w:after="0" w:line="240" w:lineRule="auto"/>
              <w:rPr>
                <w:rFonts w:ascii="Arial" w:eastAsia="Times New Roman" w:hAnsi="Arial" w:cs="Arial"/>
                <w:sz w:val="20"/>
                <w:szCs w:val="20"/>
              </w:rPr>
            </w:pPr>
          </w:p>
          <w:p w:rsidR="005E39CF" w:rsidRDefault="005E39CF" w:rsidP="005E39CF">
            <w:pPr>
              <w:spacing w:after="0" w:line="240" w:lineRule="auto"/>
              <w:rPr>
                <w:rFonts w:ascii="Arial" w:eastAsia="Times New Roman" w:hAnsi="Arial" w:cs="Arial"/>
                <w:sz w:val="20"/>
                <w:szCs w:val="20"/>
              </w:rPr>
            </w:pPr>
          </w:p>
          <w:p w:rsidR="00D86FCC" w:rsidRPr="00442325" w:rsidRDefault="00D86FCC" w:rsidP="005E39CF">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103B18" w:rsidRPr="00442325" w:rsidRDefault="00103B18"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442325" w:rsidRDefault="00442325" w:rsidP="00442325">
            <w:pPr>
              <w:spacing w:after="0" w:line="240" w:lineRule="auto"/>
              <w:rPr>
                <w:rFonts w:ascii="Arial" w:eastAsia="Times New Roman" w:hAnsi="Arial" w:cs="Arial"/>
                <w:sz w:val="20"/>
                <w:szCs w:val="20"/>
              </w:rPr>
            </w:pPr>
          </w:p>
          <w:p w:rsidR="007F2FB6" w:rsidRDefault="007F2FB6" w:rsidP="00442325">
            <w:pPr>
              <w:spacing w:after="0" w:line="240" w:lineRule="auto"/>
              <w:rPr>
                <w:rFonts w:ascii="Arial" w:eastAsia="Times New Roman" w:hAnsi="Arial" w:cs="Arial"/>
                <w:sz w:val="20"/>
                <w:szCs w:val="20"/>
              </w:rPr>
            </w:pPr>
          </w:p>
          <w:p w:rsidR="00B37B9F" w:rsidRDefault="00B37B9F" w:rsidP="00442325">
            <w:pPr>
              <w:spacing w:after="0" w:line="240" w:lineRule="auto"/>
              <w:rPr>
                <w:rFonts w:ascii="Arial" w:eastAsia="Times New Roman" w:hAnsi="Arial" w:cs="Arial"/>
                <w:sz w:val="20"/>
                <w:szCs w:val="20"/>
              </w:rPr>
            </w:pPr>
          </w:p>
          <w:p w:rsidR="00B37B9F" w:rsidRDefault="00B37B9F" w:rsidP="00442325">
            <w:pPr>
              <w:spacing w:after="0" w:line="240" w:lineRule="auto"/>
              <w:rPr>
                <w:rFonts w:ascii="Arial" w:eastAsia="Times New Roman" w:hAnsi="Arial" w:cs="Arial"/>
                <w:sz w:val="20"/>
                <w:szCs w:val="20"/>
              </w:rPr>
            </w:pPr>
          </w:p>
          <w:p w:rsidR="00B37B9F" w:rsidRDefault="00B37B9F" w:rsidP="00442325">
            <w:pPr>
              <w:spacing w:after="0" w:line="240" w:lineRule="auto"/>
              <w:rPr>
                <w:rFonts w:ascii="Arial" w:eastAsia="Times New Roman" w:hAnsi="Arial" w:cs="Arial"/>
                <w:sz w:val="20"/>
                <w:szCs w:val="20"/>
              </w:rPr>
            </w:pPr>
          </w:p>
          <w:p w:rsidR="007F2FB6" w:rsidRDefault="007F2FB6" w:rsidP="00442325">
            <w:pPr>
              <w:spacing w:after="0" w:line="240" w:lineRule="auto"/>
              <w:rPr>
                <w:rFonts w:ascii="Arial" w:eastAsia="Times New Roman" w:hAnsi="Arial" w:cs="Arial"/>
                <w:sz w:val="20"/>
                <w:szCs w:val="20"/>
              </w:rPr>
            </w:pPr>
          </w:p>
          <w:p w:rsidR="00832CFE" w:rsidRDefault="00832CFE" w:rsidP="00442325">
            <w:pPr>
              <w:spacing w:after="0" w:line="240" w:lineRule="auto"/>
              <w:rPr>
                <w:rFonts w:ascii="Arial" w:eastAsia="Times New Roman" w:hAnsi="Arial" w:cs="Arial"/>
                <w:sz w:val="20"/>
                <w:szCs w:val="20"/>
              </w:rPr>
            </w:pPr>
          </w:p>
          <w:p w:rsidR="00197A67" w:rsidRDefault="00197A67" w:rsidP="00442325">
            <w:pPr>
              <w:spacing w:after="0" w:line="240" w:lineRule="auto"/>
              <w:rPr>
                <w:rFonts w:ascii="Arial" w:eastAsia="Times New Roman" w:hAnsi="Arial" w:cs="Arial"/>
                <w:sz w:val="20"/>
                <w:szCs w:val="20"/>
              </w:rPr>
            </w:pPr>
          </w:p>
          <w:p w:rsidR="00197A67" w:rsidRDefault="00197A67" w:rsidP="00442325">
            <w:pPr>
              <w:spacing w:after="0" w:line="240" w:lineRule="auto"/>
              <w:rPr>
                <w:rFonts w:ascii="Arial" w:eastAsia="Times New Roman" w:hAnsi="Arial" w:cs="Arial"/>
                <w:sz w:val="20"/>
                <w:szCs w:val="20"/>
              </w:rPr>
            </w:pPr>
          </w:p>
          <w:p w:rsidR="00197A67" w:rsidRDefault="00197A67" w:rsidP="00442325">
            <w:pPr>
              <w:spacing w:after="0" w:line="240" w:lineRule="auto"/>
              <w:rPr>
                <w:rFonts w:ascii="Arial" w:eastAsia="Times New Roman" w:hAnsi="Arial" w:cs="Arial"/>
                <w:sz w:val="20"/>
                <w:szCs w:val="20"/>
              </w:rPr>
            </w:pPr>
          </w:p>
          <w:p w:rsidR="00197A67" w:rsidRDefault="00197A67" w:rsidP="00442325">
            <w:pPr>
              <w:spacing w:after="0" w:line="240" w:lineRule="auto"/>
              <w:rPr>
                <w:rFonts w:ascii="Arial" w:eastAsia="Times New Roman" w:hAnsi="Arial" w:cs="Arial"/>
                <w:sz w:val="20"/>
                <w:szCs w:val="20"/>
              </w:rPr>
            </w:pPr>
          </w:p>
          <w:p w:rsidR="00197A67" w:rsidRPr="00442325" w:rsidRDefault="00197A67"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AE0229" w:rsidRDefault="007E3012" w:rsidP="00AE0229">
            <w:pPr>
              <w:spacing w:after="0" w:line="240" w:lineRule="auto"/>
            </w:pPr>
            <w:bookmarkStart w:id="23" w:name="_Toc384974759"/>
            <w:bookmarkStart w:id="24" w:name="_Toc416243905"/>
            <w:r w:rsidRPr="002D59B0">
              <w:t>________________________________________________________________________</w:t>
            </w:r>
            <w:r>
              <w:t>_________</w:t>
            </w:r>
            <w:r w:rsidRPr="002D59B0">
              <w:t>___________</w:t>
            </w:r>
            <w:r>
              <w:br/>
            </w:r>
          </w:p>
          <w:p w:rsidR="00AE0229" w:rsidRDefault="007E3012" w:rsidP="00AE0229">
            <w:pPr>
              <w:pStyle w:val="T2"/>
              <w:jc w:val="center"/>
              <w:rPr>
                <w:sz w:val="22"/>
                <w:szCs w:val="22"/>
              </w:rPr>
            </w:pPr>
            <w:r w:rsidRPr="00832CFE">
              <w:rPr>
                <w:sz w:val="22"/>
                <w:szCs w:val="22"/>
              </w:rPr>
              <w:t xml:space="preserve"> </w:t>
            </w:r>
            <w:bookmarkStart w:id="25" w:name="_Toc447548227"/>
            <w:r w:rsidRPr="00832CFE">
              <w:rPr>
                <w:sz w:val="22"/>
                <w:szCs w:val="22"/>
              </w:rPr>
              <w:t>Ranking por Movimento de Passageiros</w:t>
            </w:r>
            <w:bookmarkEnd w:id="25"/>
          </w:p>
          <w:p w:rsidR="007E3012" w:rsidRPr="002D59B0" w:rsidRDefault="007E3012" w:rsidP="00AE0229">
            <w:pPr>
              <w:spacing w:after="0" w:line="240" w:lineRule="auto"/>
            </w:pPr>
            <w:r w:rsidRPr="002D59B0">
              <w:t>_______</w:t>
            </w:r>
            <w:r w:rsidR="00AE0229">
              <w:t>_______________________________</w:t>
            </w:r>
            <w:r w:rsidRPr="002D59B0">
              <w:t>__________________________________</w:t>
            </w:r>
            <w:r>
              <w:t>_________</w:t>
            </w:r>
            <w:r w:rsidRPr="002D59B0">
              <w:t>________</w:t>
            </w:r>
            <w:r>
              <w:t>___</w:t>
            </w:r>
            <w:bookmarkEnd w:id="23"/>
            <w:bookmarkEnd w:id="24"/>
          </w:p>
          <w:p w:rsidR="007E3012" w:rsidRDefault="007E3012" w:rsidP="007E3012">
            <w:pPr>
              <w:spacing w:after="0" w:line="240" w:lineRule="auto"/>
              <w:rPr>
                <w:rFonts w:ascii="Arial" w:eastAsia="Times New Roman" w:hAnsi="Arial" w:cs="Arial"/>
                <w:sz w:val="20"/>
                <w:szCs w:val="20"/>
              </w:rPr>
            </w:pPr>
          </w:p>
          <w:tbl>
            <w:tblPr>
              <w:tblW w:w="7920" w:type="dxa"/>
              <w:jc w:val="center"/>
              <w:tblCellMar>
                <w:left w:w="70" w:type="dxa"/>
                <w:right w:w="70" w:type="dxa"/>
              </w:tblCellMar>
              <w:tblLook w:val="04A0" w:firstRow="1" w:lastRow="0" w:firstColumn="1" w:lastColumn="0" w:noHBand="0" w:noVBand="1"/>
            </w:tblPr>
            <w:tblGrid>
              <w:gridCol w:w="1019"/>
              <w:gridCol w:w="840"/>
              <w:gridCol w:w="1300"/>
              <w:gridCol w:w="1600"/>
              <w:gridCol w:w="1141"/>
              <w:gridCol w:w="1060"/>
              <w:gridCol w:w="960"/>
            </w:tblGrid>
            <w:tr w:rsidR="007929FF" w:rsidRPr="007929FF" w:rsidTr="007929FF">
              <w:trPr>
                <w:trHeight w:val="255"/>
                <w:jc w:val="center"/>
              </w:trPr>
              <w:tc>
                <w:tcPr>
                  <w:tcW w:w="7920" w:type="dxa"/>
                  <w:gridSpan w:val="7"/>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Ranking por Movimento de Passageiros</w:t>
                  </w:r>
                </w:p>
              </w:tc>
            </w:tr>
            <w:tr w:rsidR="007929FF" w:rsidRPr="007929FF" w:rsidTr="007929FF">
              <w:trPr>
                <w:trHeight w:val="255"/>
                <w:jc w:val="center"/>
              </w:trPr>
              <w:tc>
                <w:tcPr>
                  <w:tcW w:w="102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Posição</w:t>
                  </w:r>
                </w:p>
              </w:tc>
              <w:tc>
                <w:tcPr>
                  <w:tcW w:w="8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Sigla</w:t>
                  </w:r>
                </w:p>
              </w:tc>
              <w:tc>
                <w:tcPr>
                  <w:tcW w:w="130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60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1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0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Partic.</w:t>
                  </w:r>
                </w:p>
              </w:tc>
              <w:tc>
                <w:tcPr>
                  <w:tcW w:w="9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Freq.</w:t>
                  </w:r>
                </w:p>
              </w:tc>
            </w:tr>
            <w:tr w:rsidR="007929FF" w:rsidRPr="007929FF" w:rsidTr="007929FF">
              <w:trPr>
                <w:trHeight w:val="255"/>
                <w:jc w:val="center"/>
              </w:trPr>
              <w:tc>
                <w:tcPr>
                  <w:tcW w:w="102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0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60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0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 *</w:t>
                  </w:r>
                </w:p>
              </w:tc>
              <w:tc>
                <w:tcPr>
                  <w:tcW w:w="9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Ac. %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SBSP</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19.279.644</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19.279.644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17,17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17,17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9.618.197</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9.618.197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8,56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25,73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SBSV</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8.700.444</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346.959</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9.047.403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8,06</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33,79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SBPA</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7.846.116</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508.845</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8.354.961</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7,44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41,23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SBCT</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7.104.567</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131.067</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7.235.634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6,44</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47,67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SBRF</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6.429.127</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271.569</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6.700.696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5,97</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53,63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SBFZ</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6.109.570</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237.973</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6.347.543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5,65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59,29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SBBE</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3.604.844</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109.917</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3.714.761</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3,31</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62,59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SBFL</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3.527.051</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166.435</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3.693.486</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65,88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SBVT</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3.583.875</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3.583.875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3,19</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69,07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SBGO</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3.312.290</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3.312.290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72,02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SBCY</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3.308.289</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3.308.289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2,95</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74,97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SBEG</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3.028.124</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230.033</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3.258.157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2,90</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77,87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SBFI</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1.979.182</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76.868</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2.056.050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1,83</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79,70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SBMO</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1.981.343</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1.982.393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81,47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SBSL</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1.700.998</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1.701.015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1,51</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82,98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SBCG</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1.552.368</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3.234</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1.555.602</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84,36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SBNF</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1.483.028</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1.483.308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85,69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SBJP</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1.463.315</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1.463.315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1,30</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86,99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SBAR</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1.280.236</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1.280.236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88,13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SBTE</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1.209.559</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1.209.559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1,08</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89,21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SBUL</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1.168.800</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178</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1.168.978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90,25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SBLO</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1.057.163</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1.057.163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0,94</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91,19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SBPV</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933.666</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933.666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0,83</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92,02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SBBH</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711.949</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604</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712.553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0,63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92,65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SBMQ</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667.230</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667.230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0,59</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93,25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SBSN</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658.318</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658.334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93,83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644.197</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644.199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0,57</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94,41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SBIL</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616.665</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616.665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94,96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SBJV</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519.054</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519.062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0,46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95,42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SBPL</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455.234</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455.238</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0,41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95,82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SBJU</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444.390</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444.390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0,40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96,22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SBME</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443.615</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443.615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96,61</w:t>
                  </w:r>
                </w:p>
              </w:tc>
            </w:tr>
          </w:tbl>
          <w:p w:rsidR="00442325" w:rsidRDefault="00442325"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Default="00D86FCC" w:rsidP="00442325">
            <w:pPr>
              <w:spacing w:after="0" w:line="240" w:lineRule="auto"/>
              <w:rPr>
                <w:rFonts w:ascii="Arial" w:eastAsia="Times New Roman" w:hAnsi="Arial" w:cs="Arial"/>
                <w:sz w:val="20"/>
                <w:szCs w:val="20"/>
              </w:rPr>
            </w:pPr>
          </w:p>
          <w:p w:rsidR="00D86FCC" w:rsidRPr="00442325" w:rsidRDefault="00D86FCC"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8A5766">
        <w:trPr>
          <w:trHeight w:val="255"/>
        </w:trPr>
        <w:tc>
          <w:tcPr>
            <w:tcW w:w="10331" w:type="dxa"/>
            <w:tcBorders>
              <w:top w:val="nil"/>
              <w:left w:val="nil"/>
              <w:bottom w:val="nil"/>
              <w:right w:val="nil"/>
            </w:tcBorders>
            <w:shd w:val="clear" w:color="auto" w:fill="auto"/>
            <w:noWrap/>
            <w:vAlign w:val="bottom"/>
            <w:hideMark/>
          </w:tcPr>
          <w:p w:rsidR="00442325" w:rsidRDefault="00442325" w:rsidP="00D60C58">
            <w:pPr>
              <w:pStyle w:val="PargrafodaLista"/>
              <w:spacing w:after="0" w:line="240" w:lineRule="auto"/>
              <w:ind w:left="0"/>
              <w:rPr>
                <w:rFonts w:ascii="Arial" w:eastAsia="Times New Roman" w:hAnsi="Arial" w:cs="Arial"/>
                <w:sz w:val="20"/>
                <w:szCs w:val="20"/>
              </w:rPr>
            </w:pPr>
          </w:p>
          <w:p w:rsidR="00197A67" w:rsidRDefault="00197A67" w:rsidP="00D60C58">
            <w:pPr>
              <w:pStyle w:val="PargrafodaLista"/>
              <w:spacing w:after="0" w:line="240" w:lineRule="auto"/>
              <w:ind w:left="0"/>
              <w:rPr>
                <w:rFonts w:ascii="Arial" w:eastAsia="Times New Roman" w:hAnsi="Arial" w:cs="Arial"/>
                <w:sz w:val="20"/>
                <w:szCs w:val="20"/>
              </w:rPr>
            </w:pPr>
          </w:p>
          <w:p w:rsidR="00197A67" w:rsidRDefault="00197A67" w:rsidP="00D60C58">
            <w:pPr>
              <w:pStyle w:val="PargrafodaLista"/>
              <w:spacing w:after="0" w:line="240" w:lineRule="auto"/>
              <w:ind w:left="0"/>
              <w:rPr>
                <w:rFonts w:ascii="Arial" w:eastAsia="Times New Roman" w:hAnsi="Arial" w:cs="Arial"/>
                <w:sz w:val="20"/>
                <w:szCs w:val="20"/>
              </w:rPr>
            </w:pPr>
          </w:p>
          <w:p w:rsidR="00197A67" w:rsidRPr="00D60C58" w:rsidRDefault="00197A67" w:rsidP="00D60C58">
            <w:pPr>
              <w:pStyle w:val="PargrafodaLista"/>
              <w:spacing w:after="0" w:line="240" w:lineRule="auto"/>
              <w:ind w:left="0"/>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r w:rsidR="00442325" w:rsidRPr="00442325" w:rsidTr="00AE0229">
        <w:trPr>
          <w:trHeight w:val="255"/>
        </w:trPr>
        <w:tc>
          <w:tcPr>
            <w:tcW w:w="10331" w:type="dxa"/>
            <w:tcBorders>
              <w:top w:val="nil"/>
              <w:left w:val="nil"/>
              <w:bottom w:val="nil"/>
              <w:right w:val="nil"/>
            </w:tcBorders>
            <w:shd w:val="clear" w:color="auto" w:fill="auto"/>
            <w:noWrap/>
            <w:vAlign w:val="bottom"/>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rsidR="00442325" w:rsidRPr="00442325" w:rsidRDefault="00442325" w:rsidP="00442325">
            <w:pPr>
              <w:spacing w:after="0" w:line="240" w:lineRule="auto"/>
              <w:rPr>
                <w:rFonts w:ascii="Arial" w:eastAsia="Times New Roman" w:hAnsi="Arial" w:cs="Arial"/>
                <w:sz w:val="20"/>
                <w:szCs w:val="20"/>
              </w:rPr>
            </w:pPr>
          </w:p>
        </w:tc>
      </w:tr>
    </w:tbl>
    <w:p w:rsidR="007E3012" w:rsidRPr="002D59B0" w:rsidRDefault="007E3012" w:rsidP="007E3012">
      <w:pPr>
        <w:rPr>
          <w:b/>
        </w:rPr>
      </w:pPr>
      <w:r w:rsidRPr="002D59B0">
        <w:rPr>
          <w:b/>
        </w:rPr>
        <w:t>_________________________________________________________</w:t>
      </w:r>
      <w:r>
        <w:rPr>
          <w:b/>
        </w:rPr>
        <w:t>_________</w:t>
      </w:r>
      <w:r w:rsidRPr="002D59B0">
        <w:rPr>
          <w:b/>
        </w:rPr>
        <w:t>___________________________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Ranking  por Movimento de</w:t>
      </w:r>
      <w:r>
        <w:rPr>
          <w:rFonts w:ascii="Arial" w:eastAsia="Times New Roman" w:hAnsi="Arial" w:cs="Arial"/>
          <w:i/>
          <w:color w:val="548DD4" w:themeColor="text2" w:themeTint="99"/>
          <w:sz w:val="20"/>
          <w:szCs w:val="20"/>
        </w:rPr>
        <w:t xml:space="preserve"> Passageiros*</w:t>
      </w:r>
      <w:r>
        <w:rPr>
          <w:b/>
        </w:rPr>
        <w:br/>
      </w:r>
      <w:r w:rsidRPr="002D59B0">
        <w:rPr>
          <w:b/>
        </w:rPr>
        <w:t>__________________________________________________________</w:t>
      </w:r>
      <w:r>
        <w:rPr>
          <w:b/>
        </w:rPr>
        <w:t>_________</w:t>
      </w:r>
      <w:r w:rsidRPr="002D59B0">
        <w:rPr>
          <w:b/>
        </w:rPr>
        <w:t>_______________________</w:t>
      </w:r>
      <w:r>
        <w:rPr>
          <w:b/>
        </w:rPr>
        <w:t>___</w:t>
      </w:r>
    </w:p>
    <w:tbl>
      <w:tblPr>
        <w:tblW w:w="7920" w:type="dxa"/>
        <w:jc w:val="center"/>
        <w:tblCellMar>
          <w:left w:w="70" w:type="dxa"/>
          <w:right w:w="70" w:type="dxa"/>
        </w:tblCellMar>
        <w:tblLook w:val="04A0" w:firstRow="1" w:lastRow="0" w:firstColumn="1" w:lastColumn="0" w:noHBand="0" w:noVBand="1"/>
      </w:tblPr>
      <w:tblGrid>
        <w:gridCol w:w="1020"/>
        <w:gridCol w:w="840"/>
        <w:gridCol w:w="1300"/>
        <w:gridCol w:w="1600"/>
        <w:gridCol w:w="1140"/>
        <w:gridCol w:w="1060"/>
        <w:gridCol w:w="960"/>
      </w:tblGrid>
      <w:tr w:rsidR="007929FF" w:rsidRPr="007929FF" w:rsidTr="007929FF">
        <w:trPr>
          <w:trHeight w:val="255"/>
          <w:jc w:val="center"/>
        </w:trPr>
        <w:tc>
          <w:tcPr>
            <w:tcW w:w="7920" w:type="dxa"/>
            <w:gridSpan w:val="7"/>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Ranking por Movimento de Passageiros</w:t>
            </w:r>
          </w:p>
        </w:tc>
      </w:tr>
      <w:tr w:rsidR="007929FF" w:rsidRPr="007929FF" w:rsidTr="007929FF">
        <w:trPr>
          <w:trHeight w:val="255"/>
          <w:jc w:val="center"/>
        </w:trPr>
        <w:tc>
          <w:tcPr>
            <w:tcW w:w="102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Posição</w:t>
            </w:r>
          </w:p>
        </w:tc>
        <w:tc>
          <w:tcPr>
            <w:tcW w:w="8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Sigla</w:t>
            </w:r>
          </w:p>
        </w:tc>
        <w:tc>
          <w:tcPr>
            <w:tcW w:w="130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60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1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0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Partic.</w:t>
            </w:r>
          </w:p>
        </w:tc>
        <w:tc>
          <w:tcPr>
            <w:tcW w:w="9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Freq.</w:t>
            </w:r>
          </w:p>
        </w:tc>
      </w:tr>
      <w:tr w:rsidR="007929FF" w:rsidRPr="007929FF" w:rsidTr="007929FF">
        <w:trPr>
          <w:trHeight w:val="255"/>
          <w:jc w:val="center"/>
        </w:trPr>
        <w:tc>
          <w:tcPr>
            <w:tcW w:w="102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0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60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0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 *</w:t>
            </w:r>
          </w:p>
        </w:tc>
        <w:tc>
          <w:tcPr>
            <w:tcW w:w="9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Ac. %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SBMA</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397.169</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397.169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0,35</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96,97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SBRB</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387.071</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387.071</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0,34</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97,31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SBMK</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375.426</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375.426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0,33</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97,65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SBBV</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347.524</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347.592</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97,96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SBHT</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329.170</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329.170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0,29</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98,25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SBIZ</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328.929</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328.929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0,29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98,54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212.000</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212.000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0,19</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98,73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SBJR</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200.570</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200.570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0,18</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98,91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SBCP</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192.167</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192.167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0,17</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99,08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SBMT</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151.275</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151.275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99,22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SBUR</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137.717</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137.717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99,34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SBKG</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117.146</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117.146</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0,10</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99,44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SBBI</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92.858</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92.858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99,53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SBCZ</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79.844</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79.844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99,60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SBCM</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78.667</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78.667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0,07</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99,67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SBTT</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71.985</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141</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72.126</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0,06</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99,73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63.275</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347</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63.622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99,79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SBTF</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58.084</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58.084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99,84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SBPK</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48.774</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48.944</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99,88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SBCR</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35.716</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198</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35.914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SBPR</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25.517</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25.517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SBUF</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23.626</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23.626</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SBPB</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17.976</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17.976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SBJC</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17.575</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17.575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SBUG</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6.446</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6.446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0,01</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100,00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SBPP</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2.906</w:t>
            </w:r>
          </w:p>
        </w:tc>
        <w:tc>
          <w:tcPr>
            <w:tcW w:w="16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207</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3.113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0,00</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100,00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60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SBBG</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1.613</w:t>
            </w:r>
          </w:p>
        </w:tc>
        <w:tc>
          <w:tcPr>
            <w:tcW w:w="16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65</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1.678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100,00</w:t>
            </w:r>
          </w:p>
        </w:tc>
      </w:tr>
      <w:tr w:rsidR="007929FF" w:rsidRPr="007929FF" w:rsidTr="007929FF">
        <w:trPr>
          <w:trHeight w:val="180"/>
          <w:jc w:val="center"/>
        </w:trPr>
        <w:tc>
          <w:tcPr>
            <w:tcW w:w="102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c>
          <w:tcPr>
            <w:tcW w:w="84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5900"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 Participação percentual do aeroporto em relação a rede Infraero</w:t>
            </w: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5900"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 Frequência Acumulada das participações de percentuais.</w:t>
            </w: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5900"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Obs.: Movimento de Passageiros embarcados + desembarcados</w:t>
            </w: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bl>
    <w:p w:rsidR="00A33307" w:rsidRDefault="00A33307" w:rsidP="00D60C58">
      <w:pPr>
        <w:jc w:val="center"/>
      </w:pPr>
    </w:p>
    <w:tbl>
      <w:tblPr>
        <w:tblW w:w="7680" w:type="dxa"/>
        <w:jc w:val="center"/>
        <w:tblCellMar>
          <w:left w:w="70" w:type="dxa"/>
          <w:right w:w="70" w:type="dxa"/>
        </w:tblCellMar>
        <w:tblLook w:val="04A0" w:firstRow="1" w:lastRow="0" w:firstColumn="1" w:lastColumn="0" w:noHBand="0" w:noVBand="1"/>
      </w:tblPr>
      <w:tblGrid>
        <w:gridCol w:w="960"/>
        <w:gridCol w:w="840"/>
        <w:gridCol w:w="1300"/>
        <w:gridCol w:w="1420"/>
        <w:gridCol w:w="1140"/>
        <w:gridCol w:w="1060"/>
        <w:gridCol w:w="960"/>
      </w:tblGrid>
      <w:tr w:rsidR="00D86FCC" w:rsidRPr="00D86FCC" w:rsidTr="00197A67">
        <w:trPr>
          <w:trHeight w:val="288"/>
          <w:jc w:val="center"/>
        </w:trPr>
        <w:tc>
          <w:tcPr>
            <w:tcW w:w="960" w:type="dxa"/>
            <w:tcBorders>
              <w:top w:val="nil"/>
              <w:left w:val="nil"/>
              <w:bottom w:val="nil"/>
              <w:right w:val="nil"/>
            </w:tcBorders>
            <w:shd w:val="clear" w:color="auto" w:fill="auto"/>
            <w:noWrap/>
            <w:vAlign w:val="bottom"/>
            <w:hideMark/>
          </w:tcPr>
          <w:p w:rsidR="00D86FCC" w:rsidRPr="00D86FCC" w:rsidRDefault="00D86FCC" w:rsidP="00D86FCC">
            <w:pPr>
              <w:spacing w:after="0" w:line="240" w:lineRule="auto"/>
              <w:rPr>
                <w:rFonts w:ascii="Arial" w:eastAsia="Times New Roman" w:hAnsi="Arial" w:cs="Arial"/>
                <w:sz w:val="20"/>
                <w:szCs w:val="20"/>
              </w:rPr>
            </w:pPr>
          </w:p>
        </w:tc>
        <w:tc>
          <w:tcPr>
            <w:tcW w:w="840" w:type="dxa"/>
            <w:tcBorders>
              <w:top w:val="nil"/>
              <w:left w:val="nil"/>
              <w:bottom w:val="nil"/>
              <w:right w:val="nil"/>
            </w:tcBorders>
            <w:shd w:val="clear" w:color="auto" w:fill="auto"/>
            <w:noWrap/>
            <w:vAlign w:val="bottom"/>
            <w:hideMark/>
          </w:tcPr>
          <w:p w:rsidR="00D86FCC" w:rsidRPr="00D86FCC" w:rsidRDefault="00D86FCC" w:rsidP="00D86FCC">
            <w:pPr>
              <w:spacing w:after="0" w:line="240" w:lineRule="auto"/>
              <w:rPr>
                <w:rFonts w:ascii="Arial" w:eastAsia="Times New Roman" w:hAnsi="Arial" w:cs="Arial"/>
                <w:sz w:val="20"/>
                <w:szCs w:val="20"/>
              </w:rPr>
            </w:pPr>
          </w:p>
        </w:tc>
        <w:tc>
          <w:tcPr>
            <w:tcW w:w="1300" w:type="dxa"/>
            <w:tcBorders>
              <w:top w:val="nil"/>
              <w:left w:val="nil"/>
              <w:bottom w:val="nil"/>
              <w:right w:val="nil"/>
            </w:tcBorders>
            <w:shd w:val="clear" w:color="auto" w:fill="auto"/>
            <w:noWrap/>
            <w:vAlign w:val="bottom"/>
            <w:hideMark/>
          </w:tcPr>
          <w:p w:rsidR="00D86FCC" w:rsidRPr="00D86FCC" w:rsidRDefault="00D86FCC" w:rsidP="00D86FCC">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D86FCC" w:rsidRPr="00D86FCC" w:rsidRDefault="00D86FCC" w:rsidP="00D86FCC">
            <w:pPr>
              <w:spacing w:after="0" w:line="240" w:lineRule="auto"/>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hideMark/>
          </w:tcPr>
          <w:p w:rsidR="00D86FCC" w:rsidRPr="00D86FCC" w:rsidRDefault="00D86FCC" w:rsidP="00D86FCC">
            <w:pPr>
              <w:spacing w:after="0" w:line="240" w:lineRule="auto"/>
              <w:rPr>
                <w:rFonts w:ascii="Arial" w:eastAsia="Times New Roman" w:hAnsi="Arial" w:cs="Arial"/>
                <w:sz w:val="20"/>
                <w:szCs w:val="20"/>
              </w:rPr>
            </w:pPr>
          </w:p>
        </w:tc>
        <w:tc>
          <w:tcPr>
            <w:tcW w:w="1060" w:type="dxa"/>
            <w:tcBorders>
              <w:top w:val="nil"/>
              <w:left w:val="nil"/>
              <w:bottom w:val="nil"/>
              <w:right w:val="nil"/>
            </w:tcBorders>
            <w:shd w:val="clear" w:color="auto" w:fill="auto"/>
            <w:noWrap/>
            <w:vAlign w:val="bottom"/>
            <w:hideMark/>
          </w:tcPr>
          <w:p w:rsidR="00D86FCC" w:rsidRPr="00D86FCC" w:rsidRDefault="00D86FCC" w:rsidP="00D86FC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D86FCC" w:rsidRPr="00D86FCC" w:rsidRDefault="00D86FCC" w:rsidP="00D86FCC">
            <w:pPr>
              <w:spacing w:after="0" w:line="240" w:lineRule="auto"/>
              <w:rPr>
                <w:rFonts w:ascii="Arial" w:eastAsia="Times New Roman" w:hAnsi="Arial" w:cs="Arial"/>
                <w:sz w:val="20"/>
                <w:szCs w:val="20"/>
              </w:rPr>
            </w:pPr>
          </w:p>
        </w:tc>
      </w:tr>
    </w:tbl>
    <w:p w:rsidR="00A33307" w:rsidRDefault="00A33307" w:rsidP="00D60C58">
      <w:pPr>
        <w:jc w:val="center"/>
      </w:pPr>
    </w:p>
    <w:p w:rsidR="00A33307" w:rsidRDefault="00A33307" w:rsidP="00D60C58">
      <w:pPr>
        <w:jc w:val="center"/>
      </w:pPr>
    </w:p>
    <w:p w:rsidR="001F7CC7" w:rsidRDefault="001F7CC7" w:rsidP="00D60C58">
      <w:pPr>
        <w:jc w:val="center"/>
      </w:pPr>
    </w:p>
    <w:p w:rsidR="001F7CC7" w:rsidRDefault="001F7CC7" w:rsidP="00D60C58">
      <w:pPr>
        <w:jc w:val="center"/>
      </w:pPr>
    </w:p>
    <w:p w:rsidR="001F7CC7" w:rsidRDefault="001F7CC7" w:rsidP="00D60C58">
      <w:pPr>
        <w:jc w:val="center"/>
      </w:pPr>
    </w:p>
    <w:p w:rsidR="001A7F5A" w:rsidRDefault="001A7F5A" w:rsidP="00D60C58">
      <w:pPr>
        <w:jc w:val="center"/>
      </w:pPr>
    </w:p>
    <w:p w:rsidR="001A7F5A" w:rsidRDefault="001A7F5A" w:rsidP="00D60C58">
      <w:pPr>
        <w:jc w:val="center"/>
      </w:pPr>
    </w:p>
    <w:p w:rsidR="00AE0229" w:rsidRDefault="007E3012" w:rsidP="00AE0229">
      <w:pPr>
        <w:spacing w:after="0" w:line="240" w:lineRule="auto"/>
      </w:pPr>
      <w:bookmarkStart w:id="26" w:name="_Toc384974760"/>
      <w:bookmarkStart w:id="27" w:name="_Toc416243906"/>
      <w:r w:rsidRPr="002D59B0">
        <w:t>____________________________________________________________________________</w:t>
      </w:r>
      <w:r>
        <w:t>_________</w:t>
      </w:r>
      <w:r w:rsidRPr="002D59B0">
        <w:t>________</w:t>
      </w:r>
      <w:r>
        <w:br/>
      </w:r>
    </w:p>
    <w:p w:rsidR="00AE0229" w:rsidRDefault="007E3012" w:rsidP="00AE0229">
      <w:pPr>
        <w:pStyle w:val="T2"/>
        <w:jc w:val="center"/>
        <w:rPr>
          <w:sz w:val="22"/>
          <w:szCs w:val="22"/>
        </w:rPr>
      </w:pPr>
      <w:r w:rsidRPr="002D59B0">
        <w:t xml:space="preserve"> </w:t>
      </w:r>
      <w:bookmarkStart w:id="28" w:name="_Toc447548228"/>
      <w:r w:rsidRPr="008B19AE">
        <w:rPr>
          <w:sz w:val="22"/>
          <w:szCs w:val="22"/>
        </w:rPr>
        <w:t xml:space="preserve">Ranking por Movimento de </w:t>
      </w:r>
      <w:r w:rsidR="005C7470" w:rsidRPr="008B19AE">
        <w:rPr>
          <w:sz w:val="22"/>
          <w:szCs w:val="22"/>
        </w:rPr>
        <w:t>Carga Aérea</w:t>
      </w:r>
      <w:r w:rsidR="00A7066D" w:rsidRPr="008B19AE">
        <w:rPr>
          <w:sz w:val="22"/>
          <w:szCs w:val="22"/>
        </w:rPr>
        <w:t xml:space="preserve"> + Correios</w:t>
      </w:r>
      <w:bookmarkEnd w:id="28"/>
    </w:p>
    <w:p w:rsidR="007E3012" w:rsidRPr="002D59B0" w:rsidRDefault="007E3012" w:rsidP="00AE0229">
      <w:pPr>
        <w:spacing w:after="0" w:line="240" w:lineRule="auto"/>
      </w:pPr>
      <w:r w:rsidRPr="002D59B0">
        <w:t>_______________</w:t>
      </w:r>
      <w:r w:rsidR="00AE0229">
        <w:t>______________________________</w:t>
      </w:r>
      <w:r w:rsidRPr="002D59B0">
        <w:t>_________________________</w:t>
      </w:r>
      <w:r>
        <w:t>_________</w:t>
      </w:r>
      <w:r w:rsidRPr="002D59B0">
        <w:t>_________</w:t>
      </w:r>
      <w:r>
        <w:t>___</w:t>
      </w:r>
      <w:bookmarkEnd w:id="26"/>
      <w:bookmarkEnd w:id="27"/>
    </w:p>
    <w:p w:rsidR="006B63F4" w:rsidRDefault="006B63F4" w:rsidP="00D60C58">
      <w:pPr>
        <w:jc w:val="center"/>
      </w:pPr>
    </w:p>
    <w:tbl>
      <w:tblPr>
        <w:tblW w:w="8300" w:type="dxa"/>
        <w:jc w:val="center"/>
        <w:tblCellMar>
          <w:left w:w="70" w:type="dxa"/>
          <w:right w:w="70" w:type="dxa"/>
        </w:tblCellMar>
        <w:tblLook w:val="04A0" w:firstRow="1" w:lastRow="0" w:firstColumn="1" w:lastColumn="0" w:noHBand="0" w:noVBand="1"/>
      </w:tblPr>
      <w:tblGrid>
        <w:gridCol w:w="1020"/>
        <w:gridCol w:w="960"/>
        <w:gridCol w:w="1300"/>
        <w:gridCol w:w="1660"/>
        <w:gridCol w:w="1340"/>
        <w:gridCol w:w="1060"/>
        <w:gridCol w:w="960"/>
      </w:tblGrid>
      <w:tr w:rsidR="007929FF" w:rsidRPr="007929FF" w:rsidTr="007929FF">
        <w:trPr>
          <w:trHeight w:val="255"/>
          <w:jc w:val="center"/>
        </w:trPr>
        <w:tc>
          <w:tcPr>
            <w:tcW w:w="8300" w:type="dxa"/>
            <w:gridSpan w:val="7"/>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Ranking por Movimento de Carga Aérea + Correios (t)</w:t>
            </w:r>
          </w:p>
        </w:tc>
      </w:tr>
      <w:tr w:rsidR="007929FF" w:rsidRPr="007929FF" w:rsidTr="007929FF">
        <w:trPr>
          <w:trHeight w:val="255"/>
          <w:jc w:val="center"/>
        </w:trPr>
        <w:tc>
          <w:tcPr>
            <w:tcW w:w="102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Posição</w:t>
            </w:r>
          </w:p>
        </w:tc>
        <w:tc>
          <w:tcPr>
            <w:tcW w:w="96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Sigla</w:t>
            </w:r>
          </w:p>
        </w:tc>
        <w:tc>
          <w:tcPr>
            <w:tcW w:w="130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66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3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0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Partic.</w:t>
            </w:r>
          </w:p>
        </w:tc>
        <w:tc>
          <w:tcPr>
            <w:tcW w:w="9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Freq.</w:t>
            </w:r>
          </w:p>
        </w:tc>
      </w:tr>
      <w:tr w:rsidR="007929FF" w:rsidRPr="007929FF" w:rsidTr="007929FF">
        <w:trPr>
          <w:trHeight w:val="255"/>
          <w:jc w:val="center"/>
        </w:trPr>
        <w:tc>
          <w:tcPr>
            <w:tcW w:w="102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0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66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0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 *</w:t>
            </w:r>
          </w:p>
        </w:tc>
        <w:tc>
          <w:tcPr>
            <w:tcW w:w="9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Ac. %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SBEG</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92.124</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29.176</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121.300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23,90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23,90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SBSP</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54.507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54.507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10,74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34,64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SBFZ</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47.614</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5.338</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52.952</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10,43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45,08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SBRF</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41.264</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5.115</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46.378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9,14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54,22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SBCT</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11.787</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21.182</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32.969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6,50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60,71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SBBE</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27.980</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1.048</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29.028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5,72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66,43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SBPA</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23.433</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5.154</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28.587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5,63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72,07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SBSV</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15.193</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8.055</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23.248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4,58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76,65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SBVT</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18.276</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1.890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20.166</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3,97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80,62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SBGO</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12.346</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12.346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2,43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83,05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SBCY</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11.185</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11.185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2,20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85,26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SBFL</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8.991</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9.070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1,79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87,05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SBSL</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8.070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8.070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1,59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88,64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SBTE</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7.235</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7.235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1,43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90,06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SBSN</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4.755</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4.755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0,94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91,00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SBCG</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4.607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4.611</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0,91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91,91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SBPL</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712</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2.827</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3.539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0,70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92,60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SBMQ</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3.044</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3.044</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0,60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93,20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SBJP</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3.014</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3.014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0,59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93,80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2.892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2.892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0,57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94,37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SBPV</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2.810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2.810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0,55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94,92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SBNF</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2.567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2.567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0,51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95,43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SBAR</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2.418</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2.418</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0,48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95,90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SBMO</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2.200</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2.200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0,43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96,34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SBUL</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2.142</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2.142</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0,42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96,76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2.097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2.097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0,41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97,17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SBLO</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1.897</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1.897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0,37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97,55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SBMA</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1.619</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1.619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0,32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97,87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SBIZ</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1.574</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1.574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0,31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98,18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SBJV</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1.568</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1.568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0,31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98,48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SBRB</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1.391</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1.391</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0,27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98,76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SBIL</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1.262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1.262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0,25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99,01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SBJU</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1.071</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1.071</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0,21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99,22 </w:t>
            </w:r>
          </w:p>
        </w:tc>
      </w:tr>
    </w:tbl>
    <w:p w:rsidR="007929FF" w:rsidRDefault="007929FF" w:rsidP="00D60C58">
      <w:pPr>
        <w:jc w:val="center"/>
      </w:pPr>
    </w:p>
    <w:p w:rsidR="00826E84" w:rsidRDefault="00826E84" w:rsidP="00D60C58">
      <w:pPr>
        <w:jc w:val="center"/>
      </w:pPr>
    </w:p>
    <w:p w:rsidR="00826E84" w:rsidRDefault="00826E84" w:rsidP="00D60C58">
      <w:pPr>
        <w:jc w:val="center"/>
      </w:pPr>
    </w:p>
    <w:p w:rsidR="00826E84" w:rsidRDefault="00826E84" w:rsidP="00D60C58">
      <w:pPr>
        <w:jc w:val="center"/>
      </w:pPr>
    </w:p>
    <w:p w:rsidR="00826E84" w:rsidRDefault="00826E84" w:rsidP="00D60C58">
      <w:pPr>
        <w:jc w:val="center"/>
      </w:pPr>
    </w:p>
    <w:p w:rsidR="00BA09EC" w:rsidRDefault="00BA09EC" w:rsidP="00D60C58">
      <w:pPr>
        <w:jc w:val="center"/>
      </w:pPr>
    </w:p>
    <w:p w:rsidR="005C7470" w:rsidRPr="002D59B0" w:rsidRDefault="005C7470" w:rsidP="005C7470">
      <w:pPr>
        <w:rPr>
          <w:b/>
        </w:rPr>
      </w:pPr>
      <w:r w:rsidRPr="002D59B0">
        <w:rPr>
          <w:b/>
        </w:rPr>
        <w:t>____________________________________________________________________________</w:t>
      </w:r>
      <w:r>
        <w:rPr>
          <w:b/>
        </w:rPr>
        <w:t>_________</w:t>
      </w:r>
      <w:r w:rsidRPr="002D59B0">
        <w:rPr>
          <w:b/>
        </w:rPr>
        <w:t>________</w:t>
      </w:r>
      <w:r>
        <w:rPr>
          <w:b/>
        </w:rPr>
        <w:br/>
      </w:r>
      <w:r w:rsidRPr="002D59B0">
        <w:rPr>
          <w:b/>
        </w:rPr>
        <w:t xml:space="preserve"> </w:t>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Ranking  por Movimento de</w:t>
      </w:r>
      <w:r>
        <w:rPr>
          <w:rFonts w:ascii="Arial" w:eastAsia="Times New Roman" w:hAnsi="Arial" w:cs="Arial"/>
          <w:i/>
          <w:color w:val="548DD4" w:themeColor="text2" w:themeTint="99"/>
          <w:sz w:val="20"/>
          <w:szCs w:val="20"/>
        </w:rPr>
        <w:t xml:space="preserve"> Carga Aérea</w:t>
      </w:r>
      <w:r w:rsidR="00A7066D">
        <w:rPr>
          <w:rFonts w:ascii="Arial" w:eastAsia="Times New Roman" w:hAnsi="Arial" w:cs="Arial"/>
          <w:i/>
          <w:color w:val="548DD4" w:themeColor="text2" w:themeTint="99"/>
          <w:sz w:val="20"/>
          <w:szCs w:val="20"/>
        </w:rPr>
        <w:t xml:space="preserve"> + Correios</w:t>
      </w:r>
      <w:r>
        <w:rPr>
          <w:rFonts w:ascii="Arial" w:eastAsia="Times New Roman" w:hAnsi="Arial" w:cs="Arial"/>
          <w:i/>
          <w:color w:val="548DD4" w:themeColor="text2" w:themeTint="99"/>
          <w:sz w:val="20"/>
          <w:szCs w:val="20"/>
        </w:rPr>
        <w:t>*</w:t>
      </w:r>
      <w:r>
        <w:rPr>
          <w:b/>
        </w:rPr>
        <w:br/>
      </w:r>
      <w:r w:rsidRPr="002D59B0">
        <w:rPr>
          <w:b/>
        </w:rPr>
        <w:t>________________________________________________________________________</w:t>
      </w:r>
      <w:r>
        <w:rPr>
          <w:b/>
        </w:rPr>
        <w:t>_________</w:t>
      </w:r>
      <w:r w:rsidRPr="002D59B0">
        <w:rPr>
          <w:b/>
        </w:rPr>
        <w:t>_________</w:t>
      </w:r>
      <w:r>
        <w:rPr>
          <w:b/>
        </w:rPr>
        <w:t>___</w:t>
      </w:r>
    </w:p>
    <w:tbl>
      <w:tblPr>
        <w:tblW w:w="8300" w:type="dxa"/>
        <w:jc w:val="center"/>
        <w:tblCellMar>
          <w:left w:w="70" w:type="dxa"/>
          <w:right w:w="70" w:type="dxa"/>
        </w:tblCellMar>
        <w:tblLook w:val="04A0" w:firstRow="1" w:lastRow="0" w:firstColumn="1" w:lastColumn="0" w:noHBand="0" w:noVBand="1"/>
      </w:tblPr>
      <w:tblGrid>
        <w:gridCol w:w="1020"/>
        <w:gridCol w:w="960"/>
        <w:gridCol w:w="1300"/>
        <w:gridCol w:w="1660"/>
        <w:gridCol w:w="1340"/>
        <w:gridCol w:w="1060"/>
        <w:gridCol w:w="960"/>
      </w:tblGrid>
      <w:tr w:rsidR="007929FF" w:rsidRPr="007929FF" w:rsidTr="007929FF">
        <w:trPr>
          <w:trHeight w:val="255"/>
          <w:jc w:val="center"/>
        </w:trPr>
        <w:tc>
          <w:tcPr>
            <w:tcW w:w="8300" w:type="dxa"/>
            <w:gridSpan w:val="7"/>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Ranking por Movimento de Carga Aérea + Correios (t)</w:t>
            </w:r>
          </w:p>
        </w:tc>
      </w:tr>
      <w:tr w:rsidR="007929FF" w:rsidRPr="007929FF" w:rsidTr="007929FF">
        <w:trPr>
          <w:trHeight w:val="255"/>
          <w:jc w:val="center"/>
        </w:trPr>
        <w:tc>
          <w:tcPr>
            <w:tcW w:w="102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Posição</w:t>
            </w:r>
          </w:p>
        </w:tc>
        <w:tc>
          <w:tcPr>
            <w:tcW w:w="96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Sigla</w:t>
            </w:r>
          </w:p>
        </w:tc>
        <w:tc>
          <w:tcPr>
            <w:tcW w:w="130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66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3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0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Partic.</w:t>
            </w:r>
          </w:p>
        </w:tc>
        <w:tc>
          <w:tcPr>
            <w:tcW w:w="9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Freq.</w:t>
            </w:r>
          </w:p>
        </w:tc>
      </w:tr>
      <w:tr w:rsidR="007929FF" w:rsidRPr="007929FF" w:rsidTr="007929FF">
        <w:trPr>
          <w:trHeight w:val="255"/>
          <w:jc w:val="center"/>
        </w:trPr>
        <w:tc>
          <w:tcPr>
            <w:tcW w:w="102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0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66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0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 *</w:t>
            </w:r>
          </w:p>
        </w:tc>
        <w:tc>
          <w:tcPr>
            <w:tcW w:w="9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Ac. %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SBHT</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685</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0,14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99,35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SBBV</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682</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682</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0,13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99,49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SBFI</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577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577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0,11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99,60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SBME</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0,08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99,68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SBTF</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375</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0,07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99,76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SBKG</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289</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0,06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99,81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SBMK</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241</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241</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0,05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99,86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SBCJ</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228</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228</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0,04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99,91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SBTT</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0,02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99,93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SBCZ</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0,02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99,94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0,01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99,96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SBJC</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0,01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99,96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SBUR</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39</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0,01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99,97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SBCM</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39</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0,01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99,98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SBCR</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36</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0,01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99,99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SBPK</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0,01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99,99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SBCP</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SBPB</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SBUF</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SBBH</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SBUG</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SBBG</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SBBI</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SBJR</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SBMT</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SBPP</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60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SBPR</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0,00 </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 xml:space="preserve">100,00 </w:t>
            </w:r>
          </w:p>
        </w:tc>
      </w:tr>
      <w:tr w:rsidR="007929FF" w:rsidRPr="007929FF" w:rsidTr="007929FF">
        <w:trPr>
          <w:trHeight w:val="180"/>
          <w:jc w:val="center"/>
        </w:trPr>
        <w:tc>
          <w:tcPr>
            <w:tcW w:w="102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6280"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 Participação percentual do aeroporto em relação a rede Infraero</w:t>
            </w: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6280"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 Frequência Acumulada das participações de percentuais.</w:t>
            </w: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6280"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 xml:space="preserve">Obs.: Movimento em t (Carregada + </w:t>
            </w:r>
            <w:proofErr w:type="spellStart"/>
            <w:r w:rsidRPr="007929FF">
              <w:rPr>
                <w:rFonts w:ascii="Arial" w:eastAsia="Times New Roman" w:hAnsi="Arial" w:cs="Arial"/>
                <w:sz w:val="20"/>
                <w:szCs w:val="20"/>
              </w:rPr>
              <w:t>Descarregada+Trânsito</w:t>
            </w:r>
            <w:proofErr w:type="spellEnd"/>
            <w:r w:rsidRPr="007929FF">
              <w:rPr>
                <w:rFonts w:ascii="Arial" w:eastAsia="Times New Roman" w:hAnsi="Arial" w:cs="Arial"/>
                <w:sz w:val="20"/>
                <w:szCs w:val="20"/>
              </w:rPr>
              <w:t>)</w:t>
            </w: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bl>
    <w:p w:rsidR="006B63F4" w:rsidRDefault="006B63F4" w:rsidP="00D60C58">
      <w:pPr>
        <w:jc w:val="center"/>
      </w:pPr>
    </w:p>
    <w:tbl>
      <w:tblPr>
        <w:tblW w:w="7900" w:type="dxa"/>
        <w:jc w:val="center"/>
        <w:tblCellMar>
          <w:left w:w="70" w:type="dxa"/>
          <w:right w:w="70" w:type="dxa"/>
        </w:tblCellMar>
        <w:tblLook w:val="04A0" w:firstRow="1" w:lastRow="0" w:firstColumn="1" w:lastColumn="0" w:noHBand="0" w:noVBand="1"/>
      </w:tblPr>
      <w:tblGrid>
        <w:gridCol w:w="960"/>
        <w:gridCol w:w="960"/>
        <w:gridCol w:w="1300"/>
        <w:gridCol w:w="1420"/>
        <w:gridCol w:w="1240"/>
        <w:gridCol w:w="1060"/>
        <w:gridCol w:w="960"/>
      </w:tblGrid>
      <w:tr w:rsidR="00826E84" w:rsidRPr="00826E84" w:rsidTr="00826E84">
        <w:trPr>
          <w:trHeight w:val="180"/>
          <w:jc w:val="center"/>
        </w:trPr>
        <w:tc>
          <w:tcPr>
            <w:tcW w:w="960" w:type="dxa"/>
            <w:tcBorders>
              <w:top w:val="nil"/>
              <w:left w:val="nil"/>
              <w:bottom w:val="nil"/>
              <w:right w:val="nil"/>
            </w:tcBorders>
            <w:shd w:val="clear" w:color="auto" w:fill="auto"/>
            <w:noWrap/>
            <w:vAlign w:val="bottom"/>
            <w:hideMark/>
          </w:tcPr>
          <w:p w:rsidR="00826E84" w:rsidRPr="00826E84" w:rsidRDefault="00826E84" w:rsidP="00826E84">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26E84" w:rsidRPr="00826E84" w:rsidRDefault="00826E84" w:rsidP="00826E84">
            <w:pPr>
              <w:spacing w:after="0" w:line="240" w:lineRule="auto"/>
              <w:rPr>
                <w:rFonts w:ascii="Arial" w:eastAsia="Times New Roman" w:hAnsi="Arial" w:cs="Arial"/>
                <w:sz w:val="20"/>
                <w:szCs w:val="20"/>
              </w:rPr>
            </w:pPr>
          </w:p>
        </w:tc>
        <w:tc>
          <w:tcPr>
            <w:tcW w:w="1300" w:type="dxa"/>
            <w:tcBorders>
              <w:top w:val="nil"/>
              <w:left w:val="nil"/>
              <w:bottom w:val="nil"/>
              <w:right w:val="nil"/>
            </w:tcBorders>
            <w:shd w:val="clear" w:color="auto" w:fill="auto"/>
            <w:noWrap/>
            <w:vAlign w:val="bottom"/>
            <w:hideMark/>
          </w:tcPr>
          <w:p w:rsidR="00826E84" w:rsidRPr="00826E84" w:rsidRDefault="00826E84" w:rsidP="00826E84">
            <w:pPr>
              <w:spacing w:after="0" w:line="240" w:lineRule="auto"/>
              <w:rPr>
                <w:rFonts w:ascii="Arial" w:eastAsia="Times New Roman" w:hAnsi="Arial" w:cs="Arial"/>
                <w:sz w:val="20"/>
                <w:szCs w:val="20"/>
              </w:rPr>
            </w:pPr>
          </w:p>
        </w:tc>
        <w:tc>
          <w:tcPr>
            <w:tcW w:w="1420" w:type="dxa"/>
            <w:tcBorders>
              <w:top w:val="nil"/>
              <w:left w:val="nil"/>
              <w:bottom w:val="nil"/>
              <w:right w:val="nil"/>
            </w:tcBorders>
            <w:shd w:val="clear" w:color="auto" w:fill="auto"/>
            <w:noWrap/>
            <w:vAlign w:val="bottom"/>
            <w:hideMark/>
          </w:tcPr>
          <w:p w:rsidR="00826E84" w:rsidRPr="00826E84" w:rsidRDefault="00826E84" w:rsidP="00826E84">
            <w:pPr>
              <w:spacing w:after="0" w:line="240" w:lineRule="auto"/>
              <w:rPr>
                <w:rFonts w:ascii="Arial" w:eastAsia="Times New Roman" w:hAnsi="Arial" w:cs="Arial"/>
                <w:sz w:val="20"/>
                <w:szCs w:val="20"/>
              </w:rPr>
            </w:pPr>
          </w:p>
        </w:tc>
        <w:tc>
          <w:tcPr>
            <w:tcW w:w="1240" w:type="dxa"/>
            <w:tcBorders>
              <w:top w:val="nil"/>
              <w:left w:val="nil"/>
              <w:bottom w:val="nil"/>
              <w:right w:val="nil"/>
            </w:tcBorders>
            <w:shd w:val="clear" w:color="auto" w:fill="auto"/>
            <w:noWrap/>
            <w:vAlign w:val="bottom"/>
            <w:hideMark/>
          </w:tcPr>
          <w:p w:rsidR="00826E84" w:rsidRPr="00826E84" w:rsidRDefault="00826E84" w:rsidP="00826E84">
            <w:pPr>
              <w:spacing w:after="0" w:line="240" w:lineRule="auto"/>
              <w:rPr>
                <w:rFonts w:ascii="Arial" w:eastAsia="Times New Roman" w:hAnsi="Arial" w:cs="Arial"/>
                <w:sz w:val="20"/>
                <w:szCs w:val="20"/>
              </w:rPr>
            </w:pPr>
          </w:p>
        </w:tc>
        <w:tc>
          <w:tcPr>
            <w:tcW w:w="1060" w:type="dxa"/>
            <w:tcBorders>
              <w:top w:val="nil"/>
              <w:left w:val="nil"/>
              <w:bottom w:val="nil"/>
              <w:right w:val="nil"/>
            </w:tcBorders>
            <w:shd w:val="clear" w:color="auto" w:fill="auto"/>
            <w:noWrap/>
            <w:vAlign w:val="bottom"/>
            <w:hideMark/>
          </w:tcPr>
          <w:p w:rsidR="00826E84" w:rsidRPr="00826E84" w:rsidRDefault="00826E84" w:rsidP="00826E84">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26E84" w:rsidRPr="00826E84" w:rsidRDefault="00826E84" w:rsidP="00826E84">
            <w:pPr>
              <w:spacing w:after="0" w:line="240" w:lineRule="auto"/>
              <w:rPr>
                <w:rFonts w:ascii="Arial" w:eastAsia="Times New Roman" w:hAnsi="Arial" w:cs="Arial"/>
                <w:sz w:val="20"/>
                <w:szCs w:val="20"/>
              </w:rPr>
            </w:pPr>
          </w:p>
        </w:tc>
      </w:tr>
    </w:tbl>
    <w:p w:rsidR="00D54B67" w:rsidRDefault="00D54B67" w:rsidP="00D60C58">
      <w:pPr>
        <w:jc w:val="center"/>
      </w:pPr>
    </w:p>
    <w:p w:rsidR="006B63F4" w:rsidRDefault="006B63F4" w:rsidP="00D60C58">
      <w:pPr>
        <w:jc w:val="center"/>
      </w:pPr>
    </w:p>
    <w:p w:rsidR="002604DC" w:rsidRDefault="002604DC" w:rsidP="00D60C58">
      <w:pPr>
        <w:jc w:val="center"/>
      </w:pPr>
    </w:p>
    <w:p w:rsidR="00A01F61" w:rsidRDefault="00A01F61" w:rsidP="00D60C58">
      <w:pPr>
        <w:jc w:val="center"/>
      </w:pPr>
    </w:p>
    <w:p w:rsidR="00A01F61" w:rsidRDefault="00A01F61" w:rsidP="00D60C58">
      <w:pPr>
        <w:jc w:val="center"/>
      </w:pPr>
    </w:p>
    <w:p w:rsidR="008B19AE" w:rsidRDefault="008B19AE" w:rsidP="00D60C58">
      <w:pPr>
        <w:jc w:val="center"/>
      </w:pPr>
    </w:p>
    <w:p w:rsidR="008B19AE" w:rsidRDefault="008B19AE" w:rsidP="00D60C58">
      <w:pPr>
        <w:jc w:val="center"/>
      </w:pPr>
    </w:p>
    <w:p w:rsidR="00BA09EC" w:rsidRDefault="00BA09EC" w:rsidP="00D60C58">
      <w:pPr>
        <w:jc w:val="center"/>
      </w:pPr>
    </w:p>
    <w:p w:rsidR="00AE0229" w:rsidRDefault="005C7470" w:rsidP="00AE0229">
      <w:pPr>
        <w:spacing w:after="0" w:line="240" w:lineRule="auto"/>
      </w:pPr>
      <w:bookmarkStart w:id="29" w:name="_Toc384974761"/>
      <w:bookmarkStart w:id="30" w:name="_Toc416243907"/>
      <w:r w:rsidRPr="002D59B0">
        <w:t>____________________________________________________________________________</w:t>
      </w:r>
      <w:r>
        <w:t>_________</w:t>
      </w:r>
      <w:r w:rsidRPr="002D59B0">
        <w:t>________</w:t>
      </w:r>
      <w:r>
        <w:br/>
      </w:r>
      <w:r w:rsidRPr="008B19AE">
        <w:t xml:space="preserve"> </w:t>
      </w:r>
    </w:p>
    <w:p w:rsidR="00AE0229" w:rsidRDefault="004133CA" w:rsidP="00AE0229">
      <w:pPr>
        <w:pStyle w:val="T2"/>
        <w:jc w:val="center"/>
        <w:rPr>
          <w:sz w:val="22"/>
          <w:szCs w:val="22"/>
        </w:rPr>
      </w:pPr>
      <w:bookmarkStart w:id="31" w:name="_Toc447548229"/>
      <w:r w:rsidRPr="008B19AE">
        <w:rPr>
          <w:sz w:val="22"/>
          <w:szCs w:val="22"/>
        </w:rPr>
        <w:t>Ranking por Movimento d</w:t>
      </w:r>
      <w:r w:rsidR="005C7470" w:rsidRPr="008B19AE">
        <w:rPr>
          <w:sz w:val="22"/>
          <w:szCs w:val="22"/>
        </w:rPr>
        <w:t>a UCT</w:t>
      </w:r>
      <w:bookmarkEnd w:id="31"/>
    </w:p>
    <w:p w:rsidR="005C7470" w:rsidRPr="00AE0229" w:rsidRDefault="005C7470" w:rsidP="00AE0229">
      <w:pPr>
        <w:spacing w:after="0" w:line="240" w:lineRule="auto"/>
      </w:pPr>
      <w:r w:rsidRPr="00AE0229">
        <w:t>_____________________________________________________________________________________________</w:t>
      </w:r>
      <w:bookmarkEnd w:id="29"/>
      <w:bookmarkEnd w:id="30"/>
    </w:p>
    <w:p w:rsidR="006B63F4" w:rsidRDefault="006B63F4" w:rsidP="00D60C58">
      <w:pPr>
        <w:jc w:val="center"/>
      </w:pPr>
    </w:p>
    <w:tbl>
      <w:tblPr>
        <w:tblW w:w="7980" w:type="dxa"/>
        <w:jc w:val="center"/>
        <w:tblCellMar>
          <w:left w:w="70" w:type="dxa"/>
          <w:right w:w="70" w:type="dxa"/>
        </w:tblCellMar>
        <w:tblLook w:val="04A0" w:firstRow="1" w:lastRow="0" w:firstColumn="1" w:lastColumn="0" w:noHBand="0" w:noVBand="1"/>
      </w:tblPr>
      <w:tblGrid>
        <w:gridCol w:w="1019"/>
        <w:gridCol w:w="840"/>
        <w:gridCol w:w="1300"/>
        <w:gridCol w:w="1660"/>
        <w:gridCol w:w="1141"/>
        <w:gridCol w:w="1060"/>
        <w:gridCol w:w="960"/>
      </w:tblGrid>
      <w:tr w:rsidR="007929FF" w:rsidRPr="007929FF" w:rsidTr="007929FF">
        <w:trPr>
          <w:trHeight w:val="255"/>
          <w:jc w:val="center"/>
        </w:trPr>
        <w:tc>
          <w:tcPr>
            <w:tcW w:w="7980" w:type="dxa"/>
            <w:gridSpan w:val="7"/>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Ranking pela UCT</w:t>
            </w:r>
          </w:p>
        </w:tc>
      </w:tr>
      <w:tr w:rsidR="007929FF" w:rsidRPr="007929FF" w:rsidTr="007929FF">
        <w:trPr>
          <w:trHeight w:val="255"/>
          <w:jc w:val="center"/>
        </w:trPr>
        <w:tc>
          <w:tcPr>
            <w:tcW w:w="102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Posição</w:t>
            </w:r>
          </w:p>
        </w:tc>
        <w:tc>
          <w:tcPr>
            <w:tcW w:w="8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Sigla</w:t>
            </w:r>
          </w:p>
        </w:tc>
        <w:tc>
          <w:tcPr>
            <w:tcW w:w="130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66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1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0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Partic.</w:t>
            </w:r>
          </w:p>
        </w:tc>
        <w:tc>
          <w:tcPr>
            <w:tcW w:w="9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Freq.</w:t>
            </w:r>
          </w:p>
        </w:tc>
      </w:tr>
      <w:tr w:rsidR="007929FF" w:rsidRPr="007929FF" w:rsidTr="007929FF">
        <w:trPr>
          <w:trHeight w:val="255"/>
          <w:jc w:val="center"/>
        </w:trPr>
        <w:tc>
          <w:tcPr>
            <w:tcW w:w="102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0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66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0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 *</w:t>
            </w:r>
          </w:p>
        </w:tc>
        <w:tc>
          <w:tcPr>
            <w:tcW w:w="9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Ac. %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SBSP</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19.824.710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19.824.710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16,89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16,89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9.647.118</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9.647.118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8,22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25,11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SBSV</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8.852.374</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427.509</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9.279.883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33,01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SBPA</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8.080.448</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560.387</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8.640.835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7,36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40,37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SBCT</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7.222.435</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342.886</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7.565.321</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6,44</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46,82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SBRF</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6.841.762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322.717</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7.164.479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52,92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SBFZ</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6.585.708</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291.355</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6.877.063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5,86</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58,78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SBEG</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3.949.365</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521.792</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4.471.157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3,81</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62,59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SBBE</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3.884.642</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120.398</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4.005.040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66,00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SBVT</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3.766.635</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18.902</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3.785.538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69,23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SBFL</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3.616.962</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167.224</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3.784.186</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3,22</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72,45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SBGO</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3.435.751</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3.435.751</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2,93</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75,38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SBCY</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3.420.137</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3.420.137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78,29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SBFI</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1.984.953</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76.869</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2.061.822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80,05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SBMO</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2.003.345</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1.050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2.004.395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81,75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SBSL</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1.781.698</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1.781.715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83,27</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SBCG</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1.598.435</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3.273</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1.601.709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1,36</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84,64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SBNF</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1.508.701</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1.508.981</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1,29</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85,92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19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SBJP</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1.493.454</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1.493.454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87,19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SBAR</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1.304.417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1.304.417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1,11</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88,31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SBTE</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1.281.912</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1.281.912</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89,40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SBUL</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1.190.215</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178</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1.190.393</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1,01</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90,41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SBLO</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1.076.128</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1.076.128</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0,92</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91,33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SBPV</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961.763</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961.763</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0,82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92,15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SBBH</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711.985</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604</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712.589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0,61</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92,76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SBSN</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705.871</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705.887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0,60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93,36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SBMQ</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697.667</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697.667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93,95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665.165</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665.167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0,57</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94,52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SBIL</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629.285</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629.285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0,54</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95,05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SBJV</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534.735</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534.743</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0,46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95,51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SBPL</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462.350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28.275</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490.624</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0,42</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95,93</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SBJU</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455.099</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455.099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0,39</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96,32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SBME</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447.713</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447.713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0,38</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96,70</w:t>
            </w:r>
          </w:p>
        </w:tc>
      </w:tr>
    </w:tbl>
    <w:p w:rsidR="006B63F4" w:rsidRDefault="006B63F4" w:rsidP="00D60C58">
      <w:pPr>
        <w:jc w:val="center"/>
      </w:pPr>
    </w:p>
    <w:p w:rsidR="006B63F4" w:rsidRDefault="006B63F4" w:rsidP="00D60C58">
      <w:pPr>
        <w:jc w:val="center"/>
      </w:pPr>
    </w:p>
    <w:p w:rsidR="00826E84" w:rsidRDefault="00826E84" w:rsidP="00D60C58">
      <w:pPr>
        <w:jc w:val="center"/>
      </w:pPr>
    </w:p>
    <w:p w:rsidR="008B19AE" w:rsidRDefault="008B19AE" w:rsidP="00D60C58">
      <w:pPr>
        <w:jc w:val="center"/>
      </w:pPr>
    </w:p>
    <w:p w:rsidR="008B19AE" w:rsidRDefault="008B19AE" w:rsidP="00D60C58">
      <w:pPr>
        <w:jc w:val="center"/>
      </w:pPr>
    </w:p>
    <w:p w:rsidR="00826E84" w:rsidRDefault="00826E84" w:rsidP="00D60C58">
      <w:pPr>
        <w:jc w:val="center"/>
      </w:pPr>
    </w:p>
    <w:p w:rsidR="00BA09EC" w:rsidRDefault="00BA09EC" w:rsidP="00D60C58">
      <w:pPr>
        <w:jc w:val="center"/>
      </w:pPr>
    </w:p>
    <w:p w:rsidR="005C7470" w:rsidRPr="002D59B0" w:rsidRDefault="005C7470" w:rsidP="005C7470">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 xml:space="preserve">Continuação do Ranking  por Movimento </w:t>
      </w:r>
      <w:r w:rsidR="004133CA">
        <w:rPr>
          <w:rFonts w:ascii="Arial" w:eastAsia="Times New Roman" w:hAnsi="Arial" w:cs="Arial"/>
          <w:i/>
          <w:color w:val="548DD4" w:themeColor="text2" w:themeTint="99"/>
          <w:sz w:val="20"/>
          <w:szCs w:val="20"/>
        </w:rPr>
        <w:t>d</w:t>
      </w:r>
      <w:r>
        <w:rPr>
          <w:rFonts w:ascii="Arial" w:eastAsia="Times New Roman" w:hAnsi="Arial" w:cs="Arial"/>
          <w:i/>
          <w:color w:val="548DD4" w:themeColor="text2" w:themeTint="99"/>
          <w:sz w:val="20"/>
          <w:szCs w:val="20"/>
        </w:rPr>
        <w:t>a UCT*</w:t>
      </w:r>
      <w:r>
        <w:rPr>
          <w:b/>
        </w:rPr>
        <w:br/>
      </w:r>
      <w:r w:rsidRPr="002D59B0">
        <w:rPr>
          <w:b/>
        </w:rPr>
        <w:t>________________________________________________________________________</w:t>
      </w:r>
      <w:r>
        <w:rPr>
          <w:b/>
        </w:rPr>
        <w:t>_________</w:t>
      </w:r>
      <w:r w:rsidRPr="002D59B0">
        <w:rPr>
          <w:b/>
        </w:rPr>
        <w:t>_________</w:t>
      </w:r>
      <w:r>
        <w:rPr>
          <w:b/>
        </w:rPr>
        <w:t>___</w:t>
      </w:r>
    </w:p>
    <w:p w:rsidR="006B63F4" w:rsidRDefault="006B63F4" w:rsidP="00D60C58">
      <w:pPr>
        <w:jc w:val="center"/>
      </w:pPr>
    </w:p>
    <w:tbl>
      <w:tblPr>
        <w:tblW w:w="7980" w:type="dxa"/>
        <w:jc w:val="center"/>
        <w:tblCellMar>
          <w:left w:w="70" w:type="dxa"/>
          <w:right w:w="70" w:type="dxa"/>
        </w:tblCellMar>
        <w:tblLook w:val="04A0" w:firstRow="1" w:lastRow="0" w:firstColumn="1" w:lastColumn="0" w:noHBand="0" w:noVBand="1"/>
      </w:tblPr>
      <w:tblGrid>
        <w:gridCol w:w="1020"/>
        <w:gridCol w:w="840"/>
        <w:gridCol w:w="1300"/>
        <w:gridCol w:w="1660"/>
        <w:gridCol w:w="1140"/>
        <w:gridCol w:w="1060"/>
        <w:gridCol w:w="960"/>
      </w:tblGrid>
      <w:tr w:rsidR="007929FF" w:rsidRPr="007929FF" w:rsidTr="007929FF">
        <w:trPr>
          <w:trHeight w:val="255"/>
          <w:jc w:val="center"/>
        </w:trPr>
        <w:tc>
          <w:tcPr>
            <w:tcW w:w="7980" w:type="dxa"/>
            <w:gridSpan w:val="7"/>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Ranking pela UCT</w:t>
            </w:r>
          </w:p>
        </w:tc>
      </w:tr>
      <w:tr w:rsidR="007929FF" w:rsidRPr="007929FF" w:rsidTr="007929FF">
        <w:trPr>
          <w:trHeight w:val="255"/>
          <w:jc w:val="center"/>
        </w:trPr>
        <w:tc>
          <w:tcPr>
            <w:tcW w:w="102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Posição</w:t>
            </w:r>
          </w:p>
        </w:tc>
        <w:tc>
          <w:tcPr>
            <w:tcW w:w="8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Sigla</w:t>
            </w:r>
          </w:p>
        </w:tc>
        <w:tc>
          <w:tcPr>
            <w:tcW w:w="130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66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140" w:type="dxa"/>
            <w:vMerge w:val="restart"/>
            <w:tcBorders>
              <w:top w:val="nil"/>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0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Partic.</w:t>
            </w:r>
          </w:p>
        </w:tc>
        <w:tc>
          <w:tcPr>
            <w:tcW w:w="960" w:type="dxa"/>
            <w:tcBorders>
              <w:top w:val="nil"/>
              <w:left w:val="nil"/>
              <w:bottom w:val="nil"/>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Freq.</w:t>
            </w:r>
          </w:p>
        </w:tc>
      </w:tr>
      <w:tr w:rsidR="007929FF" w:rsidRPr="007929FF" w:rsidTr="007929FF">
        <w:trPr>
          <w:trHeight w:val="255"/>
          <w:jc w:val="center"/>
        </w:trPr>
        <w:tc>
          <w:tcPr>
            <w:tcW w:w="102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30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66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40" w:type="dxa"/>
            <w:vMerge/>
            <w:tcBorders>
              <w:top w:val="nil"/>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0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 *</w:t>
            </w:r>
          </w:p>
        </w:tc>
        <w:tc>
          <w:tcPr>
            <w:tcW w:w="960"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Ac. % **</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SBMA</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413.357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413.357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0,35</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97,05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SBRB</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400.977</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400.977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0,34</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97,39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SBMK</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377.836</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377.836</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97,71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SBBV</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354.339</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68</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354.407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0,30</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98,01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SBIZ</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344.664</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344.664</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0,29</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98,31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39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SBHT</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336.025</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336.025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0,29</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98,59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214.282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214.282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98,78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SBJR</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200.570</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200.570</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98,95</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SBCP</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192.309</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192.309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0,16</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99,11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SBMT</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151.275</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151.275</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99,24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SBUR</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138.112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138.112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99,36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SBKG</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120.037</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120.037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0,10</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99,46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SBBI</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92.858</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92.858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0,08</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99,54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SBCZ</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80.801</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80.801</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0,07</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99,61</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SBCM</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79.052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79.052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0,07</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99,68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49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SBTT</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72.976</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141</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73.117</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0,06</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99,74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SBSJ</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63.882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347</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64.229</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0,05</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99,79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51</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SBTF</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61.829</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61.829</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0,05</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99,84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52</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SBPK</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49.082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49.252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0,04</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99,89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53</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SBCR</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36.073</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198</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36.271</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0,03</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99,92</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54</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SBPR</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25.517</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25.517</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99,94</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55</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SBUF</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23.698</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23.698</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99,96</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56</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SBPB</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18.085</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18.085</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99,98</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57</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SBJC</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17.986</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17.986</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0,02</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99,99</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58</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SBUG</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6.462</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6.462</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0,01</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100,00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59</w:t>
            </w:r>
          </w:p>
        </w:tc>
        <w:tc>
          <w:tcPr>
            <w:tcW w:w="8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SBPP</w:t>
            </w:r>
          </w:p>
        </w:tc>
        <w:tc>
          <w:tcPr>
            <w:tcW w:w="130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2.906</w:t>
            </w:r>
          </w:p>
        </w:tc>
        <w:tc>
          <w:tcPr>
            <w:tcW w:w="16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207</w:t>
            </w:r>
          </w:p>
        </w:tc>
        <w:tc>
          <w:tcPr>
            <w:tcW w:w="114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3.113</w:t>
            </w:r>
          </w:p>
        </w:tc>
        <w:tc>
          <w:tcPr>
            <w:tcW w:w="10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0,00</w:t>
            </w:r>
          </w:p>
        </w:tc>
        <w:tc>
          <w:tcPr>
            <w:tcW w:w="960"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100,00</w:t>
            </w:r>
          </w:p>
        </w:tc>
      </w:tr>
      <w:tr w:rsidR="007929FF" w:rsidRPr="007929FF" w:rsidTr="007929FF">
        <w:trPr>
          <w:trHeight w:val="255"/>
          <w:jc w:val="center"/>
        </w:trPr>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60</w:t>
            </w:r>
          </w:p>
        </w:tc>
        <w:tc>
          <w:tcPr>
            <w:tcW w:w="8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SBBG</w:t>
            </w:r>
          </w:p>
        </w:tc>
        <w:tc>
          <w:tcPr>
            <w:tcW w:w="130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1.613</w:t>
            </w:r>
          </w:p>
        </w:tc>
        <w:tc>
          <w:tcPr>
            <w:tcW w:w="16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65</w:t>
            </w:r>
          </w:p>
        </w:tc>
        <w:tc>
          <w:tcPr>
            <w:tcW w:w="114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1.678</w:t>
            </w:r>
          </w:p>
        </w:tc>
        <w:tc>
          <w:tcPr>
            <w:tcW w:w="10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0,00</w:t>
            </w:r>
          </w:p>
        </w:tc>
        <w:tc>
          <w:tcPr>
            <w:tcW w:w="960"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100,00</w:t>
            </w:r>
          </w:p>
        </w:tc>
      </w:tr>
      <w:tr w:rsidR="007929FF" w:rsidRPr="007929FF" w:rsidTr="007929FF">
        <w:trPr>
          <w:trHeight w:val="180"/>
          <w:jc w:val="center"/>
        </w:trPr>
        <w:tc>
          <w:tcPr>
            <w:tcW w:w="102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c>
          <w:tcPr>
            <w:tcW w:w="84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5960"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 Participação percentual do aeroporto em relação a rede Infraero</w:t>
            </w: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7929FF">
        <w:trPr>
          <w:trHeight w:val="255"/>
          <w:jc w:val="center"/>
        </w:trPr>
        <w:tc>
          <w:tcPr>
            <w:tcW w:w="5960" w:type="dxa"/>
            <w:gridSpan w:val="5"/>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r w:rsidRPr="007929FF">
              <w:rPr>
                <w:rFonts w:ascii="Arial" w:eastAsia="Times New Roman" w:hAnsi="Arial" w:cs="Arial"/>
                <w:sz w:val="20"/>
                <w:szCs w:val="20"/>
              </w:rPr>
              <w:t>** Frequência Acumulada das participações de percentuais.</w:t>
            </w:r>
          </w:p>
        </w:tc>
        <w:tc>
          <w:tcPr>
            <w:tcW w:w="10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bl>
    <w:p w:rsidR="00103B18" w:rsidRDefault="00103B18"/>
    <w:p w:rsidR="00103B18" w:rsidRDefault="00103B18"/>
    <w:p w:rsidR="00103B18" w:rsidRDefault="00103B18"/>
    <w:p w:rsidR="00FF3CB8" w:rsidRDefault="00FF3CB8">
      <w:pPr>
        <w:sectPr w:rsidR="00FF3CB8" w:rsidSect="00F4748B">
          <w:headerReference w:type="even" r:id="rId17"/>
          <w:headerReference w:type="default" r:id="rId18"/>
          <w:headerReference w:type="first" r:id="rId19"/>
          <w:pgSz w:w="11906" w:h="16838" w:code="9"/>
          <w:pgMar w:top="720" w:right="720" w:bottom="720" w:left="720" w:header="709" w:footer="709" w:gutter="0"/>
          <w:pgBorders w:offsetFrom="page">
            <w:top w:val="double" w:sz="2" w:space="24" w:color="auto"/>
            <w:left w:val="double" w:sz="2" w:space="15" w:color="auto"/>
            <w:bottom w:val="double" w:sz="2" w:space="24" w:color="auto"/>
            <w:right w:val="double" w:sz="2" w:space="15" w:color="auto"/>
          </w:pgBorders>
          <w:cols w:space="708"/>
          <w:titlePg/>
          <w:docGrid w:linePitch="360"/>
        </w:sectPr>
      </w:pPr>
    </w:p>
    <w:p w:rsidR="00103B18" w:rsidRDefault="00103B18"/>
    <w:p w:rsidR="00103B18" w:rsidRDefault="00103B18"/>
    <w:p w:rsidR="00D863C8" w:rsidRDefault="00D863C8"/>
    <w:p w:rsidR="00D863C8" w:rsidRDefault="00D863C8"/>
    <w:p w:rsidR="00D863C8" w:rsidRDefault="00D863C8"/>
    <w:p w:rsidR="00D863C8" w:rsidRDefault="00D863C8"/>
    <w:p w:rsidR="00D863C8" w:rsidRDefault="00D863C8"/>
    <w:p w:rsidR="00103B18" w:rsidRDefault="00103B18"/>
    <w:p w:rsidR="003605DC" w:rsidRDefault="003605DC"/>
    <w:p w:rsidR="003605DC" w:rsidRPr="00AB778B" w:rsidRDefault="003605DC" w:rsidP="00AB778B">
      <w:pPr>
        <w:pStyle w:val="T1"/>
        <w:jc w:val="center"/>
        <w:rPr>
          <w:sz w:val="96"/>
          <w:szCs w:val="96"/>
        </w:rPr>
      </w:pPr>
      <w:bookmarkStart w:id="32" w:name="_Toc384974762"/>
      <w:bookmarkStart w:id="33" w:name="_Toc416243908"/>
      <w:bookmarkStart w:id="34" w:name="_Toc447548230"/>
      <w:r w:rsidRPr="00AB778B">
        <w:rPr>
          <w:sz w:val="96"/>
          <w:szCs w:val="96"/>
        </w:rPr>
        <w:t>Movimento nas</w:t>
      </w:r>
      <w:bookmarkStart w:id="35" w:name="_Toc384974763"/>
      <w:bookmarkStart w:id="36" w:name="_Toc416243909"/>
      <w:bookmarkEnd w:id="32"/>
      <w:bookmarkEnd w:id="33"/>
      <w:r w:rsidR="00AB778B" w:rsidRPr="00AB778B">
        <w:rPr>
          <w:sz w:val="96"/>
          <w:szCs w:val="96"/>
        </w:rPr>
        <w:br/>
      </w:r>
      <w:r w:rsidRPr="00AB778B">
        <w:rPr>
          <w:sz w:val="96"/>
          <w:szCs w:val="96"/>
        </w:rPr>
        <w:t>Regi</w:t>
      </w:r>
      <w:bookmarkEnd w:id="35"/>
      <w:bookmarkEnd w:id="36"/>
      <w:r w:rsidR="00AA63AE" w:rsidRPr="00AB778B">
        <w:rPr>
          <w:sz w:val="96"/>
          <w:szCs w:val="96"/>
        </w:rPr>
        <w:t>ões Brasileiras</w:t>
      </w:r>
      <w:bookmarkEnd w:id="34"/>
    </w:p>
    <w:p w:rsidR="006D13DA" w:rsidRDefault="006D13DA" w:rsidP="003605DC">
      <w:pPr>
        <w:jc w:val="center"/>
        <w:rPr>
          <w:rFonts w:ascii="Helvetica-Black" w:hAnsi="Helvetica-Black"/>
          <w:sz w:val="96"/>
          <w:szCs w:val="96"/>
        </w:rPr>
      </w:pPr>
    </w:p>
    <w:p w:rsidR="006D13DA" w:rsidRDefault="006D13DA" w:rsidP="003605DC">
      <w:pPr>
        <w:jc w:val="center"/>
        <w:rPr>
          <w:rFonts w:ascii="Helvetica-Black" w:hAnsi="Helvetica-Black"/>
          <w:sz w:val="96"/>
          <w:szCs w:val="96"/>
        </w:rPr>
      </w:pPr>
    </w:p>
    <w:p w:rsidR="006D13DA" w:rsidRDefault="006D13DA" w:rsidP="003605DC">
      <w:pPr>
        <w:jc w:val="center"/>
        <w:rPr>
          <w:rFonts w:ascii="Helvetica-Black" w:hAnsi="Helvetica-Black"/>
          <w:sz w:val="96"/>
          <w:szCs w:val="96"/>
        </w:rPr>
      </w:pPr>
    </w:p>
    <w:p w:rsidR="00C2309E" w:rsidRDefault="00C2309E" w:rsidP="001C1B3F">
      <w:pPr>
        <w:jc w:val="center"/>
      </w:pPr>
    </w:p>
    <w:p w:rsidR="00F72314" w:rsidRDefault="00F72314" w:rsidP="001C1B3F">
      <w:pPr>
        <w:jc w:val="center"/>
      </w:pPr>
    </w:p>
    <w:p w:rsidR="00AA63AE" w:rsidRDefault="00AA63AE" w:rsidP="001C1B3F">
      <w:pPr>
        <w:jc w:val="center"/>
      </w:pPr>
    </w:p>
    <w:p w:rsidR="00AA63AE" w:rsidRDefault="00AA63AE" w:rsidP="001C1B3F">
      <w:pPr>
        <w:jc w:val="center"/>
      </w:pPr>
    </w:p>
    <w:p w:rsidR="00AA63AE" w:rsidRDefault="00AA63AE" w:rsidP="001C1B3F">
      <w:pPr>
        <w:jc w:val="center"/>
      </w:pPr>
    </w:p>
    <w:p w:rsidR="00F72314" w:rsidRDefault="00F72314" w:rsidP="001C1B3F">
      <w:pPr>
        <w:jc w:val="center"/>
      </w:pPr>
    </w:p>
    <w:p w:rsidR="008B19AE" w:rsidRDefault="001C1B3F" w:rsidP="004A32E1">
      <w:pPr>
        <w:spacing w:after="0" w:line="240" w:lineRule="auto"/>
      </w:pPr>
      <w:bookmarkStart w:id="37" w:name="_Toc384973434"/>
      <w:bookmarkStart w:id="38" w:name="_Toc384974764"/>
      <w:bookmarkStart w:id="39" w:name="_Toc416243910"/>
      <w:r>
        <w:t>_____________________________________________________________________________________________</w:t>
      </w:r>
      <w:bookmarkEnd w:id="37"/>
      <w:bookmarkEnd w:id="38"/>
      <w:bookmarkEnd w:id="39"/>
      <w:r>
        <w:br/>
      </w:r>
    </w:p>
    <w:p w:rsidR="004A32E1" w:rsidRDefault="00AA63AE" w:rsidP="004A32E1">
      <w:pPr>
        <w:pStyle w:val="T2"/>
        <w:jc w:val="center"/>
        <w:rPr>
          <w:sz w:val="22"/>
          <w:szCs w:val="22"/>
        </w:rPr>
      </w:pPr>
      <w:bookmarkStart w:id="40" w:name="_Toc447548231"/>
      <w:bookmarkStart w:id="41" w:name="_Toc384974765"/>
      <w:bookmarkStart w:id="42" w:name="_Toc416243911"/>
      <w:r>
        <w:rPr>
          <w:sz w:val="22"/>
          <w:szCs w:val="22"/>
        </w:rPr>
        <w:t>Região Centro-Oeste</w:t>
      </w:r>
      <w:bookmarkEnd w:id="40"/>
    </w:p>
    <w:p w:rsidR="001C1B3F" w:rsidRDefault="001C1B3F" w:rsidP="004A32E1">
      <w:pPr>
        <w:spacing w:after="0" w:line="240" w:lineRule="auto"/>
      </w:pPr>
      <w:r>
        <w:t>_____________________________________________________________________________________________</w:t>
      </w:r>
      <w:bookmarkEnd w:id="41"/>
      <w:bookmarkEnd w:id="42"/>
    </w:p>
    <w:p w:rsidR="003605DC" w:rsidRDefault="003605DC"/>
    <w:tbl>
      <w:tblPr>
        <w:tblW w:w="10858" w:type="dxa"/>
        <w:jc w:val="center"/>
        <w:tblCellMar>
          <w:left w:w="70" w:type="dxa"/>
          <w:right w:w="70" w:type="dxa"/>
        </w:tblCellMar>
        <w:tblLook w:val="04A0" w:firstRow="1" w:lastRow="0" w:firstColumn="1" w:lastColumn="0" w:noHBand="0" w:noVBand="1"/>
      </w:tblPr>
      <w:tblGrid>
        <w:gridCol w:w="914"/>
        <w:gridCol w:w="1186"/>
        <w:gridCol w:w="1460"/>
        <w:gridCol w:w="1389"/>
        <w:gridCol w:w="1460"/>
        <w:gridCol w:w="1723"/>
        <w:gridCol w:w="1107"/>
        <w:gridCol w:w="863"/>
        <w:gridCol w:w="756"/>
      </w:tblGrid>
      <w:tr w:rsidR="007929FF" w:rsidRPr="007929FF" w:rsidTr="0002356C">
        <w:trPr>
          <w:trHeight w:val="245"/>
          <w:jc w:val="center"/>
        </w:trPr>
        <w:tc>
          <w:tcPr>
            <w:tcW w:w="10858" w:type="dxa"/>
            <w:gridSpan w:val="9"/>
            <w:tcBorders>
              <w:top w:val="nil"/>
              <w:left w:val="nil"/>
              <w:bottom w:val="nil"/>
              <w:right w:val="nil"/>
            </w:tcBorders>
            <w:shd w:val="clear" w:color="000000" w:fill="FFFFFF"/>
            <w:noWrap/>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Movimento Anual de Aeronaves (Pousos + Decolagens)</w:t>
            </w:r>
          </w:p>
        </w:tc>
      </w:tr>
      <w:tr w:rsidR="007929FF" w:rsidRPr="007929FF" w:rsidTr="0002356C">
        <w:trPr>
          <w:trHeight w:val="245"/>
          <w:jc w:val="center"/>
        </w:trPr>
        <w:tc>
          <w:tcPr>
            <w:tcW w:w="91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Ano</w:t>
            </w:r>
          </w:p>
        </w:tc>
        <w:tc>
          <w:tcPr>
            <w:tcW w:w="2646" w:type="dxa"/>
            <w:gridSpan w:val="2"/>
            <w:tcBorders>
              <w:top w:val="single" w:sz="4" w:space="0" w:color="000000"/>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Regular</w:t>
            </w:r>
          </w:p>
        </w:tc>
        <w:tc>
          <w:tcPr>
            <w:tcW w:w="4572"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Não Regular</w:t>
            </w:r>
          </w:p>
        </w:tc>
        <w:tc>
          <w:tcPr>
            <w:tcW w:w="110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861" w:type="dxa"/>
            <w:tcBorders>
              <w:top w:val="single" w:sz="4" w:space="0" w:color="auto"/>
              <w:left w:val="nil"/>
              <w:bottom w:val="nil"/>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Var. %</w:t>
            </w:r>
          </w:p>
        </w:tc>
        <w:tc>
          <w:tcPr>
            <w:tcW w:w="755" w:type="dxa"/>
            <w:tcBorders>
              <w:top w:val="single" w:sz="4" w:space="0" w:color="auto"/>
              <w:left w:val="nil"/>
              <w:bottom w:val="nil"/>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 na</w:t>
            </w:r>
          </w:p>
        </w:tc>
      </w:tr>
      <w:tr w:rsidR="007929FF" w:rsidRPr="007929FF" w:rsidTr="0002356C">
        <w:trPr>
          <w:trHeight w:val="245"/>
          <w:jc w:val="center"/>
        </w:trPr>
        <w:tc>
          <w:tcPr>
            <w:tcW w:w="914" w:type="dxa"/>
            <w:vMerge/>
            <w:tcBorders>
              <w:top w:val="single" w:sz="4" w:space="0" w:color="auto"/>
              <w:left w:val="single" w:sz="4" w:space="0" w:color="auto"/>
              <w:bottom w:val="single" w:sz="4" w:space="0" w:color="000000"/>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86"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389"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723" w:type="dxa"/>
            <w:tcBorders>
              <w:top w:val="nil"/>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Executiva/Geral</w:t>
            </w:r>
          </w:p>
        </w:tc>
        <w:tc>
          <w:tcPr>
            <w:tcW w:w="1107" w:type="dxa"/>
            <w:vMerge/>
            <w:tcBorders>
              <w:top w:val="single" w:sz="4" w:space="0" w:color="auto"/>
              <w:left w:val="single" w:sz="4" w:space="0" w:color="auto"/>
              <w:bottom w:val="single" w:sz="4" w:space="0" w:color="000000"/>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61" w:type="dxa"/>
            <w:tcBorders>
              <w:top w:val="nil"/>
              <w:left w:val="nil"/>
              <w:bottom w:val="single" w:sz="4" w:space="0" w:color="auto"/>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Anual</w:t>
            </w:r>
          </w:p>
        </w:tc>
        <w:tc>
          <w:tcPr>
            <w:tcW w:w="755" w:type="dxa"/>
            <w:tcBorders>
              <w:top w:val="nil"/>
              <w:left w:val="nil"/>
              <w:bottom w:val="single" w:sz="4" w:space="0" w:color="auto"/>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2011</w:t>
            </w:r>
          </w:p>
        </w:tc>
        <w:tc>
          <w:tcPr>
            <w:tcW w:w="118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90.747</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1.066</w:t>
            </w:r>
          </w:p>
        </w:tc>
        <w:tc>
          <w:tcPr>
            <w:tcW w:w="13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16.309</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33</w:t>
            </w:r>
          </w:p>
        </w:tc>
        <w:tc>
          <w:tcPr>
            <w:tcW w:w="1723"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53.727</w:t>
            </w:r>
          </w:p>
        </w:tc>
        <w:tc>
          <w:tcPr>
            <w:tcW w:w="1107"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161.882</w:t>
            </w:r>
          </w:p>
        </w:tc>
        <w:tc>
          <w:tcPr>
            <w:tcW w:w="861" w:type="dxa"/>
            <w:tcBorders>
              <w:top w:val="nil"/>
              <w:left w:val="nil"/>
              <w:bottom w:val="single" w:sz="4" w:space="0" w:color="auto"/>
              <w:right w:val="single" w:sz="4" w:space="0" w:color="auto"/>
            </w:tcBorders>
            <w:shd w:val="clear" w:color="000000" w:fill="CCFFCC"/>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w:t>
            </w:r>
          </w:p>
        </w:tc>
        <w:tc>
          <w:tcPr>
            <w:tcW w:w="755" w:type="dxa"/>
            <w:tcBorders>
              <w:top w:val="nil"/>
              <w:left w:val="nil"/>
              <w:bottom w:val="single" w:sz="4" w:space="0" w:color="auto"/>
              <w:right w:val="single" w:sz="4" w:space="0" w:color="auto"/>
            </w:tcBorders>
            <w:shd w:val="clear" w:color="000000" w:fill="CCFFCC"/>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7,88</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2012</w:t>
            </w:r>
          </w:p>
        </w:tc>
        <w:tc>
          <w:tcPr>
            <w:tcW w:w="118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90.565</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898</w:t>
            </w:r>
          </w:p>
        </w:tc>
        <w:tc>
          <w:tcPr>
            <w:tcW w:w="13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17.051</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w:t>
            </w:r>
          </w:p>
        </w:tc>
        <w:tc>
          <w:tcPr>
            <w:tcW w:w="1723"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57.343</w:t>
            </w:r>
          </w:p>
        </w:tc>
        <w:tc>
          <w:tcPr>
            <w:tcW w:w="1107"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165.892</w:t>
            </w:r>
          </w:p>
        </w:tc>
        <w:tc>
          <w:tcPr>
            <w:tcW w:w="86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2,48</w:t>
            </w:r>
          </w:p>
        </w:tc>
        <w:tc>
          <w:tcPr>
            <w:tcW w:w="755"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7,82</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2013</w:t>
            </w:r>
          </w:p>
        </w:tc>
        <w:tc>
          <w:tcPr>
            <w:tcW w:w="118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82.905</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14.997</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117</w:t>
            </w:r>
          </w:p>
        </w:tc>
        <w:tc>
          <w:tcPr>
            <w:tcW w:w="1723"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58.984</w:t>
            </w:r>
          </w:p>
        </w:tc>
        <w:tc>
          <w:tcPr>
            <w:tcW w:w="1107"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157.003</w:t>
            </w:r>
          </w:p>
        </w:tc>
        <w:tc>
          <w:tcPr>
            <w:tcW w:w="86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-5,36</w:t>
            </w:r>
          </w:p>
        </w:tc>
        <w:tc>
          <w:tcPr>
            <w:tcW w:w="755"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7,80</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2014</w:t>
            </w:r>
          </w:p>
        </w:tc>
        <w:tc>
          <w:tcPr>
            <w:tcW w:w="118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84.535</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151</w:t>
            </w:r>
          </w:p>
        </w:tc>
        <w:tc>
          <w:tcPr>
            <w:tcW w:w="13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15.951</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179</w:t>
            </w:r>
          </w:p>
        </w:tc>
        <w:tc>
          <w:tcPr>
            <w:tcW w:w="1723"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58.388</w:t>
            </w:r>
          </w:p>
        </w:tc>
        <w:tc>
          <w:tcPr>
            <w:tcW w:w="1107"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159.204</w:t>
            </w:r>
          </w:p>
        </w:tc>
        <w:tc>
          <w:tcPr>
            <w:tcW w:w="86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1,40</w:t>
            </w:r>
          </w:p>
        </w:tc>
        <w:tc>
          <w:tcPr>
            <w:tcW w:w="755"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8,05</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2015</w:t>
            </w:r>
          </w:p>
        </w:tc>
        <w:tc>
          <w:tcPr>
            <w:tcW w:w="118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83.845</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44</w:t>
            </w:r>
          </w:p>
        </w:tc>
        <w:tc>
          <w:tcPr>
            <w:tcW w:w="13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15.046</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255</w:t>
            </w:r>
          </w:p>
        </w:tc>
        <w:tc>
          <w:tcPr>
            <w:tcW w:w="1723"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54.253</w:t>
            </w:r>
          </w:p>
        </w:tc>
        <w:tc>
          <w:tcPr>
            <w:tcW w:w="1107"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153.443</w:t>
            </w:r>
          </w:p>
        </w:tc>
        <w:tc>
          <w:tcPr>
            <w:tcW w:w="86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-3,62</w:t>
            </w:r>
          </w:p>
        </w:tc>
        <w:tc>
          <w:tcPr>
            <w:tcW w:w="755"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8,44</w:t>
            </w:r>
          </w:p>
        </w:tc>
      </w:tr>
      <w:tr w:rsidR="007929FF" w:rsidRPr="007929FF" w:rsidTr="0002356C">
        <w:trPr>
          <w:trHeight w:val="245"/>
          <w:jc w:val="center"/>
        </w:trPr>
        <w:tc>
          <w:tcPr>
            <w:tcW w:w="914"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c>
          <w:tcPr>
            <w:tcW w:w="118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38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723"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86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02356C">
        <w:trPr>
          <w:trHeight w:val="245"/>
          <w:jc w:val="center"/>
        </w:trPr>
        <w:tc>
          <w:tcPr>
            <w:tcW w:w="10858" w:type="dxa"/>
            <w:gridSpan w:val="9"/>
            <w:tcBorders>
              <w:top w:val="nil"/>
              <w:left w:val="nil"/>
              <w:bottom w:val="nil"/>
              <w:right w:val="nil"/>
            </w:tcBorders>
            <w:shd w:val="clear" w:color="000000" w:fill="FFFFFF"/>
            <w:noWrap/>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Movimento Anual de Passageiros (Embarcados + Desembarcados)</w:t>
            </w:r>
          </w:p>
        </w:tc>
      </w:tr>
      <w:tr w:rsidR="007929FF" w:rsidRPr="007929FF" w:rsidTr="0002356C">
        <w:trPr>
          <w:trHeight w:val="245"/>
          <w:jc w:val="center"/>
        </w:trPr>
        <w:tc>
          <w:tcPr>
            <w:tcW w:w="91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Ano</w:t>
            </w:r>
          </w:p>
        </w:tc>
        <w:tc>
          <w:tcPr>
            <w:tcW w:w="2646" w:type="dxa"/>
            <w:gridSpan w:val="2"/>
            <w:tcBorders>
              <w:top w:val="single" w:sz="4" w:space="0" w:color="000000"/>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Regular</w:t>
            </w:r>
          </w:p>
        </w:tc>
        <w:tc>
          <w:tcPr>
            <w:tcW w:w="4572"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Não Regular</w:t>
            </w:r>
          </w:p>
        </w:tc>
        <w:tc>
          <w:tcPr>
            <w:tcW w:w="110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861" w:type="dxa"/>
            <w:tcBorders>
              <w:top w:val="single" w:sz="4" w:space="0" w:color="auto"/>
              <w:left w:val="nil"/>
              <w:bottom w:val="nil"/>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Var. %</w:t>
            </w:r>
          </w:p>
        </w:tc>
        <w:tc>
          <w:tcPr>
            <w:tcW w:w="755" w:type="dxa"/>
            <w:tcBorders>
              <w:top w:val="single" w:sz="4" w:space="0" w:color="auto"/>
              <w:left w:val="nil"/>
              <w:bottom w:val="nil"/>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 na</w:t>
            </w:r>
          </w:p>
        </w:tc>
      </w:tr>
      <w:tr w:rsidR="007929FF" w:rsidRPr="007929FF" w:rsidTr="0002356C">
        <w:trPr>
          <w:trHeight w:val="245"/>
          <w:jc w:val="center"/>
        </w:trPr>
        <w:tc>
          <w:tcPr>
            <w:tcW w:w="914" w:type="dxa"/>
            <w:vMerge/>
            <w:tcBorders>
              <w:top w:val="single" w:sz="4" w:space="0" w:color="auto"/>
              <w:left w:val="single" w:sz="4" w:space="0" w:color="auto"/>
              <w:bottom w:val="single" w:sz="4" w:space="0" w:color="000000"/>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86"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389"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723" w:type="dxa"/>
            <w:tcBorders>
              <w:top w:val="nil"/>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Executiva/Geral</w:t>
            </w:r>
          </w:p>
        </w:tc>
        <w:tc>
          <w:tcPr>
            <w:tcW w:w="1107" w:type="dxa"/>
            <w:vMerge/>
            <w:tcBorders>
              <w:top w:val="single" w:sz="4" w:space="0" w:color="auto"/>
              <w:left w:val="single" w:sz="4" w:space="0" w:color="auto"/>
              <w:bottom w:val="single" w:sz="4" w:space="0" w:color="000000"/>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861" w:type="dxa"/>
            <w:tcBorders>
              <w:top w:val="nil"/>
              <w:left w:val="nil"/>
              <w:bottom w:val="single" w:sz="4" w:space="0" w:color="auto"/>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Anual</w:t>
            </w:r>
          </w:p>
        </w:tc>
        <w:tc>
          <w:tcPr>
            <w:tcW w:w="755" w:type="dxa"/>
            <w:tcBorders>
              <w:top w:val="nil"/>
              <w:left w:val="nil"/>
              <w:bottom w:val="single" w:sz="4" w:space="0" w:color="auto"/>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2011</w:t>
            </w:r>
          </w:p>
        </w:tc>
        <w:tc>
          <w:tcPr>
            <w:tcW w:w="118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6.626.145</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18.381</w:t>
            </w:r>
          </w:p>
        </w:tc>
        <w:tc>
          <w:tcPr>
            <w:tcW w:w="13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59.118</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157</w:t>
            </w:r>
          </w:p>
        </w:tc>
        <w:tc>
          <w:tcPr>
            <w:tcW w:w="1723"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199.402</w:t>
            </w:r>
          </w:p>
        </w:tc>
        <w:tc>
          <w:tcPr>
            <w:tcW w:w="1107"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6.903.203</w:t>
            </w:r>
          </w:p>
        </w:tc>
        <w:tc>
          <w:tcPr>
            <w:tcW w:w="861" w:type="dxa"/>
            <w:tcBorders>
              <w:top w:val="nil"/>
              <w:left w:val="nil"/>
              <w:bottom w:val="single" w:sz="4" w:space="0" w:color="auto"/>
              <w:right w:val="single" w:sz="4" w:space="0" w:color="auto"/>
            </w:tcBorders>
            <w:shd w:val="clear" w:color="000000" w:fill="CCFFCC"/>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w:t>
            </w:r>
          </w:p>
        </w:tc>
        <w:tc>
          <w:tcPr>
            <w:tcW w:w="755" w:type="dxa"/>
            <w:tcBorders>
              <w:top w:val="nil"/>
              <w:left w:val="nil"/>
              <w:bottom w:val="single" w:sz="4" w:space="0" w:color="auto"/>
              <w:right w:val="single" w:sz="4" w:space="0" w:color="auto"/>
            </w:tcBorders>
            <w:shd w:val="clear" w:color="000000" w:fill="CCFFCC"/>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6,91</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2012</w:t>
            </w:r>
          </w:p>
        </w:tc>
        <w:tc>
          <w:tcPr>
            <w:tcW w:w="118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7.242.305</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21.493</w:t>
            </w:r>
          </w:p>
        </w:tc>
        <w:tc>
          <w:tcPr>
            <w:tcW w:w="13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67.896</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116</w:t>
            </w:r>
          </w:p>
        </w:tc>
        <w:tc>
          <w:tcPr>
            <w:tcW w:w="1723"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200.331</w:t>
            </w:r>
          </w:p>
        </w:tc>
        <w:tc>
          <w:tcPr>
            <w:tcW w:w="1107"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7.532.141</w:t>
            </w:r>
          </w:p>
        </w:tc>
        <w:tc>
          <w:tcPr>
            <w:tcW w:w="86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9,11</w:t>
            </w:r>
          </w:p>
        </w:tc>
        <w:tc>
          <w:tcPr>
            <w:tcW w:w="755"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7,17</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2013</w:t>
            </w:r>
          </w:p>
        </w:tc>
        <w:tc>
          <w:tcPr>
            <w:tcW w:w="118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7.288.985</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135.438</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w:t>
            </w:r>
          </w:p>
        </w:tc>
        <w:tc>
          <w:tcPr>
            <w:tcW w:w="1723"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184.688</w:t>
            </w:r>
          </w:p>
        </w:tc>
        <w:tc>
          <w:tcPr>
            <w:tcW w:w="1107"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7.609.121</w:t>
            </w:r>
          </w:p>
        </w:tc>
        <w:tc>
          <w:tcPr>
            <w:tcW w:w="86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1,02</w:t>
            </w:r>
          </w:p>
        </w:tc>
        <w:tc>
          <w:tcPr>
            <w:tcW w:w="755"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7,18</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2014</w:t>
            </w:r>
          </w:p>
        </w:tc>
        <w:tc>
          <w:tcPr>
            <w:tcW w:w="118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8.115.720</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2.955</w:t>
            </w:r>
          </w:p>
        </w:tc>
        <w:tc>
          <w:tcPr>
            <w:tcW w:w="13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108.336</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1.715</w:t>
            </w:r>
          </w:p>
        </w:tc>
        <w:tc>
          <w:tcPr>
            <w:tcW w:w="1723"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116.728</w:t>
            </w:r>
          </w:p>
        </w:tc>
        <w:tc>
          <w:tcPr>
            <w:tcW w:w="1107"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8.345.454</w:t>
            </w:r>
          </w:p>
        </w:tc>
        <w:tc>
          <w:tcPr>
            <w:tcW w:w="86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9,68</w:t>
            </w:r>
          </w:p>
        </w:tc>
        <w:tc>
          <w:tcPr>
            <w:tcW w:w="755"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7,40</w:t>
            </w: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2015</w:t>
            </w:r>
          </w:p>
        </w:tc>
        <w:tc>
          <w:tcPr>
            <w:tcW w:w="118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8.011.373</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753</w:t>
            </w:r>
          </w:p>
        </w:tc>
        <w:tc>
          <w:tcPr>
            <w:tcW w:w="13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91.807</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2.461</w:t>
            </w:r>
          </w:p>
        </w:tc>
        <w:tc>
          <w:tcPr>
            <w:tcW w:w="1723"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108.814</w:t>
            </w:r>
          </w:p>
        </w:tc>
        <w:tc>
          <w:tcPr>
            <w:tcW w:w="1107"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8.215.208</w:t>
            </w:r>
          </w:p>
        </w:tc>
        <w:tc>
          <w:tcPr>
            <w:tcW w:w="86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-1,56</w:t>
            </w:r>
          </w:p>
        </w:tc>
        <w:tc>
          <w:tcPr>
            <w:tcW w:w="755"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7,31</w:t>
            </w:r>
          </w:p>
        </w:tc>
      </w:tr>
      <w:tr w:rsidR="007929FF" w:rsidRPr="007929FF" w:rsidTr="0002356C">
        <w:trPr>
          <w:trHeight w:val="245"/>
          <w:jc w:val="center"/>
        </w:trPr>
        <w:tc>
          <w:tcPr>
            <w:tcW w:w="914"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c>
          <w:tcPr>
            <w:tcW w:w="1186"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38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723"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861"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rPr>
                <w:rFonts w:ascii="Times New Roman" w:eastAsia="Times New Roman" w:hAnsi="Times New Roman" w:cs="Times New Roman"/>
                <w:sz w:val="20"/>
                <w:szCs w:val="20"/>
              </w:rPr>
            </w:pPr>
          </w:p>
        </w:tc>
      </w:tr>
      <w:tr w:rsidR="007929FF" w:rsidRPr="007929FF" w:rsidTr="0002356C">
        <w:trPr>
          <w:trHeight w:val="245"/>
          <w:jc w:val="center"/>
        </w:trPr>
        <w:tc>
          <w:tcPr>
            <w:tcW w:w="10102" w:type="dxa"/>
            <w:gridSpan w:val="8"/>
            <w:tcBorders>
              <w:top w:val="nil"/>
              <w:left w:val="nil"/>
              <w:bottom w:val="nil"/>
              <w:right w:val="nil"/>
            </w:tcBorders>
            <w:shd w:val="clear" w:color="000000" w:fill="FFFFFF"/>
            <w:noWrap/>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r w:rsidRPr="007929FF">
              <w:rPr>
                <w:rFonts w:ascii="Arial" w:eastAsia="Times New Roman" w:hAnsi="Arial" w:cs="Arial"/>
                <w:b/>
                <w:bCs/>
                <w:sz w:val="20"/>
                <w:szCs w:val="20"/>
              </w:rPr>
              <w:t>Movimento Anual de Carga Aérea e Correios (t) (Carregada + Descarregada + Trânsito)</w:t>
            </w: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right"/>
              <w:rPr>
                <w:rFonts w:ascii="Arial" w:eastAsia="Times New Roman" w:hAnsi="Arial" w:cs="Arial"/>
                <w:b/>
                <w:bCs/>
                <w:sz w:val="20"/>
                <w:szCs w:val="20"/>
              </w:rPr>
            </w:pPr>
          </w:p>
        </w:tc>
      </w:tr>
      <w:tr w:rsidR="007929FF" w:rsidRPr="007929FF" w:rsidTr="0002356C">
        <w:trPr>
          <w:trHeight w:val="245"/>
          <w:jc w:val="center"/>
        </w:trPr>
        <w:tc>
          <w:tcPr>
            <w:tcW w:w="914"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Ano</w:t>
            </w:r>
          </w:p>
        </w:tc>
        <w:tc>
          <w:tcPr>
            <w:tcW w:w="264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Regular</w:t>
            </w:r>
          </w:p>
        </w:tc>
        <w:tc>
          <w:tcPr>
            <w:tcW w:w="2849" w:type="dxa"/>
            <w:gridSpan w:val="2"/>
            <w:tcBorders>
              <w:top w:val="single" w:sz="4" w:space="0" w:color="000000"/>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Não Regular</w:t>
            </w:r>
          </w:p>
        </w:tc>
        <w:tc>
          <w:tcPr>
            <w:tcW w:w="1723"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Total</w:t>
            </w:r>
          </w:p>
        </w:tc>
        <w:tc>
          <w:tcPr>
            <w:tcW w:w="1107" w:type="dxa"/>
            <w:tcBorders>
              <w:top w:val="single" w:sz="4" w:space="0" w:color="auto"/>
              <w:left w:val="nil"/>
              <w:bottom w:val="nil"/>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Var. %</w:t>
            </w:r>
          </w:p>
        </w:tc>
        <w:tc>
          <w:tcPr>
            <w:tcW w:w="861" w:type="dxa"/>
            <w:tcBorders>
              <w:top w:val="single" w:sz="4" w:space="0" w:color="auto"/>
              <w:left w:val="nil"/>
              <w:bottom w:val="nil"/>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Part. na</w:t>
            </w: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p>
        </w:tc>
      </w:tr>
      <w:tr w:rsidR="007929FF" w:rsidRPr="007929FF" w:rsidTr="0002356C">
        <w:trPr>
          <w:trHeight w:val="245"/>
          <w:jc w:val="center"/>
        </w:trPr>
        <w:tc>
          <w:tcPr>
            <w:tcW w:w="914" w:type="dxa"/>
            <w:vMerge/>
            <w:tcBorders>
              <w:top w:val="single" w:sz="4" w:space="0" w:color="000000"/>
              <w:left w:val="single" w:sz="4" w:space="0" w:color="000000"/>
              <w:bottom w:val="single" w:sz="4" w:space="0" w:color="000000"/>
              <w:right w:val="single" w:sz="4" w:space="0" w:color="000000"/>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86"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389" w:type="dxa"/>
            <w:tcBorders>
              <w:top w:val="nil"/>
              <w:left w:val="nil"/>
              <w:bottom w:val="single" w:sz="4" w:space="0" w:color="000000"/>
              <w:right w:val="single" w:sz="4" w:space="0" w:color="000000"/>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Doméstico</w:t>
            </w:r>
          </w:p>
        </w:tc>
        <w:tc>
          <w:tcPr>
            <w:tcW w:w="1459" w:type="dxa"/>
            <w:tcBorders>
              <w:top w:val="nil"/>
              <w:left w:val="nil"/>
              <w:bottom w:val="single" w:sz="4" w:space="0" w:color="000000"/>
              <w:right w:val="nil"/>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Internacional</w:t>
            </w:r>
          </w:p>
        </w:tc>
        <w:tc>
          <w:tcPr>
            <w:tcW w:w="1723" w:type="dxa"/>
            <w:vMerge/>
            <w:tcBorders>
              <w:top w:val="single" w:sz="4" w:space="0" w:color="auto"/>
              <w:left w:val="single" w:sz="4" w:space="0" w:color="auto"/>
              <w:bottom w:val="single" w:sz="4" w:space="0" w:color="auto"/>
              <w:right w:val="single" w:sz="4" w:space="0" w:color="auto"/>
            </w:tcBorders>
            <w:vAlign w:val="center"/>
            <w:hideMark/>
          </w:tcPr>
          <w:p w:rsidR="007929FF" w:rsidRPr="007929FF" w:rsidRDefault="007929FF" w:rsidP="007929FF">
            <w:pPr>
              <w:spacing w:after="0" w:line="240" w:lineRule="auto"/>
              <w:rPr>
                <w:rFonts w:ascii="Arial" w:eastAsia="Times New Roman" w:hAnsi="Arial" w:cs="Arial"/>
                <w:b/>
                <w:bCs/>
                <w:sz w:val="20"/>
                <w:szCs w:val="20"/>
              </w:rPr>
            </w:pPr>
          </w:p>
        </w:tc>
        <w:tc>
          <w:tcPr>
            <w:tcW w:w="1107" w:type="dxa"/>
            <w:tcBorders>
              <w:top w:val="nil"/>
              <w:left w:val="nil"/>
              <w:bottom w:val="single" w:sz="4" w:space="0" w:color="auto"/>
              <w:right w:val="single" w:sz="4" w:space="0" w:color="auto"/>
            </w:tcBorders>
            <w:shd w:val="clear" w:color="000000" w:fill="CCFFFF"/>
            <w:vAlign w:val="center"/>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Anual</w:t>
            </w:r>
          </w:p>
        </w:tc>
        <w:tc>
          <w:tcPr>
            <w:tcW w:w="861" w:type="dxa"/>
            <w:tcBorders>
              <w:top w:val="nil"/>
              <w:left w:val="nil"/>
              <w:bottom w:val="single" w:sz="4" w:space="0" w:color="auto"/>
              <w:right w:val="single" w:sz="4" w:space="0" w:color="auto"/>
            </w:tcBorders>
            <w:shd w:val="clear" w:color="000000" w:fill="CC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Rede %</w:t>
            </w: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2011</w:t>
            </w:r>
          </w:p>
        </w:tc>
        <w:tc>
          <w:tcPr>
            <w:tcW w:w="118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31.301</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151</w:t>
            </w:r>
          </w:p>
        </w:tc>
        <w:tc>
          <w:tcPr>
            <w:tcW w:w="13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254</w:t>
            </w:r>
          </w:p>
        </w:tc>
        <w:tc>
          <w:tcPr>
            <w:tcW w:w="1459"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w:t>
            </w:r>
          </w:p>
        </w:tc>
        <w:tc>
          <w:tcPr>
            <w:tcW w:w="1723"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31.708</w:t>
            </w:r>
          </w:p>
        </w:tc>
        <w:tc>
          <w:tcPr>
            <w:tcW w:w="1107" w:type="dxa"/>
            <w:tcBorders>
              <w:top w:val="nil"/>
              <w:left w:val="nil"/>
              <w:bottom w:val="single" w:sz="4" w:space="0" w:color="auto"/>
              <w:right w:val="single" w:sz="4" w:space="0" w:color="auto"/>
            </w:tcBorders>
            <w:shd w:val="clear" w:color="000000" w:fill="CCFFCC"/>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w:t>
            </w:r>
          </w:p>
        </w:tc>
        <w:tc>
          <w:tcPr>
            <w:tcW w:w="861" w:type="dxa"/>
            <w:tcBorders>
              <w:top w:val="nil"/>
              <w:left w:val="nil"/>
              <w:bottom w:val="single" w:sz="4" w:space="0" w:color="auto"/>
              <w:right w:val="single" w:sz="4" w:space="0" w:color="auto"/>
            </w:tcBorders>
            <w:shd w:val="clear" w:color="000000" w:fill="CCFFCC"/>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4,74</w:t>
            </w: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2012</w:t>
            </w:r>
          </w:p>
        </w:tc>
        <w:tc>
          <w:tcPr>
            <w:tcW w:w="118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31.994</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136</w:t>
            </w:r>
          </w:p>
        </w:tc>
        <w:tc>
          <w:tcPr>
            <w:tcW w:w="13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386</w:t>
            </w:r>
          </w:p>
        </w:tc>
        <w:tc>
          <w:tcPr>
            <w:tcW w:w="1459"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723"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32.517</w:t>
            </w:r>
          </w:p>
        </w:tc>
        <w:tc>
          <w:tcPr>
            <w:tcW w:w="1107"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2,55</w:t>
            </w:r>
          </w:p>
        </w:tc>
        <w:tc>
          <w:tcPr>
            <w:tcW w:w="86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5,33</w:t>
            </w: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2013</w:t>
            </w:r>
          </w:p>
        </w:tc>
        <w:tc>
          <w:tcPr>
            <w:tcW w:w="118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30.139</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692</w:t>
            </w:r>
          </w:p>
        </w:tc>
        <w:tc>
          <w:tcPr>
            <w:tcW w:w="1459"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723"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30.831</w:t>
            </w:r>
          </w:p>
        </w:tc>
        <w:tc>
          <w:tcPr>
            <w:tcW w:w="1107"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-5,18</w:t>
            </w:r>
          </w:p>
        </w:tc>
        <w:tc>
          <w:tcPr>
            <w:tcW w:w="86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5,17</w:t>
            </w: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2014</w:t>
            </w:r>
          </w:p>
        </w:tc>
        <w:tc>
          <w:tcPr>
            <w:tcW w:w="1186"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29.108</w:t>
            </w:r>
          </w:p>
        </w:tc>
        <w:tc>
          <w:tcPr>
            <w:tcW w:w="145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89" w:type="dxa"/>
            <w:tcBorders>
              <w:top w:val="nil"/>
              <w:left w:val="nil"/>
              <w:bottom w:val="single" w:sz="4" w:space="0" w:color="000000"/>
              <w:right w:val="single" w:sz="4" w:space="0" w:color="000000"/>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623</w:t>
            </w:r>
          </w:p>
        </w:tc>
        <w:tc>
          <w:tcPr>
            <w:tcW w:w="1459" w:type="dxa"/>
            <w:tcBorders>
              <w:top w:val="nil"/>
              <w:left w:val="nil"/>
              <w:bottom w:val="single" w:sz="4" w:space="0" w:color="000000"/>
              <w:right w:val="nil"/>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723" w:type="dxa"/>
            <w:tcBorders>
              <w:top w:val="nil"/>
              <w:left w:val="single" w:sz="4" w:space="0" w:color="auto"/>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29.731</w:t>
            </w:r>
          </w:p>
        </w:tc>
        <w:tc>
          <w:tcPr>
            <w:tcW w:w="1107"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-3,57</w:t>
            </w:r>
          </w:p>
        </w:tc>
        <w:tc>
          <w:tcPr>
            <w:tcW w:w="861" w:type="dxa"/>
            <w:tcBorders>
              <w:top w:val="nil"/>
              <w:left w:val="nil"/>
              <w:bottom w:val="single" w:sz="4" w:space="0" w:color="auto"/>
              <w:right w:val="single" w:sz="4" w:space="0" w:color="auto"/>
            </w:tcBorders>
            <w:shd w:val="clear" w:color="000000" w:fill="FFFFFF"/>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4,99</w:t>
            </w: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r w:rsidR="007929FF" w:rsidRPr="007929FF" w:rsidTr="0002356C">
        <w:trPr>
          <w:trHeight w:val="245"/>
          <w:jc w:val="center"/>
        </w:trPr>
        <w:tc>
          <w:tcPr>
            <w:tcW w:w="914" w:type="dxa"/>
            <w:tcBorders>
              <w:top w:val="nil"/>
              <w:left w:val="single" w:sz="4" w:space="0" w:color="000000"/>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b/>
                <w:bCs/>
                <w:sz w:val="20"/>
                <w:szCs w:val="20"/>
              </w:rPr>
            </w:pPr>
            <w:r w:rsidRPr="007929FF">
              <w:rPr>
                <w:rFonts w:ascii="Arial" w:eastAsia="Times New Roman" w:hAnsi="Arial" w:cs="Arial"/>
                <w:b/>
                <w:bCs/>
                <w:sz w:val="20"/>
                <w:szCs w:val="20"/>
              </w:rPr>
              <w:t>2015</w:t>
            </w:r>
          </w:p>
        </w:tc>
        <w:tc>
          <w:tcPr>
            <w:tcW w:w="1186"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27.950</w:t>
            </w:r>
          </w:p>
        </w:tc>
        <w:tc>
          <w:tcPr>
            <w:tcW w:w="145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0</w:t>
            </w:r>
          </w:p>
        </w:tc>
        <w:tc>
          <w:tcPr>
            <w:tcW w:w="1389" w:type="dxa"/>
            <w:tcBorders>
              <w:top w:val="nil"/>
              <w:left w:val="nil"/>
              <w:bottom w:val="single" w:sz="4" w:space="0" w:color="000000"/>
              <w:right w:val="single" w:sz="4" w:space="0" w:color="000000"/>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223</w:t>
            </w:r>
          </w:p>
        </w:tc>
        <w:tc>
          <w:tcPr>
            <w:tcW w:w="1459" w:type="dxa"/>
            <w:tcBorders>
              <w:top w:val="nil"/>
              <w:left w:val="nil"/>
              <w:bottom w:val="single" w:sz="4" w:space="0" w:color="000000"/>
              <w:right w:val="nil"/>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4</w:t>
            </w:r>
          </w:p>
        </w:tc>
        <w:tc>
          <w:tcPr>
            <w:tcW w:w="1723" w:type="dxa"/>
            <w:tcBorders>
              <w:top w:val="nil"/>
              <w:left w:val="single" w:sz="4" w:space="0" w:color="auto"/>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28.177</w:t>
            </w:r>
          </w:p>
        </w:tc>
        <w:tc>
          <w:tcPr>
            <w:tcW w:w="1107"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-5,23</w:t>
            </w:r>
          </w:p>
        </w:tc>
        <w:tc>
          <w:tcPr>
            <w:tcW w:w="861" w:type="dxa"/>
            <w:tcBorders>
              <w:top w:val="nil"/>
              <w:left w:val="nil"/>
              <w:bottom w:val="single" w:sz="4" w:space="0" w:color="auto"/>
              <w:right w:val="single" w:sz="4" w:space="0" w:color="auto"/>
            </w:tcBorders>
            <w:shd w:val="clear" w:color="000000" w:fill="CCFFCC"/>
            <w:vAlign w:val="bottom"/>
            <w:hideMark/>
          </w:tcPr>
          <w:p w:rsidR="007929FF" w:rsidRPr="007929FF" w:rsidRDefault="007929FF" w:rsidP="007929FF">
            <w:pPr>
              <w:spacing w:after="0" w:line="240" w:lineRule="auto"/>
              <w:jc w:val="center"/>
              <w:rPr>
                <w:rFonts w:ascii="Arial" w:eastAsia="Times New Roman" w:hAnsi="Arial" w:cs="Arial"/>
                <w:sz w:val="20"/>
                <w:szCs w:val="20"/>
              </w:rPr>
            </w:pPr>
            <w:r w:rsidRPr="007929FF">
              <w:rPr>
                <w:rFonts w:ascii="Arial" w:eastAsia="Times New Roman" w:hAnsi="Arial" w:cs="Arial"/>
                <w:sz w:val="20"/>
                <w:szCs w:val="20"/>
              </w:rPr>
              <w:t>5,55</w:t>
            </w:r>
          </w:p>
        </w:tc>
        <w:tc>
          <w:tcPr>
            <w:tcW w:w="755" w:type="dxa"/>
            <w:tcBorders>
              <w:top w:val="nil"/>
              <w:left w:val="nil"/>
              <w:bottom w:val="nil"/>
              <w:right w:val="nil"/>
            </w:tcBorders>
            <w:shd w:val="clear" w:color="auto" w:fill="auto"/>
            <w:noWrap/>
            <w:vAlign w:val="bottom"/>
            <w:hideMark/>
          </w:tcPr>
          <w:p w:rsidR="007929FF" w:rsidRPr="007929FF" w:rsidRDefault="007929FF" w:rsidP="007929FF">
            <w:pPr>
              <w:spacing w:after="0" w:line="240" w:lineRule="auto"/>
              <w:jc w:val="center"/>
              <w:rPr>
                <w:rFonts w:ascii="Arial" w:eastAsia="Times New Roman" w:hAnsi="Arial" w:cs="Arial"/>
                <w:sz w:val="20"/>
                <w:szCs w:val="20"/>
              </w:rPr>
            </w:pPr>
          </w:p>
        </w:tc>
      </w:tr>
    </w:tbl>
    <w:p w:rsidR="007929FF" w:rsidRDefault="007929FF"/>
    <w:p w:rsidR="003605DC" w:rsidRDefault="00C52143">
      <w:r>
        <w:br/>
      </w:r>
      <w:r>
        <w:br/>
      </w:r>
      <w:r w:rsidR="00AA63AE">
        <w:t>Aeroportos Vinculados:  SBCG, SBCR, SBCY, SBGO e SBPP.</w:t>
      </w:r>
    </w:p>
    <w:p w:rsidR="003605DC" w:rsidRDefault="003605DC"/>
    <w:p w:rsidR="00940909" w:rsidRDefault="00940909"/>
    <w:p w:rsidR="00940909" w:rsidRDefault="00940909"/>
    <w:p w:rsidR="00940909" w:rsidRDefault="00940909"/>
    <w:p w:rsidR="008B19AE" w:rsidRDefault="008B19AE"/>
    <w:p w:rsidR="008B19AE" w:rsidRDefault="008B19AE"/>
    <w:p w:rsidR="00940909" w:rsidRDefault="00940909"/>
    <w:p w:rsidR="008B19AE" w:rsidRDefault="00B6409B" w:rsidP="004A32E1">
      <w:pPr>
        <w:spacing w:after="0" w:line="240" w:lineRule="auto"/>
      </w:pPr>
      <w:bookmarkStart w:id="43" w:name="_Toc384973436"/>
      <w:bookmarkStart w:id="44" w:name="_Toc384974766"/>
      <w:bookmarkStart w:id="45" w:name="_Toc416243912"/>
      <w:r>
        <w:t>_______________________________________________________________________________________________</w:t>
      </w:r>
      <w:bookmarkEnd w:id="43"/>
      <w:bookmarkEnd w:id="44"/>
      <w:bookmarkEnd w:id="45"/>
      <w:r>
        <w:br/>
      </w:r>
    </w:p>
    <w:p w:rsidR="004A32E1" w:rsidRDefault="00AA63AE" w:rsidP="004A32E1">
      <w:pPr>
        <w:pStyle w:val="T2"/>
        <w:jc w:val="center"/>
        <w:rPr>
          <w:sz w:val="22"/>
          <w:szCs w:val="22"/>
        </w:rPr>
      </w:pPr>
      <w:bookmarkStart w:id="46" w:name="_Toc447548232"/>
      <w:bookmarkStart w:id="47" w:name="_Toc384974767"/>
      <w:bookmarkStart w:id="48" w:name="_Toc416243913"/>
      <w:r>
        <w:rPr>
          <w:sz w:val="22"/>
          <w:szCs w:val="22"/>
        </w:rPr>
        <w:t>Região Nordeste</w:t>
      </w:r>
      <w:bookmarkEnd w:id="46"/>
    </w:p>
    <w:p w:rsidR="00B6409B" w:rsidRDefault="00B6409B" w:rsidP="004A32E1">
      <w:pPr>
        <w:spacing w:after="0" w:line="240" w:lineRule="auto"/>
      </w:pPr>
      <w:r>
        <w:t>______________________________________________________________________________________________</w:t>
      </w:r>
      <w:bookmarkEnd w:id="47"/>
      <w:bookmarkEnd w:id="48"/>
    </w:p>
    <w:p w:rsidR="00B6409B" w:rsidRDefault="00B6409B"/>
    <w:tbl>
      <w:tblPr>
        <w:tblW w:w="10579" w:type="dxa"/>
        <w:jc w:val="center"/>
        <w:tblCellMar>
          <w:left w:w="70" w:type="dxa"/>
          <w:right w:w="70" w:type="dxa"/>
        </w:tblCellMar>
        <w:tblLook w:val="04A0" w:firstRow="1" w:lastRow="0" w:firstColumn="1" w:lastColumn="0" w:noHBand="0" w:noVBand="1"/>
      </w:tblPr>
      <w:tblGrid>
        <w:gridCol w:w="893"/>
        <w:gridCol w:w="1163"/>
        <w:gridCol w:w="1425"/>
        <w:gridCol w:w="1356"/>
        <w:gridCol w:w="1425"/>
        <w:gridCol w:w="1683"/>
        <w:gridCol w:w="1141"/>
        <w:gridCol w:w="841"/>
        <w:gridCol w:w="738"/>
      </w:tblGrid>
      <w:tr w:rsidR="0002356C" w:rsidRPr="0002356C" w:rsidTr="0002356C">
        <w:trPr>
          <w:trHeight w:val="253"/>
          <w:jc w:val="center"/>
        </w:trPr>
        <w:tc>
          <w:tcPr>
            <w:tcW w:w="10579" w:type="dxa"/>
            <w:gridSpan w:val="9"/>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Aeronaves (Pousos + Decolagens)</w:t>
            </w:r>
          </w:p>
        </w:tc>
      </w:tr>
      <w:tr w:rsidR="0002356C" w:rsidRPr="0002356C" w:rsidTr="0002356C">
        <w:trPr>
          <w:trHeight w:val="253"/>
          <w:jc w:val="center"/>
        </w:trPr>
        <w:tc>
          <w:tcPr>
            <w:tcW w:w="89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58"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446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r>
      <w:tr w:rsidR="0002356C" w:rsidRPr="0002356C" w:rsidTr="0002356C">
        <w:trPr>
          <w:trHeight w:val="253"/>
          <w:jc w:val="center"/>
        </w:trPr>
        <w:tc>
          <w:tcPr>
            <w:tcW w:w="893"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33"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5"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5"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83"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3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294.630</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7.420</w:t>
            </w:r>
          </w:p>
        </w:tc>
        <w:tc>
          <w:tcPr>
            <w:tcW w:w="1356"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45.090</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1.284</w:t>
            </w:r>
          </w:p>
        </w:tc>
        <w:tc>
          <w:tcPr>
            <w:tcW w:w="168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71.843</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420.267</w:t>
            </w:r>
          </w:p>
        </w:tc>
        <w:tc>
          <w:tcPr>
            <w:tcW w:w="841"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20,45</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3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298.931</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4.801</w:t>
            </w:r>
          </w:p>
        </w:tc>
        <w:tc>
          <w:tcPr>
            <w:tcW w:w="1356"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40.297</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731</w:t>
            </w:r>
          </w:p>
        </w:tc>
        <w:tc>
          <w:tcPr>
            <w:tcW w:w="1683"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71.407</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416.167</w:t>
            </w:r>
          </w:p>
        </w:tc>
        <w:tc>
          <w:tcPr>
            <w:tcW w:w="8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-0,98</w:t>
            </w:r>
          </w:p>
        </w:tc>
        <w:tc>
          <w:tcPr>
            <w:tcW w:w="738"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19,62</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3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283.022</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4.810</w:t>
            </w:r>
          </w:p>
        </w:tc>
        <w:tc>
          <w:tcPr>
            <w:tcW w:w="1356"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39.659</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503</w:t>
            </w:r>
          </w:p>
        </w:tc>
        <w:tc>
          <w:tcPr>
            <w:tcW w:w="168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72.509</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400.503</w:t>
            </w:r>
          </w:p>
        </w:tc>
        <w:tc>
          <w:tcPr>
            <w:tcW w:w="8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-3,76</w:t>
            </w:r>
          </w:p>
        </w:tc>
        <w:tc>
          <w:tcPr>
            <w:tcW w:w="738"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19,89</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3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269.824</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4.864</w:t>
            </w:r>
          </w:p>
        </w:tc>
        <w:tc>
          <w:tcPr>
            <w:tcW w:w="1356"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41.434</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900</w:t>
            </w:r>
          </w:p>
        </w:tc>
        <w:tc>
          <w:tcPr>
            <w:tcW w:w="1683"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75.123</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392.145</w:t>
            </w:r>
          </w:p>
        </w:tc>
        <w:tc>
          <w:tcPr>
            <w:tcW w:w="8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-2,09</w:t>
            </w:r>
          </w:p>
        </w:tc>
        <w:tc>
          <w:tcPr>
            <w:tcW w:w="738"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19,83</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3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260.682</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5.571</w:t>
            </w:r>
          </w:p>
        </w:tc>
        <w:tc>
          <w:tcPr>
            <w:tcW w:w="1356"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36.616</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525</w:t>
            </w:r>
          </w:p>
        </w:tc>
        <w:tc>
          <w:tcPr>
            <w:tcW w:w="168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58.762</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362.156</w:t>
            </w:r>
          </w:p>
        </w:tc>
        <w:tc>
          <w:tcPr>
            <w:tcW w:w="8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-7,65</w:t>
            </w:r>
          </w:p>
        </w:tc>
        <w:tc>
          <w:tcPr>
            <w:tcW w:w="738"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19,92</w:t>
            </w:r>
          </w:p>
        </w:tc>
      </w:tr>
      <w:tr w:rsidR="0002356C" w:rsidRPr="0002356C" w:rsidTr="0002356C">
        <w:trPr>
          <w:trHeight w:val="253"/>
          <w:jc w:val="center"/>
        </w:trPr>
        <w:tc>
          <w:tcPr>
            <w:tcW w:w="89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c>
          <w:tcPr>
            <w:tcW w:w="113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25"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25"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68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r>
      <w:tr w:rsidR="0002356C" w:rsidRPr="0002356C" w:rsidTr="0002356C">
        <w:trPr>
          <w:trHeight w:val="253"/>
          <w:jc w:val="center"/>
        </w:trPr>
        <w:tc>
          <w:tcPr>
            <w:tcW w:w="10579" w:type="dxa"/>
            <w:gridSpan w:val="9"/>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Passageiros (Embarcados + Desembarcados)</w:t>
            </w:r>
          </w:p>
        </w:tc>
      </w:tr>
      <w:tr w:rsidR="0002356C" w:rsidRPr="0002356C" w:rsidTr="0002356C">
        <w:trPr>
          <w:trHeight w:val="253"/>
          <w:jc w:val="center"/>
        </w:trPr>
        <w:tc>
          <w:tcPr>
            <w:tcW w:w="89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58"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446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r>
      <w:tr w:rsidR="0002356C" w:rsidRPr="0002356C" w:rsidTr="0002356C">
        <w:trPr>
          <w:trHeight w:val="253"/>
          <w:jc w:val="center"/>
        </w:trPr>
        <w:tc>
          <w:tcPr>
            <w:tcW w:w="893"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33"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5"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5"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83"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3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27.345.167</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743.796</w:t>
            </w:r>
          </w:p>
        </w:tc>
        <w:tc>
          <w:tcPr>
            <w:tcW w:w="1356"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404.024</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110.751</w:t>
            </w:r>
          </w:p>
        </w:tc>
        <w:tc>
          <w:tcPr>
            <w:tcW w:w="168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133.917</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28.737.655</w:t>
            </w:r>
          </w:p>
        </w:tc>
        <w:tc>
          <w:tcPr>
            <w:tcW w:w="841"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28,77</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3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29.191.360</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675.283</w:t>
            </w:r>
          </w:p>
        </w:tc>
        <w:tc>
          <w:tcPr>
            <w:tcW w:w="1356"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441.447</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51.340</w:t>
            </w:r>
          </w:p>
        </w:tc>
        <w:tc>
          <w:tcPr>
            <w:tcW w:w="1683"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130.453</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30.489.883</w:t>
            </w:r>
          </w:p>
        </w:tc>
        <w:tc>
          <w:tcPr>
            <w:tcW w:w="8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6,10</w:t>
            </w:r>
          </w:p>
        </w:tc>
        <w:tc>
          <w:tcPr>
            <w:tcW w:w="738"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29,03</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3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29.059.491</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753.566</w:t>
            </w:r>
          </w:p>
        </w:tc>
        <w:tc>
          <w:tcPr>
            <w:tcW w:w="1356"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669.766</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38.202</w:t>
            </w:r>
          </w:p>
        </w:tc>
        <w:tc>
          <w:tcPr>
            <w:tcW w:w="168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152.093</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30.673.118</w:t>
            </w:r>
          </w:p>
        </w:tc>
        <w:tc>
          <w:tcPr>
            <w:tcW w:w="8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0,60</w:t>
            </w:r>
          </w:p>
        </w:tc>
        <w:tc>
          <w:tcPr>
            <w:tcW w:w="738"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28,96</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3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30.431.432</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798.868</w:t>
            </w:r>
          </w:p>
        </w:tc>
        <w:tc>
          <w:tcPr>
            <w:tcW w:w="1356"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1.060.054</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63.536</w:t>
            </w:r>
          </w:p>
        </w:tc>
        <w:tc>
          <w:tcPr>
            <w:tcW w:w="1683"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152.640</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32.506.530</w:t>
            </w:r>
          </w:p>
        </w:tc>
        <w:tc>
          <w:tcPr>
            <w:tcW w:w="8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5,98</w:t>
            </w:r>
          </w:p>
        </w:tc>
        <w:tc>
          <w:tcPr>
            <w:tcW w:w="738"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28,83</w:t>
            </w: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3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29.676.628</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824.932</w:t>
            </w:r>
          </w:p>
        </w:tc>
        <w:tc>
          <w:tcPr>
            <w:tcW w:w="1356"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1.096.548</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31.901</w:t>
            </w:r>
          </w:p>
        </w:tc>
        <w:tc>
          <w:tcPr>
            <w:tcW w:w="168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106.121</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31.736.130</w:t>
            </w:r>
          </w:p>
        </w:tc>
        <w:tc>
          <w:tcPr>
            <w:tcW w:w="8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-2,37</w:t>
            </w:r>
          </w:p>
        </w:tc>
        <w:tc>
          <w:tcPr>
            <w:tcW w:w="738"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28,26</w:t>
            </w:r>
          </w:p>
        </w:tc>
      </w:tr>
      <w:tr w:rsidR="0002356C" w:rsidRPr="0002356C" w:rsidTr="0002356C">
        <w:trPr>
          <w:trHeight w:val="253"/>
          <w:jc w:val="center"/>
        </w:trPr>
        <w:tc>
          <w:tcPr>
            <w:tcW w:w="89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c>
          <w:tcPr>
            <w:tcW w:w="113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25"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25"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68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r>
      <w:tr w:rsidR="0002356C" w:rsidRPr="0002356C" w:rsidTr="0002356C">
        <w:trPr>
          <w:trHeight w:val="253"/>
          <w:jc w:val="center"/>
        </w:trPr>
        <w:tc>
          <w:tcPr>
            <w:tcW w:w="9840" w:type="dxa"/>
            <w:gridSpan w:val="8"/>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Carga Aérea e Correios (t) (Carregada + Descarregada + Trânsito)</w:t>
            </w: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p>
        </w:tc>
      </w:tr>
      <w:tr w:rsidR="0002356C" w:rsidRPr="0002356C" w:rsidTr="0002356C">
        <w:trPr>
          <w:trHeight w:val="253"/>
          <w:jc w:val="center"/>
        </w:trPr>
        <w:tc>
          <w:tcPr>
            <w:tcW w:w="893"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58"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2782"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683"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1081"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841"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p>
        </w:tc>
      </w:tr>
      <w:tr w:rsidR="0002356C" w:rsidRPr="0002356C" w:rsidTr="0002356C">
        <w:trPr>
          <w:trHeight w:val="253"/>
          <w:jc w:val="center"/>
        </w:trPr>
        <w:tc>
          <w:tcPr>
            <w:tcW w:w="893" w:type="dxa"/>
            <w:vMerge/>
            <w:tcBorders>
              <w:top w:val="single" w:sz="4" w:space="0" w:color="000000"/>
              <w:left w:val="single" w:sz="4" w:space="0" w:color="000000"/>
              <w:bottom w:val="single" w:sz="4" w:space="0" w:color="000000"/>
              <w:right w:val="single" w:sz="4" w:space="0" w:color="000000"/>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33"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5"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5"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081"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841"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3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180.815</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14.911</w:t>
            </w:r>
          </w:p>
        </w:tc>
        <w:tc>
          <w:tcPr>
            <w:tcW w:w="1356"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32.561</w:t>
            </w:r>
          </w:p>
        </w:tc>
        <w:tc>
          <w:tcPr>
            <w:tcW w:w="1425"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3.695</w:t>
            </w:r>
          </w:p>
        </w:tc>
        <w:tc>
          <w:tcPr>
            <w:tcW w:w="1683"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231.982</w:t>
            </w:r>
          </w:p>
        </w:tc>
        <w:tc>
          <w:tcPr>
            <w:tcW w:w="1081"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841"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34,71</w:t>
            </w: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3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135.857</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12.011</w:t>
            </w:r>
          </w:p>
        </w:tc>
        <w:tc>
          <w:tcPr>
            <w:tcW w:w="1356"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31.211</w:t>
            </w:r>
          </w:p>
        </w:tc>
        <w:tc>
          <w:tcPr>
            <w:tcW w:w="1425"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1.378</w:t>
            </w:r>
          </w:p>
        </w:tc>
        <w:tc>
          <w:tcPr>
            <w:tcW w:w="1683"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180.457</w:t>
            </w:r>
          </w:p>
        </w:tc>
        <w:tc>
          <w:tcPr>
            <w:tcW w:w="108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-22,21</w:t>
            </w:r>
          </w:p>
        </w:tc>
        <w:tc>
          <w:tcPr>
            <w:tcW w:w="8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29,61</w:t>
            </w: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3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121.967</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16.299</w:t>
            </w:r>
          </w:p>
        </w:tc>
        <w:tc>
          <w:tcPr>
            <w:tcW w:w="1356"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21.701</w:t>
            </w:r>
          </w:p>
        </w:tc>
        <w:tc>
          <w:tcPr>
            <w:tcW w:w="1425"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601</w:t>
            </w:r>
          </w:p>
        </w:tc>
        <w:tc>
          <w:tcPr>
            <w:tcW w:w="1683"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160.568</w:t>
            </w:r>
          </w:p>
        </w:tc>
        <w:tc>
          <w:tcPr>
            <w:tcW w:w="108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-11,02</w:t>
            </w:r>
          </w:p>
        </w:tc>
        <w:tc>
          <w:tcPr>
            <w:tcW w:w="8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26,90</w:t>
            </w: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3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139.046</w:t>
            </w:r>
          </w:p>
        </w:tc>
        <w:tc>
          <w:tcPr>
            <w:tcW w:w="1425"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19.128</w:t>
            </w:r>
          </w:p>
        </w:tc>
        <w:tc>
          <w:tcPr>
            <w:tcW w:w="1356"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22.510</w:t>
            </w:r>
          </w:p>
        </w:tc>
        <w:tc>
          <w:tcPr>
            <w:tcW w:w="1425"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1.283</w:t>
            </w:r>
          </w:p>
        </w:tc>
        <w:tc>
          <w:tcPr>
            <w:tcW w:w="1683"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181.967</w:t>
            </w:r>
          </w:p>
        </w:tc>
        <w:tc>
          <w:tcPr>
            <w:tcW w:w="108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13,33</w:t>
            </w:r>
          </w:p>
        </w:tc>
        <w:tc>
          <w:tcPr>
            <w:tcW w:w="8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30,53</w:t>
            </w: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3"/>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3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123.854</w:t>
            </w:r>
          </w:p>
        </w:tc>
        <w:tc>
          <w:tcPr>
            <w:tcW w:w="1425"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19.412</w:t>
            </w:r>
          </w:p>
        </w:tc>
        <w:tc>
          <w:tcPr>
            <w:tcW w:w="1356"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8.080</w:t>
            </w:r>
          </w:p>
        </w:tc>
        <w:tc>
          <w:tcPr>
            <w:tcW w:w="1425"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1.923</w:t>
            </w:r>
          </w:p>
        </w:tc>
        <w:tc>
          <w:tcPr>
            <w:tcW w:w="1683"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153.268</w:t>
            </w:r>
          </w:p>
        </w:tc>
        <w:tc>
          <w:tcPr>
            <w:tcW w:w="108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-15,77</w:t>
            </w:r>
          </w:p>
        </w:tc>
        <w:tc>
          <w:tcPr>
            <w:tcW w:w="8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30,20</w:t>
            </w:r>
          </w:p>
        </w:tc>
        <w:tc>
          <w:tcPr>
            <w:tcW w:w="7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bl>
    <w:p w:rsidR="00B6409B" w:rsidRDefault="00B6409B"/>
    <w:p w:rsidR="00B6409B" w:rsidRDefault="00B6409B"/>
    <w:p w:rsidR="00B6409B" w:rsidRDefault="00940909">
      <w:r>
        <w:t xml:space="preserve">Aeroportos Vinculados: </w:t>
      </w:r>
      <w:r w:rsidR="00AA63AE">
        <w:t>SBAR, SBFZ, SBIL, SBIZ, SBJP, SBJU, SBKG, SBMO, SBPB, SBPL, SBRF, SBSL, SBSV, SBTE e SBUF.</w:t>
      </w:r>
    </w:p>
    <w:p w:rsidR="00B6409B" w:rsidRDefault="00B6409B"/>
    <w:p w:rsidR="00B6409B" w:rsidRDefault="00B6409B"/>
    <w:p w:rsidR="00940909" w:rsidRDefault="00940909"/>
    <w:p w:rsidR="00940909" w:rsidRDefault="00940909"/>
    <w:p w:rsidR="00940909" w:rsidRDefault="00940909"/>
    <w:p w:rsidR="001F7CC7" w:rsidRDefault="001F7CC7"/>
    <w:p w:rsidR="008B19AE" w:rsidRDefault="00B6409B" w:rsidP="004A32E1">
      <w:pPr>
        <w:spacing w:after="0" w:line="240" w:lineRule="auto"/>
      </w:pPr>
      <w:bookmarkStart w:id="49" w:name="_Toc384973438"/>
      <w:bookmarkStart w:id="50" w:name="_Toc384974768"/>
      <w:bookmarkStart w:id="51" w:name="_Toc416243914"/>
      <w:r>
        <w:t>_______________________________________________________________________________________________</w:t>
      </w:r>
      <w:bookmarkEnd w:id="49"/>
      <w:bookmarkEnd w:id="50"/>
      <w:bookmarkEnd w:id="51"/>
      <w:r>
        <w:br/>
      </w:r>
    </w:p>
    <w:p w:rsidR="004A32E1" w:rsidRDefault="00AA63AE" w:rsidP="004A32E1">
      <w:pPr>
        <w:pStyle w:val="T2"/>
        <w:jc w:val="center"/>
      </w:pPr>
      <w:bookmarkStart w:id="52" w:name="_Toc447548233"/>
      <w:bookmarkStart w:id="53" w:name="_Toc384974769"/>
      <w:bookmarkStart w:id="54" w:name="_Toc416243915"/>
      <w:r>
        <w:t>Região Norte</w:t>
      </w:r>
      <w:bookmarkEnd w:id="52"/>
    </w:p>
    <w:p w:rsidR="00B6409B" w:rsidRPr="004A32E1" w:rsidRDefault="00B6409B" w:rsidP="004A32E1">
      <w:pPr>
        <w:spacing w:after="0" w:line="240" w:lineRule="auto"/>
      </w:pPr>
      <w:r w:rsidRPr="004A32E1">
        <w:t>____________</w:t>
      </w:r>
      <w:r w:rsidR="004A32E1">
        <w:t>______________________________</w:t>
      </w:r>
      <w:r w:rsidRPr="004A32E1">
        <w:t>__________________________________________________</w:t>
      </w:r>
      <w:bookmarkEnd w:id="53"/>
      <w:bookmarkEnd w:id="54"/>
      <w:r w:rsidR="004A32E1">
        <w:t>___</w:t>
      </w:r>
    </w:p>
    <w:p w:rsidR="00B6409B" w:rsidRDefault="00B6409B"/>
    <w:tbl>
      <w:tblPr>
        <w:tblW w:w="10622" w:type="dxa"/>
        <w:jc w:val="center"/>
        <w:tblCellMar>
          <w:left w:w="70" w:type="dxa"/>
          <w:right w:w="70" w:type="dxa"/>
        </w:tblCellMar>
        <w:tblLook w:val="04A0" w:firstRow="1" w:lastRow="0" w:firstColumn="1" w:lastColumn="0" w:noHBand="0" w:noVBand="1"/>
      </w:tblPr>
      <w:tblGrid>
        <w:gridCol w:w="896"/>
        <w:gridCol w:w="1163"/>
        <w:gridCol w:w="1431"/>
        <w:gridCol w:w="1362"/>
        <w:gridCol w:w="1431"/>
        <w:gridCol w:w="1689"/>
        <w:gridCol w:w="1141"/>
        <w:gridCol w:w="844"/>
        <w:gridCol w:w="741"/>
      </w:tblGrid>
      <w:tr w:rsidR="0002356C" w:rsidRPr="0002356C" w:rsidTr="0002356C">
        <w:trPr>
          <w:trHeight w:val="244"/>
          <w:jc w:val="center"/>
        </w:trPr>
        <w:tc>
          <w:tcPr>
            <w:tcW w:w="10622" w:type="dxa"/>
            <w:gridSpan w:val="9"/>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Aeronaves (Pousos + Decolagens)</w:t>
            </w:r>
          </w:p>
        </w:tc>
      </w:tr>
      <w:tr w:rsidR="0002356C" w:rsidRPr="0002356C" w:rsidTr="0002356C">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69"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4483"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08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r>
      <w:tr w:rsidR="0002356C" w:rsidRPr="0002356C" w:rsidTr="0002356C">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38"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1"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62"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1"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Executiva/Geral</w:t>
            </w: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38"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132.524</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2.279</w:t>
            </w:r>
          </w:p>
        </w:tc>
        <w:tc>
          <w:tcPr>
            <w:tcW w:w="136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80.380</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2.971</w:t>
            </w:r>
          </w:p>
        </w:tc>
        <w:tc>
          <w:tcPr>
            <w:tcW w:w="168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53.085</w:t>
            </w:r>
          </w:p>
        </w:tc>
        <w:tc>
          <w:tcPr>
            <w:tcW w:w="1086"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271.239</w:t>
            </w:r>
          </w:p>
        </w:tc>
        <w:tc>
          <w:tcPr>
            <w:tcW w:w="844"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13,20</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38"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137.728</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2.839</w:t>
            </w:r>
          </w:p>
        </w:tc>
        <w:tc>
          <w:tcPr>
            <w:tcW w:w="136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77.313</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2.687</w:t>
            </w:r>
          </w:p>
        </w:tc>
        <w:tc>
          <w:tcPr>
            <w:tcW w:w="1689"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55.921</w:t>
            </w:r>
          </w:p>
        </w:tc>
        <w:tc>
          <w:tcPr>
            <w:tcW w:w="1086"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276.488</w:t>
            </w:r>
          </w:p>
        </w:tc>
        <w:tc>
          <w:tcPr>
            <w:tcW w:w="844"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1,94</w:t>
            </w:r>
          </w:p>
        </w:tc>
        <w:tc>
          <w:tcPr>
            <w:tcW w:w="7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13,03</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38"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134.616</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3.310</w:t>
            </w:r>
          </w:p>
        </w:tc>
        <w:tc>
          <w:tcPr>
            <w:tcW w:w="136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61.335</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1.983</w:t>
            </w:r>
          </w:p>
        </w:tc>
        <w:tc>
          <w:tcPr>
            <w:tcW w:w="168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53.097</w:t>
            </w:r>
          </w:p>
        </w:tc>
        <w:tc>
          <w:tcPr>
            <w:tcW w:w="1086"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254.341</w:t>
            </w:r>
          </w:p>
        </w:tc>
        <w:tc>
          <w:tcPr>
            <w:tcW w:w="844"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-8,01</w:t>
            </w:r>
          </w:p>
        </w:tc>
        <w:tc>
          <w:tcPr>
            <w:tcW w:w="7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12,63</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38"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132.536</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3.790</w:t>
            </w:r>
          </w:p>
        </w:tc>
        <w:tc>
          <w:tcPr>
            <w:tcW w:w="136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63.857</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1.421</w:t>
            </w:r>
          </w:p>
        </w:tc>
        <w:tc>
          <w:tcPr>
            <w:tcW w:w="1689"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54.764</w:t>
            </w:r>
          </w:p>
        </w:tc>
        <w:tc>
          <w:tcPr>
            <w:tcW w:w="1086"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256.368</w:t>
            </w:r>
          </w:p>
        </w:tc>
        <w:tc>
          <w:tcPr>
            <w:tcW w:w="844"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0,80</w:t>
            </w:r>
          </w:p>
        </w:tc>
        <w:tc>
          <w:tcPr>
            <w:tcW w:w="7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12,96</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38"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126.085</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4.357</w:t>
            </w:r>
          </w:p>
        </w:tc>
        <w:tc>
          <w:tcPr>
            <w:tcW w:w="136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55.985</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1.155</w:t>
            </w:r>
          </w:p>
        </w:tc>
        <w:tc>
          <w:tcPr>
            <w:tcW w:w="168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39.497</w:t>
            </w:r>
          </w:p>
        </w:tc>
        <w:tc>
          <w:tcPr>
            <w:tcW w:w="1086"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227.079</w:t>
            </w:r>
          </w:p>
        </w:tc>
        <w:tc>
          <w:tcPr>
            <w:tcW w:w="844"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-11,42</w:t>
            </w:r>
          </w:p>
        </w:tc>
        <w:tc>
          <w:tcPr>
            <w:tcW w:w="7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12,49</w:t>
            </w:r>
          </w:p>
        </w:tc>
      </w:tr>
      <w:tr w:rsidR="0002356C" w:rsidRPr="0002356C" w:rsidTr="0002356C">
        <w:trPr>
          <w:trHeight w:val="244"/>
          <w:jc w:val="center"/>
        </w:trPr>
        <w:tc>
          <w:tcPr>
            <w:tcW w:w="89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c>
          <w:tcPr>
            <w:tcW w:w="11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3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36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3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08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r>
      <w:tr w:rsidR="0002356C" w:rsidRPr="0002356C" w:rsidTr="0002356C">
        <w:trPr>
          <w:trHeight w:val="244"/>
          <w:jc w:val="center"/>
        </w:trPr>
        <w:tc>
          <w:tcPr>
            <w:tcW w:w="10622" w:type="dxa"/>
            <w:gridSpan w:val="9"/>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Passageiros (Embarcados + Desembarcados)</w:t>
            </w:r>
          </w:p>
        </w:tc>
      </w:tr>
      <w:tr w:rsidR="0002356C" w:rsidRPr="0002356C" w:rsidTr="0002356C">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69"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4483"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08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r>
      <w:tr w:rsidR="0002356C" w:rsidRPr="0002356C" w:rsidTr="0002356C">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38"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1"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62"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1"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Executiva/Geral</w:t>
            </w: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38"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9.410.326</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198.173</w:t>
            </w:r>
          </w:p>
        </w:tc>
        <w:tc>
          <w:tcPr>
            <w:tcW w:w="136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336.728</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8.124</w:t>
            </w:r>
          </w:p>
        </w:tc>
        <w:tc>
          <w:tcPr>
            <w:tcW w:w="168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139.464</w:t>
            </w:r>
          </w:p>
        </w:tc>
        <w:tc>
          <w:tcPr>
            <w:tcW w:w="1086"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10.092.815</w:t>
            </w:r>
          </w:p>
        </w:tc>
        <w:tc>
          <w:tcPr>
            <w:tcW w:w="844"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10,10</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38"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10.110.555</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229.869</w:t>
            </w:r>
          </w:p>
        </w:tc>
        <w:tc>
          <w:tcPr>
            <w:tcW w:w="136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301.761</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15.338</w:t>
            </w:r>
          </w:p>
        </w:tc>
        <w:tc>
          <w:tcPr>
            <w:tcW w:w="1689"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140.837</w:t>
            </w:r>
          </w:p>
        </w:tc>
        <w:tc>
          <w:tcPr>
            <w:tcW w:w="1086"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10.798.360</w:t>
            </w:r>
          </w:p>
        </w:tc>
        <w:tc>
          <w:tcPr>
            <w:tcW w:w="844"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6,99</w:t>
            </w:r>
          </w:p>
        </w:tc>
        <w:tc>
          <w:tcPr>
            <w:tcW w:w="7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10,28</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38"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10.275.488</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251.596</w:t>
            </w:r>
          </w:p>
        </w:tc>
        <w:tc>
          <w:tcPr>
            <w:tcW w:w="136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320.420</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8.343</w:t>
            </w:r>
          </w:p>
        </w:tc>
        <w:tc>
          <w:tcPr>
            <w:tcW w:w="168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127.362</w:t>
            </w:r>
          </w:p>
        </w:tc>
        <w:tc>
          <w:tcPr>
            <w:tcW w:w="1086"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10.983.209</w:t>
            </w:r>
          </w:p>
        </w:tc>
        <w:tc>
          <w:tcPr>
            <w:tcW w:w="844"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1,71</w:t>
            </w:r>
          </w:p>
        </w:tc>
        <w:tc>
          <w:tcPr>
            <w:tcW w:w="7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10,37</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38"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11.149.129</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331.497</w:t>
            </w:r>
          </w:p>
        </w:tc>
        <w:tc>
          <w:tcPr>
            <w:tcW w:w="136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409.210</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9.833</w:t>
            </w:r>
          </w:p>
        </w:tc>
        <w:tc>
          <w:tcPr>
            <w:tcW w:w="1689"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136.796</w:t>
            </w:r>
          </w:p>
        </w:tc>
        <w:tc>
          <w:tcPr>
            <w:tcW w:w="1086"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12.036.465</w:t>
            </w:r>
          </w:p>
        </w:tc>
        <w:tc>
          <w:tcPr>
            <w:tcW w:w="844"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9,59</w:t>
            </w:r>
          </w:p>
        </w:tc>
        <w:tc>
          <w:tcPr>
            <w:tcW w:w="741"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10,67</w:t>
            </w: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38"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11.023.453</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314.898</w:t>
            </w:r>
          </w:p>
        </w:tc>
        <w:tc>
          <w:tcPr>
            <w:tcW w:w="136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323.489</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24.360</w:t>
            </w:r>
          </w:p>
        </w:tc>
        <w:tc>
          <w:tcPr>
            <w:tcW w:w="168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90.778</w:t>
            </w:r>
          </w:p>
        </w:tc>
        <w:tc>
          <w:tcPr>
            <w:tcW w:w="1086"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11.776.978</w:t>
            </w:r>
          </w:p>
        </w:tc>
        <w:tc>
          <w:tcPr>
            <w:tcW w:w="844"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-2,16</w:t>
            </w:r>
          </w:p>
        </w:tc>
        <w:tc>
          <w:tcPr>
            <w:tcW w:w="741"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10,49</w:t>
            </w:r>
          </w:p>
        </w:tc>
      </w:tr>
      <w:tr w:rsidR="0002356C" w:rsidRPr="0002356C" w:rsidTr="0002356C">
        <w:trPr>
          <w:trHeight w:val="244"/>
          <w:jc w:val="center"/>
        </w:trPr>
        <w:tc>
          <w:tcPr>
            <w:tcW w:w="89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c>
          <w:tcPr>
            <w:tcW w:w="113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3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36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3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08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r>
      <w:tr w:rsidR="0002356C" w:rsidRPr="0002356C" w:rsidTr="0002356C">
        <w:trPr>
          <w:trHeight w:val="244"/>
          <w:jc w:val="center"/>
        </w:trPr>
        <w:tc>
          <w:tcPr>
            <w:tcW w:w="9880" w:type="dxa"/>
            <w:gridSpan w:val="8"/>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p>
        </w:tc>
      </w:tr>
      <w:tr w:rsidR="0002356C" w:rsidRPr="0002356C" w:rsidTr="0002356C">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69"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2793"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1086"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p>
        </w:tc>
      </w:tr>
      <w:tr w:rsidR="0002356C" w:rsidRPr="0002356C" w:rsidTr="0002356C">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38"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1"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62"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1"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086"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38"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161.253</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16.411</w:t>
            </w:r>
          </w:p>
        </w:tc>
        <w:tc>
          <w:tcPr>
            <w:tcW w:w="136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16.462</w:t>
            </w:r>
          </w:p>
        </w:tc>
        <w:tc>
          <w:tcPr>
            <w:tcW w:w="1431"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41.793</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235.919</w:t>
            </w:r>
          </w:p>
        </w:tc>
        <w:tc>
          <w:tcPr>
            <w:tcW w:w="1086"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35,30</w:t>
            </w: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38"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150.677</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11.614</w:t>
            </w:r>
          </w:p>
        </w:tc>
        <w:tc>
          <w:tcPr>
            <w:tcW w:w="136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18.646</w:t>
            </w:r>
          </w:p>
        </w:tc>
        <w:tc>
          <w:tcPr>
            <w:tcW w:w="1431"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38.139</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219.076</w:t>
            </w:r>
          </w:p>
        </w:tc>
        <w:tc>
          <w:tcPr>
            <w:tcW w:w="108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-7,14</w:t>
            </w:r>
          </w:p>
        </w:tc>
        <w:tc>
          <w:tcPr>
            <w:tcW w:w="844"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35,94</w:t>
            </w: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38"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166.563</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19.427</w:t>
            </w:r>
          </w:p>
        </w:tc>
        <w:tc>
          <w:tcPr>
            <w:tcW w:w="136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20.116</w:t>
            </w:r>
          </w:p>
        </w:tc>
        <w:tc>
          <w:tcPr>
            <w:tcW w:w="1431"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23.111</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229.216</w:t>
            </w:r>
          </w:p>
        </w:tc>
        <w:tc>
          <w:tcPr>
            <w:tcW w:w="108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4,63</w:t>
            </w:r>
          </w:p>
        </w:tc>
        <w:tc>
          <w:tcPr>
            <w:tcW w:w="844"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38,41</w:t>
            </w: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38"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167.964</w:t>
            </w:r>
          </w:p>
        </w:tc>
        <w:tc>
          <w:tcPr>
            <w:tcW w:w="14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20.787</w:t>
            </w:r>
          </w:p>
        </w:tc>
        <w:tc>
          <w:tcPr>
            <w:tcW w:w="136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13.603</w:t>
            </w:r>
          </w:p>
        </w:tc>
        <w:tc>
          <w:tcPr>
            <w:tcW w:w="1431"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13.552</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215.905</w:t>
            </w:r>
          </w:p>
        </w:tc>
        <w:tc>
          <w:tcPr>
            <w:tcW w:w="108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-5,81</w:t>
            </w:r>
          </w:p>
        </w:tc>
        <w:tc>
          <w:tcPr>
            <w:tcW w:w="844"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36,22</w:t>
            </w: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38"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127.475</w:t>
            </w:r>
          </w:p>
        </w:tc>
        <w:tc>
          <w:tcPr>
            <w:tcW w:w="14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23.305</w:t>
            </w:r>
          </w:p>
        </w:tc>
        <w:tc>
          <w:tcPr>
            <w:tcW w:w="136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10.550</w:t>
            </w:r>
          </w:p>
        </w:tc>
        <w:tc>
          <w:tcPr>
            <w:tcW w:w="1431"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6.919</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168.248</w:t>
            </w:r>
          </w:p>
        </w:tc>
        <w:tc>
          <w:tcPr>
            <w:tcW w:w="108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-22,07</w:t>
            </w:r>
          </w:p>
        </w:tc>
        <w:tc>
          <w:tcPr>
            <w:tcW w:w="844"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33,15</w:t>
            </w:r>
          </w:p>
        </w:tc>
        <w:tc>
          <w:tcPr>
            <w:tcW w:w="74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bl>
    <w:p w:rsidR="00B6409B" w:rsidRDefault="00B6409B"/>
    <w:p w:rsidR="00B6409B" w:rsidRDefault="00AA63AE">
      <w:r>
        <w:br/>
        <w:t>Aeroportos Vinculados:  SBBE, SBBV, SBCJ, SBCZ, SBEG, SBHT, SBJC, SBMA, SBMQ, SBPJ, SBPV, SBRB, SBSN, SBTF e SBTT.</w:t>
      </w:r>
    </w:p>
    <w:p w:rsidR="00B6409B" w:rsidRDefault="00B6409B"/>
    <w:p w:rsidR="00FC107A" w:rsidRDefault="00FC107A"/>
    <w:p w:rsidR="00FC107A" w:rsidRDefault="00FC107A"/>
    <w:p w:rsidR="00FC107A" w:rsidRDefault="00FC107A"/>
    <w:p w:rsidR="00FC107A" w:rsidRDefault="00FC107A"/>
    <w:p w:rsidR="00FC107A" w:rsidRDefault="00FC107A"/>
    <w:p w:rsidR="008B19AE" w:rsidRDefault="00B6409B" w:rsidP="004B27A2">
      <w:pPr>
        <w:spacing w:after="0" w:line="240" w:lineRule="auto"/>
      </w:pPr>
      <w:bookmarkStart w:id="55" w:name="_Toc384973440"/>
      <w:bookmarkStart w:id="56" w:name="_Toc384974770"/>
      <w:bookmarkStart w:id="57" w:name="_Toc416243916"/>
      <w:r>
        <w:t>__</w:t>
      </w:r>
      <w:r w:rsidRPr="004A32E1">
        <w:t>_____________________________________________________________________________________________</w:t>
      </w:r>
      <w:bookmarkEnd w:id="55"/>
      <w:bookmarkEnd w:id="56"/>
      <w:bookmarkEnd w:id="57"/>
      <w:r>
        <w:br/>
      </w:r>
    </w:p>
    <w:p w:rsidR="004A32E1" w:rsidRDefault="00AA63AE" w:rsidP="004B27A2">
      <w:pPr>
        <w:pStyle w:val="T2"/>
        <w:jc w:val="center"/>
        <w:rPr>
          <w:sz w:val="22"/>
          <w:szCs w:val="22"/>
        </w:rPr>
      </w:pPr>
      <w:bookmarkStart w:id="58" w:name="_Toc447548234"/>
      <w:bookmarkStart w:id="59" w:name="_Toc384974771"/>
      <w:bookmarkStart w:id="60" w:name="_Toc416243917"/>
      <w:r>
        <w:rPr>
          <w:sz w:val="22"/>
          <w:szCs w:val="22"/>
        </w:rPr>
        <w:t>Região Sudeste</w:t>
      </w:r>
      <w:bookmarkEnd w:id="58"/>
    </w:p>
    <w:p w:rsidR="00B6409B" w:rsidRDefault="00B6409B" w:rsidP="004B27A2">
      <w:pPr>
        <w:spacing w:after="0" w:line="240" w:lineRule="auto"/>
      </w:pPr>
      <w:r>
        <w:t>______________________________________________________________________________________________</w:t>
      </w:r>
      <w:bookmarkEnd w:id="59"/>
      <w:bookmarkEnd w:id="60"/>
    </w:p>
    <w:p w:rsidR="00B6409B" w:rsidRDefault="00B6409B"/>
    <w:tbl>
      <w:tblPr>
        <w:tblW w:w="10557" w:type="dxa"/>
        <w:jc w:val="center"/>
        <w:tblCellMar>
          <w:left w:w="70" w:type="dxa"/>
          <w:right w:w="70" w:type="dxa"/>
        </w:tblCellMar>
        <w:tblLook w:val="04A0" w:firstRow="1" w:lastRow="0" w:firstColumn="1" w:lastColumn="0" w:noHBand="0" w:noVBand="1"/>
      </w:tblPr>
      <w:tblGrid>
        <w:gridCol w:w="891"/>
        <w:gridCol w:w="1163"/>
        <w:gridCol w:w="1422"/>
        <w:gridCol w:w="1353"/>
        <w:gridCol w:w="1422"/>
        <w:gridCol w:w="1679"/>
        <w:gridCol w:w="1141"/>
        <w:gridCol w:w="839"/>
        <w:gridCol w:w="736"/>
      </w:tblGrid>
      <w:tr w:rsidR="0002356C" w:rsidRPr="0002356C" w:rsidTr="0002356C">
        <w:trPr>
          <w:trHeight w:val="257"/>
          <w:jc w:val="center"/>
        </w:trPr>
        <w:tc>
          <w:tcPr>
            <w:tcW w:w="10557" w:type="dxa"/>
            <w:gridSpan w:val="9"/>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Aeronaves (Pousos + Decolagens)</w:t>
            </w:r>
          </w:p>
        </w:tc>
      </w:tr>
      <w:tr w:rsidR="0002356C" w:rsidRPr="0002356C" w:rsidTr="0002356C">
        <w:trPr>
          <w:trHeight w:val="257"/>
          <w:jc w:val="center"/>
        </w:trPr>
        <w:tc>
          <w:tcPr>
            <w:tcW w:w="89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53"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445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r>
      <w:tr w:rsidR="0002356C" w:rsidRPr="0002356C" w:rsidTr="0002356C">
        <w:trPr>
          <w:trHeight w:val="257"/>
          <w:jc w:val="center"/>
        </w:trPr>
        <w:tc>
          <w:tcPr>
            <w:tcW w:w="891"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31"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338.366</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160</w:t>
            </w:r>
          </w:p>
        </w:tc>
        <w:tc>
          <w:tcPr>
            <w:tcW w:w="135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156.468</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1.415</w:t>
            </w:r>
          </w:p>
        </w:tc>
        <w:tc>
          <w:tcPr>
            <w:tcW w:w="167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341.878</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838.287</w:t>
            </w:r>
          </w:p>
        </w:tc>
        <w:tc>
          <w:tcPr>
            <w:tcW w:w="839"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40,79</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351.700</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164</w:t>
            </w:r>
          </w:p>
        </w:tc>
        <w:tc>
          <w:tcPr>
            <w:tcW w:w="135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174.422</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639</w:t>
            </w:r>
          </w:p>
        </w:tc>
        <w:tc>
          <w:tcPr>
            <w:tcW w:w="1679"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366.941</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893.866</w:t>
            </w:r>
          </w:p>
        </w:tc>
        <w:tc>
          <w:tcPr>
            <w:tcW w:w="839"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6,63</w:t>
            </w:r>
          </w:p>
        </w:tc>
        <w:tc>
          <w:tcPr>
            <w:tcW w:w="73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42,14</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333.287</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176</w:t>
            </w:r>
          </w:p>
        </w:tc>
        <w:tc>
          <w:tcPr>
            <w:tcW w:w="135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179.872</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218</w:t>
            </w:r>
          </w:p>
        </w:tc>
        <w:tc>
          <w:tcPr>
            <w:tcW w:w="167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342.679</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856.232</w:t>
            </w:r>
          </w:p>
        </w:tc>
        <w:tc>
          <w:tcPr>
            <w:tcW w:w="839"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-4,21</w:t>
            </w:r>
          </w:p>
        </w:tc>
        <w:tc>
          <w:tcPr>
            <w:tcW w:w="73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42,53</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326.314</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148</w:t>
            </w:r>
          </w:p>
        </w:tc>
        <w:tc>
          <w:tcPr>
            <w:tcW w:w="135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176.386</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255</w:t>
            </w:r>
          </w:p>
        </w:tc>
        <w:tc>
          <w:tcPr>
            <w:tcW w:w="1679"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325.705</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828.808</w:t>
            </w:r>
          </w:p>
        </w:tc>
        <w:tc>
          <w:tcPr>
            <w:tcW w:w="839"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-3,20</w:t>
            </w:r>
          </w:p>
        </w:tc>
        <w:tc>
          <w:tcPr>
            <w:tcW w:w="73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41,90</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336.145</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132</w:t>
            </w:r>
          </w:p>
        </w:tc>
        <w:tc>
          <w:tcPr>
            <w:tcW w:w="135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132.789</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129</w:t>
            </w:r>
          </w:p>
        </w:tc>
        <w:tc>
          <w:tcPr>
            <w:tcW w:w="167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285.701</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754.896</w:t>
            </w:r>
          </w:p>
        </w:tc>
        <w:tc>
          <w:tcPr>
            <w:tcW w:w="839"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-8,92</w:t>
            </w:r>
          </w:p>
        </w:tc>
        <w:tc>
          <w:tcPr>
            <w:tcW w:w="73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41,52</w:t>
            </w:r>
          </w:p>
        </w:tc>
      </w:tr>
      <w:tr w:rsidR="0002356C" w:rsidRPr="0002356C" w:rsidTr="0002356C">
        <w:trPr>
          <w:trHeight w:val="257"/>
          <w:jc w:val="center"/>
        </w:trPr>
        <w:tc>
          <w:tcPr>
            <w:tcW w:w="89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r>
      <w:tr w:rsidR="0002356C" w:rsidRPr="0002356C" w:rsidTr="0002356C">
        <w:trPr>
          <w:trHeight w:val="257"/>
          <w:jc w:val="center"/>
        </w:trPr>
        <w:tc>
          <w:tcPr>
            <w:tcW w:w="10557" w:type="dxa"/>
            <w:gridSpan w:val="9"/>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Passageiros (Embarcados + Desembarcados)</w:t>
            </w:r>
          </w:p>
        </w:tc>
      </w:tr>
      <w:tr w:rsidR="0002356C" w:rsidRPr="0002356C" w:rsidTr="0002356C">
        <w:trPr>
          <w:trHeight w:val="257"/>
          <w:jc w:val="center"/>
        </w:trPr>
        <w:tc>
          <w:tcPr>
            <w:tcW w:w="89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53"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445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r>
      <w:tr w:rsidR="0002356C" w:rsidRPr="0002356C" w:rsidTr="0002356C">
        <w:trPr>
          <w:trHeight w:val="257"/>
          <w:jc w:val="center"/>
        </w:trPr>
        <w:tc>
          <w:tcPr>
            <w:tcW w:w="891"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31"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30.069.072</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w:t>
            </w:r>
          </w:p>
        </w:tc>
        <w:tc>
          <w:tcPr>
            <w:tcW w:w="135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921.032</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1.632</w:t>
            </w:r>
          </w:p>
        </w:tc>
        <w:tc>
          <w:tcPr>
            <w:tcW w:w="167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805.939</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31.797.679</w:t>
            </w:r>
          </w:p>
        </w:tc>
        <w:tc>
          <w:tcPr>
            <w:tcW w:w="839"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31,83</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31.199.627</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994.432</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812</w:t>
            </w:r>
          </w:p>
        </w:tc>
        <w:tc>
          <w:tcPr>
            <w:tcW w:w="1679"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854.395</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33.049.266</w:t>
            </w:r>
          </w:p>
        </w:tc>
        <w:tc>
          <w:tcPr>
            <w:tcW w:w="839"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3,94</w:t>
            </w:r>
          </w:p>
        </w:tc>
        <w:tc>
          <w:tcPr>
            <w:tcW w:w="73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31,46</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31.741.459</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1.200.490</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2.064</w:t>
            </w:r>
          </w:p>
        </w:tc>
        <w:tc>
          <w:tcPr>
            <w:tcW w:w="167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595.025</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33.539.038</w:t>
            </w:r>
          </w:p>
        </w:tc>
        <w:tc>
          <w:tcPr>
            <w:tcW w:w="839"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1,48</w:t>
            </w:r>
          </w:p>
        </w:tc>
        <w:tc>
          <w:tcPr>
            <w:tcW w:w="73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31,66</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33.517.404</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1.212.184</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1.963</w:t>
            </w:r>
          </w:p>
        </w:tc>
        <w:tc>
          <w:tcPr>
            <w:tcW w:w="1679"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557.517</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35.289.068</w:t>
            </w:r>
          </w:p>
        </w:tc>
        <w:tc>
          <w:tcPr>
            <w:tcW w:w="839"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5,22</w:t>
            </w:r>
          </w:p>
        </w:tc>
        <w:tc>
          <w:tcPr>
            <w:tcW w:w="73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31,30</w:t>
            </w: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34.223.837</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1.156.337</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471</w:t>
            </w:r>
          </w:p>
        </w:tc>
        <w:tc>
          <w:tcPr>
            <w:tcW w:w="1679"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572.511</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35.953.156</w:t>
            </w:r>
          </w:p>
        </w:tc>
        <w:tc>
          <w:tcPr>
            <w:tcW w:w="839"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1,88</w:t>
            </w:r>
          </w:p>
        </w:tc>
        <w:tc>
          <w:tcPr>
            <w:tcW w:w="73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32,01</w:t>
            </w:r>
          </w:p>
        </w:tc>
      </w:tr>
      <w:tr w:rsidR="0002356C" w:rsidRPr="0002356C" w:rsidTr="0002356C">
        <w:trPr>
          <w:trHeight w:val="257"/>
          <w:jc w:val="center"/>
        </w:trPr>
        <w:tc>
          <w:tcPr>
            <w:tcW w:w="89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r>
      <w:tr w:rsidR="0002356C" w:rsidRPr="0002356C" w:rsidTr="0002356C">
        <w:trPr>
          <w:trHeight w:val="257"/>
          <w:jc w:val="center"/>
        </w:trPr>
        <w:tc>
          <w:tcPr>
            <w:tcW w:w="9820" w:type="dxa"/>
            <w:gridSpan w:val="8"/>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Carga Aérea e Correios (t) (Carregada + Descarregada + Trânsito)</w:t>
            </w: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p>
        </w:tc>
      </w:tr>
      <w:tr w:rsidR="0002356C" w:rsidRPr="0002356C" w:rsidTr="0002356C">
        <w:trPr>
          <w:trHeight w:val="257"/>
          <w:jc w:val="center"/>
        </w:trPr>
        <w:tc>
          <w:tcPr>
            <w:tcW w:w="891"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53"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2776"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1079"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839"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p>
        </w:tc>
      </w:tr>
      <w:tr w:rsidR="0002356C" w:rsidRPr="0002356C" w:rsidTr="0002356C">
        <w:trPr>
          <w:trHeight w:val="257"/>
          <w:jc w:val="center"/>
        </w:trPr>
        <w:tc>
          <w:tcPr>
            <w:tcW w:w="891" w:type="dxa"/>
            <w:vMerge/>
            <w:tcBorders>
              <w:top w:val="single" w:sz="4" w:space="0" w:color="000000"/>
              <w:left w:val="single" w:sz="4" w:space="0" w:color="000000"/>
              <w:bottom w:val="single" w:sz="4" w:space="0" w:color="000000"/>
              <w:right w:val="single" w:sz="4" w:space="0" w:color="000000"/>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31"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22"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079"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839"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66.451</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2.913</w:t>
            </w:r>
          </w:p>
        </w:tc>
        <w:tc>
          <w:tcPr>
            <w:tcW w:w="135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1.309</w:t>
            </w:r>
          </w:p>
        </w:tc>
        <w:tc>
          <w:tcPr>
            <w:tcW w:w="1422"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1.050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71.722</w:t>
            </w:r>
          </w:p>
        </w:tc>
        <w:tc>
          <w:tcPr>
            <w:tcW w:w="1079"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839"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10,73</w:t>
            </w: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79.075</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2.998</w:t>
            </w:r>
          </w:p>
        </w:tc>
        <w:tc>
          <w:tcPr>
            <w:tcW w:w="135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1.120</w:t>
            </w:r>
          </w:p>
        </w:tc>
        <w:tc>
          <w:tcPr>
            <w:tcW w:w="1422"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394</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83.586</w:t>
            </w:r>
          </w:p>
        </w:tc>
        <w:tc>
          <w:tcPr>
            <w:tcW w:w="1079"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16,54</w:t>
            </w:r>
          </w:p>
        </w:tc>
        <w:tc>
          <w:tcPr>
            <w:tcW w:w="839"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13,71</w:t>
            </w: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83.889</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2.705</w:t>
            </w:r>
          </w:p>
        </w:tc>
        <w:tc>
          <w:tcPr>
            <w:tcW w:w="135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1.424</w:t>
            </w:r>
          </w:p>
        </w:tc>
        <w:tc>
          <w:tcPr>
            <w:tcW w:w="1422"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325</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88.342</w:t>
            </w:r>
          </w:p>
        </w:tc>
        <w:tc>
          <w:tcPr>
            <w:tcW w:w="1079"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5,69</w:t>
            </w:r>
          </w:p>
        </w:tc>
        <w:tc>
          <w:tcPr>
            <w:tcW w:w="839"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14,80</w:t>
            </w: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31"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80.604</w:t>
            </w:r>
          </w:p>
        </w:tc>
        <w:tc>
          <w:tcPr>
            <w:tcW w:w="1422"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1.841</w:t>
            </w:r>
          </w:p>
        </w:tc>
        <w:tc>
          <w:tcPr>
            <w:tcW w:w="1353"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892</w:t>
            </w:r>
          </w:p>
        </w:tc>
        <w:tc>
          <w:tcPr>
            <w:tcW w:w="1422"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309</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83.647</w:t>
            </w:r>
          </w:p>
        </w:tc>
        <w:tc>
          <w:tcPr>
            <w:tcW w:w="1079"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-5,31</w:t>
            </w:r>
          </w:p>
        </w:tc>
        <w:tc>
          <w:tcPr>
            <w:tcW w:w="839"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14,03</w:t>
            </w: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7"/>
          <w:jc w:val="center"/>
        </w:trPr>
        <w:tc>
          <w:tcPr>
            <w:tcW w:w="891"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31"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77.834</w:t>
            </w:r>
          </w:p>
        </w:tc>
        <w:tc>
          <w:tcPr>
            <w:tcW w:w="1422"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1.619</w:t>
            </w:r>
          </w:p>
        </w:tc>
        <w:tc>
          <w:tcPr>
            <w:tcW w:w="1353"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752</w:t>
            </w:r>
          </w:p>
        </w:tc>
        <w:tc>
          <w:tcPr>
            <w:tcW w:w="1422"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271</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80.475</w:t>
            </w:r>
          </w:p>
        </w:tc>
        <w:tc>
          <w:tcPr>
            <w:tcW w:w="1079"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-3,79</w:t>
            </w:r>
          </w:p>
        </w:tc>
        <w:tc>
          <w:tcPr>
            <w:tcW w:w="839"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15,86</w:t>
            </w:r>
          </w:p>
        </w:tc>
        <w:tc>
          <w:tcPr>
            <w:tcW w:w="73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bl>
    <w:p w:rsidR="00B6409B" w:rsidRDefault="00AA63AE">
      <w:r>
        <w:br/>
      </w:r>
      <w:r>
        <w:br/>
      </w:r>
      <w:r>
        <w:br/>
        <w:t>Aeroportos Vinculados:  SBBH, SBCP, SBJR, SBME, SBMK, SBMT, SBPR, SBRJ, SBSJ, SBSP, SBUL, SBUR e SBVT.</w:t>
      </w:r>
    </w:p>
    <w:p w:rsidR="00B6409B" w:rsidRDefault="00B6409B"/>
    <w:p w:rsidR="00DF1BFA" w:rsidRDefault="00DF1BFA"/>
    <w:p w:rsidR="00DF1BFA" w:rsidRDefault="00DF1BFA"/>
    <w:p w:rsidR="00DF1BFA" w:rsidRDefault="00DF1BFA"/>
    <w:p w:rsidR="00DF1BFA" w:rsidRDefault="00DF1BFA"/>
    <w:p w:rsidR="00DF1BFA" w:rsidRDefault="00DF1BFA"/>
    <w:p w:rsidR="008B19AE" w:rsidRDefault="008B19AE"/>
    <w:p w:rsidR="008B19AE" w:rsidRDefault="00B6409B" w:rsidP="004B27A2">
      <w:pPr>
        <w:spacing w:after="0" w:line="240" w:lineRule="auto"/>
      </w:pPr>
      <w:bookmarkStart w:id="61" w:name="_Toc384973442"/>
      <w:bookmarkStart w:id="62" w:name="_Toc384974772"/>
      <w:bookmarkStart w:id="63" w:name="_Toc416243918"/>
      <w:r>
        <w:t>_______________________________________________________________________________________________</w:t>
      </w:r>
      <w:bookmarkEnd w:id="61"/>
      <w:bookmarkEnd w:id="62"/>
      <w:bookmarkEnd w:id="63"/>
      <w:r>
        <w:br/>
      </w:r>
    </w:p>
    <w:p w:rsidR="004B27A2" w:rsidRDefault="00AA63AE" w:rsidP="004B27A2">
      <w:pPr>
        <w:pStyle w:val="T2"/>
        <w:jc w:val="center"/>
        <w:rPr>
          <w:sz w:val="22"/>
          <w:szCs w:val="22"/>
        </w:rPr>
      </w:pPr>
      <w:bookmarkStart w:id="64" w:name="_Toc447548235"/>
      <w:bookmarkStart w:id="65" w:name="_Toc384974773"/>
      <w:bookmarkStart w:id="66" w:name="_Toc416243919"/>
      <w:r>
        <w:rPr>
          <w:sz w:val="22"/>
          <w:szCs w:val="22"/>
        </w:rPr>
        <w:t>Região Sul</w:t>
      </w:r>
      <w:bookmarkEnd w:id="64"/>
    </w:p>
    <w:p w:rsidR="00B6409B" w:rsidRDefault="00B6409B" w:rsidP="004B27A2">
      <w:pPr>
        <w:spacing w:after="0" w:line="240" w:lineRule="auto"/>
      </w:pPr>
      <w:r>
        <w:t>_______________________________________________________________________________________________</w:t>
      </w:r>
      <w:bookmarkEnd w:id="65"/>
      <w:bookmarkEnd w:id="66"/>
    </w:p>
    <w:p w:rsidR="00B6409B" w:rsidRDefault="00B6409B"/>
    <w:tbl>
      <w:tblPr>
        <w:tblW w:w="10643" w:type="dxa"/>
        <w:jc w:val="center"/>
        <w:tblCellMar>
          <w:left w:w="70" w:type="dxa"/>
          <w:right w:w="70" w:type="dxa"/>
        </w:tblCellMar>
        <w:tblLook w:val="04A0" w:firstRow="1" w:lastRow="0" w:firstColumn="1" w:lastColumn="0" w:noHBand="0" w:noVBand="1"/>
      </w:tblPr>
      <w:tblGrid>
        <w:gridCol w:w="898"/>
        <w:gridCol w:w="1163"/>
        <w:gridCol w:w="1434"/>
        <w:gridCol w:w="1364"/>
        <w:gridCol w:w="1434"/>
        <w:gridCol w:w="1693"/>
        <w:gridCol w:w="1141"/>
        <w:gridCol w:w="846"/>
        <w:gridCol w:w="742"/>
      </w:tblGrid>
      <w:tr w:rsidR="0002356C" w:rsidRPr="0002356C" w:rsidTr="0002356C">
        <w:trPr>
          <w:trHeight w:val="255"/>
          <w:jc w:val="center"/>
        </w:trPr>
        <w:tc>
          <w:tcPr>
            <w:tcW w:w="10643" w:type="dxa"/>
            <w:gridSpan w:val="9"/>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Aeronaves (Pousos + Decolagens)</w:t>
            </w:r>
          </w:p>
        </w:tc>
      </w:tr>
      <w:tr w:rsidR="0002356C" w:rsidRPr="0002356C" w:rsidTr="0002356C">
        <w:trPr>
          <w:trHeight w:val="255"/>
          <w:jc w:val="center"/>
        </w:trPr>
        <w:tc>
          <w:tcPr>
            <w:tcW w:w="89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74"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4492"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08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846"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r>
      <w:tr w:rsidR="0002356C" w:rsidRPr="0002356C" w:rsidTr="0002356C">
        <w:trPr>
          <w:trHeight w:val="255"/>
          <w:jc w:val="center"/>
        </w:trPr>
        <w:tc>
          <w:tcPr>
            <w:tcW w:w="898"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40"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4"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4"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93"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Executiva/Geral</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846"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40"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229.837</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14.882</w:t>
            </w:r>
          </w:p>
        </w:tc>
        <w:tc>
          <w:tcPr>
            <w:tcW w:w="136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28.655</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2.975</w:t>
            </w:r>
          </w:p>
        </w:tc>
        <w:tc>
          <w:tcPr>
            <w:tcW w:w="169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87.139</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363.488</w:t>
            </w:r>
          </w:p>
        </w:tc>
        <w:tc>
          <w:tcPr>
            <w:tcW w:w="846"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17,69</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40"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233.874</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13.445</w:t>
            </w:r>
          </w:p>
        </w:tc>
        <w:tc>
          <w:tcPr>
            <w:tcW w:w="136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23.455</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2.460</w:t>
            </w:r>
          </w:p>
        </w:tc>
        <w:tc>
          <w:tcPr>
            <w:tcW w:w="1693"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95.764</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368.998</w:t>
            </w:r>
          </w:p>
        </w:tc>
        <w:tc>
          <w:tcPr>
            <w:tcW w:w="84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1,52</w:t>
            </w:r>
          </w:p>
        </w:tc>
        <w:tc>
          <w:tcPr>
            <w:tcW w:w="742"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17,39</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40"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218.943</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8.810</w:t>
            </w:r>
          </w:p>
        </w:tc>
        <w:tc>
          <w:tcPr>
            <w:tcW w:w="136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23.239</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1.994</w:t>
            </w:r>
          </w:p>
        </w:tc>
        <w:tc>
          <w:tcPr>
            <w:tcW w:w="169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92.326</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345.312</w:t>
            </w:r>
          </w:p>
        </w:tc>
        <w:tc>
          <w:tcPr>
            <w:tcW w:w="84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-6,42</w:t>
            </w:r>
          </w:p>
        </w:tc>
        <w:tc>
          <w:tcPr>
            <w:tcW w:w="742"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17,15</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40"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213.887</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10.365</w:t>
            </w:r>
          </w:p>
        </w:tc>
        <w:tc>
          <w:tcPr>
            <w:tcW w:w="136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19.036</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1.815</w:t>
            </w:r>
          </w:p>
        </w:tc>
        <w:tc>
          <w:tcPr>
            <w:tcW w:w="1693"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96.361</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341.464</w:t>
            </w:r>
          </w:p>
        </w:tc>
        <w:tc>
          <w:tcPr>
            <w:tcW w:w="84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-1,11</w:t>
            </w:r>
          </w:p>
        </w:tc>
        <w:tc>
          <w:tcPr>
            <w:tcW w:w="742"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17,26</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40"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213.573</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9.008</w:t>
            </w:r>
          </w:p>
        </w:tc>
        <w:tc>
          <w:tcPr>
            <w:tcW w:w="136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16.767</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1.278</w:t>
            </w:r>
          </w:p>
        </w:tc>
        <w:tc>
          <w:tcPr>
            <w:tcW w:w="169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79.970</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320.596</w:t>
            </w:r>
          </w:p>
        </w:tc>
        <w:tc>
          <w:tcPr>
            <w:tcW w:w="84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-6,11</w:t>
            </w:r>
          </w:p>
        </w:tc>
        <w:tc>
          <w:tcPr>
            <w:tcW w:w="742"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17,63</w:t>
            </w:r>
          </w:p>
        </w:tc>
      </w:tr>
      <w:tr w:rsidR="0002356C" w:rsidRPr="0002356C" w:rsidTr="0002356C">
        <w:trPr>
          <w:trHeight w:val="255"/>
          <w:jc w:val="center"/>
        </w:trPr>
        <w:tc>
          <w:tcPr>
            <w:tcW w:w="89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34"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34"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69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08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r>
      <w:tr w:rsidR="0002356C" w:rsidRPr="0002356C" w:rsidTr="0002356C">
        <w:trPr>
          <w:trHeight w:val="255"/>
          <w:jc w:val="center"/>
        </w:trPr>
        <w:tc>
          <w:tcPr>
            <w:tcW w:w="10643" w:type="dxa"/>
            <w:gridSpan w:val="9"/>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Passageiros (Embarcados + Desembarcados)</w:t>
            </w:r>
          </w:p>
        </w:tc>
      </w:tr>
      <w:tr w:rsidR="0002356C" w:rsidRPr="0002356C" w:rsidTr="0002356C">
        <w:trPr>
          <w:trHeight w:val="255"/>
          <w:jc w:val="center"/>
        </w:trPr>
        <w:tc>
          <w:tcPr>
            <w:tcW w:w="89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74"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4492"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08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846"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r>
      <w:tr w:rsidR="0002356C" w:rsidRPr="0002356C" w:rsidTr="0002356C">
        <w:trPr>
          <w:trHeight w:val="255"/>
          <w:jc w:val="center"/>
        </w:trPr>
        <w:tc>
          <w:tcPr>
            <w:tcW w:w="898"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40"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4"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4"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93"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Executiva/Geral</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846"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40"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21.003.064</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838.758</w:t>
            </w:r>
          </w:p>
        </w:tc>
        <w:tc>
          <w:tcPr>
            <w:tcW w:w="136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219.617</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117.737</w:t>
            </w:r>
          </w:p>
        </w:tc>
        <w:tc>
          <w:tcPr>
            <w:tcW w:w="169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193.996</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22.373.172</w:t>
            </w:r>
          </w:p>
        </w:tc>
        <w:tc>
          <w:tcPr>
            <w:tcW w:w="846"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22,39</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40"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21.720.126</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908.854</w:t>
            </w:r>
          </w:p>
        </w:tc>
        <w:tc>
          <w:tcPr>
            <w:tcW w:w="136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237.429</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117.831</w:t>
            </w:r>
          </w:p>
        </w:tc>
        <w:tc>
          <w:tcPr>
            <w:tcW w:w="1693"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183.338</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23.167.578</w:t>
            </w:r>
          </w:p>
        </w:tc>
        <w:tc>
          <w:tcPr>
            <w:tcW w:w="84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3,55</w:t>
            </w:r>
          </w:p>
        </w:tc>
        <w:tc>
          <w:tcPr>
            <w:tcW w:w="742"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22,06</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40"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21.828.736</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724.958</w:t>
            </w:r>
          </w:p>
        </w:tc>
        <w:tc>
          <w:tcPr>
            <w:tcW w:w="136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333.402</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63.439</w:t>
            </w:r>
          </w:p>
        </w:tc>
        <w:tc>
          <w:tcPr>
            <w:tcW w:w="169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165.716</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23.116.251</w:t>
            </w:r>
          </w:p>
        </w:tc>
        <w:tc>
          <w:tcPr>
            <w:tcW w:w="84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-0,22</w:t>
            </w:r>
          </w:p>
        </w:tc>
        <w:tc>
          <w:tcPr>
            <w:tcW w:w="742"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21,82</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40"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23.086.349</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933.904</w:t>
            </w:r>
          </w:p>
        </w:tc>
        <w:tc>
          <w:tcPr>
            <w:tcW w:w="136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267.370</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77.876</w:t>
            </w:r>
          </w:p>
        </w:tc>
        <w:tc>
          <w:tcPr>
            <w:tcW w:w="1693"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212.495</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24.577.994</w:t>
            </w:r>
          </w:p>
        </w:tc>
        <w:tc>
          <w:tcPr>
            <w:tcW w:w="84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6,32</w:t>
            </w:r>
          </w:p>
        </w:tc>
        <w:tc>
          <w:tcPr>
            <w:tcW w:w="742"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21,80</w:t>
            </w: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40"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23.242.357</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820.633</w:t>
            </w:r>
          </w:p>
        </w:tc>
        <w:tc>
          <w:tcPr>
            <w:tcW w:w="136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324.555</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57.153</w:t>
            </w:r>
          </w:p>
        </w:tc>
        <w:tc>
          <w:tcPr>
            <w:tcW w:w="1693"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183.559</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24.628.257</w:t>
            </w:r>
          </w:p>
        </w:tc>
        <w:tc>
          <w:tcPr>
            <w:tcW w:w="84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0,20</w:t>
            </w:r>
          </w:p>
        </w:tc>
        <w:tc>
          <w:tcPr>
            <w:tcW w:w="742"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21,93</w:t>
            </w:r>
          </w:p>
        </w:tc>
      </w:tr>
      <w:tr w:rsidR="0002356C" w:rsidRPr="0002356C" w:rsidTr="0002356C">
        <w:trPr>
          <w:trHeight w:val="255"/>
          <w:jc w:val="center"/>
        </w:trPr>
        <w:tc>
          <w:tcPr>
            <w:tcW w:w="89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34"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434"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693"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1088"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rPr>
                <w:rFonts w:ascii="Times New Roman" w:eastAsia="Times New Roman" w:hAnsi="Times New Roman" w:cs="Times New Roman"/>
                <w:sz w:val="20"/>
                <w:szCs w:val="20"/>
              </w:rPr>
            </w:pPr>
          </w:p>
        </w:tc>
      </w:tr>
      <w:tr w:rsidR="0002356C" w:rsidRPr="0002356C" w:rsidTr="0002356C">
        <w:trPr>
          <w:trHeight w:val="255"/>
          <w:jc w:val="center"/>
        </w:trPr>
        <w:tc>
          <w:tcPr>
            <w:tcW w:w="9900" w:type="dxa"/>
            <w:gridSpan w:val="8"/>
            <w:tcBorders>
              <w:top w:val="nil"/>
              <w:left w:val="nil"/>
              <w:bottom w:val="nil"/>
              <w:right w:val="nil"/>
            </w:tcBorders>
            <w:shd w:val="clear" w:color="000000" w:fill="FFFFFF"/>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r w:rsidRPr="0002356C">
              <w:rPr>
                <w:rFonts w:ascii="Arial" w:eastAsia="Times New Roman" w:hAnsi="Arial" w:cs="Arial"/>
                <w:b/>
                <w:bCs/>
                <w:sz w:val="20"/>
                <w:szCs w:val="20"/>
              </w:rPr>
              <w:t>Movimento Anual de Carga Aérea e Correios (t) (Carregada + Descarregada + Trânsito)</w:t>
            </w: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right"/>
              <w:rPr>
                <w:rFonts w:ascii="Arial" w:eastAsia="Times New Roman" w:hAnsi="Arial" w:cs="Arial"/>
                <w:b/>
                <w:bCs/>
                <w:sz w:val="20"/>
                <w:szCs w:val="20"/>
              </w:rPr>
            </w:pPr>
          </w:p>
        </w:tc>
      </w:tr>
      <w:tr w:rsidR="0002356C" w:rsidRPr="0002356C" w:rsidTr="0002356C">
        <w:trPr>
          <w:trHeight w:val="255"/>
          <w:jc w:val="center"/>
        </w:trPr>
        <w:tc>
          <w:tcPr>
            <w:tcW w:w="898"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Ano</w:t>
            </w:r>
          </w:p>
        </w:tc>
        <w:tc>
          <w:tcPr>
            <w:tcW w:w="2574"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Regular</w:t>
            </w:r>
          </w:p>
        </w:tc>
        <w:tc>
          <w:tcPr>
            <w:tcW w:w="2799" w:type="dxa"/>
            <w:gridSpan w:val="2"/>
            <w:tcBorders>
              <w:top w:val="single" w:sz="4" w:space="0" w:color="000000"/>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Não Regular</w:t>
            </w:r>
          </w:p>
        </w:tc>
        <w:tc>
          <w:tcPr>
            <w:tcW w:w="1693"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Total</w:t>
            </w:r>
          </w:p>
        </w:tc>
        <w:tc>
          <w:tcPr>
            <w:tcW w:w="1088" w:type="dxa"/>
            <w:tcBorders>
              <w:top w:val="single" w:sz="4" w:space="0" w:color="auto"/>
              <w:left w:val="nil"/>
              <w:bottom w:val="nil"/>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Var. %</w:t>
            </w:r>
          </w:p>
        </w:tc>
        <w:tc>
          <w:tcPr>
            <w:tcW w:w="846" w:type="dxa"/>
            <w:tcBorders>
              <w:top w:val="single" w:sz="4" w:space="0" w:color="auto"/>
              <w:left w:val="nil"/>
              <w:bottom w:val="nil"/>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Part. na</w:t>
            </w: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p>
        </w:tc>
      </w:tr>
      <w:tr w:rsidR="0002356C" w:rsidRPr="0002356C" w:rsidTr="0002356C">
        <w:trPr>
          <w:trHeight w:val="255"/>
          <w:jc w:val="center"/>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140"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4"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Doméstico</w:t>
            </w:r>
          </w:p>
        </w:tc>
        <w:tc>
          <w:tcPr>
            <w:tcW w:w="1434" w:type="dxa"/>
            <w:tcBorders>
              <w:top w:val="nil"/>
              <w:left w:val="nil"/>
              <w:bottom w:val="single" w:sz="4" w:space="0" w:color="000000"/>
              <w:right w:val="nil"/>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Internacional</w:t>
            </w: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02356C" w:rsidRPr="0002356C" w:rsidRDefault="0002356C" w:rsidP="0002356C">
            <w:pPr>
              <w:spacing w:after="0" w:line="240" w:lineRule="auto"/>
              <w:rPr>
                <w:rFonts w:ascii="Arial" w:eastAsia="Times New Roman" w:hAnsi="Arial" w:cs="Arial"/>
                <w:b/>
                <w:bCs/>
                <w:sz w:val="20"/>
                <w:szCs w:val="20"/>
              </w:rPr>
            </w:pPr>
          </w:p>
        </w:tc>
        <w:tc>
          <w:tcPr>
            <w:tcW w:w="1088" w:type="dxa"/>
            <w:tcBorders>
              <w:top w:val="nil"/>
              <w:left w:val="nil"/>
              <w:bottom w:val="single" w:sz="4" w:space="0" w:color="auto"/>
              <w:right w:val="single" w:sz="4" w:space="0" w:color="auto"/>
            </w:tcBorders>
            <w:shd w:val="clear" w:color="000000" w:fill="CCFFFF"/>
            <w:vAlign w:val="center"/>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Anual</w:t>
            </w:r>
          </w:p>
        </w:tc>
        <w:tc>
          <w:tcPr>
            <w:tcW w:w="846" w:type="dxa"/>
            <w:tcBorders>
              <w:top w:val="nil"/>
              <w:left w:val="nil"/>
              <w:bottom w:val="single" w:sz="4" w:space="0" w:color="auto"/>
              <w:right w:val="single" w:sz="4" w:space="0" w:color="auto"/>
            </w:tcBorders>
            <w:shd w:val="clear" w:color="000000" w:fill="CC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Rede %</w:t>
            </w: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2011</w:t>
            </w:r>
          </w:p>
        </w:tc>
        <w:tc>
          <w:tcPr>
            <w:tcW w:w="1140"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62.727</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18.715</w:t>
            </w:r>
          </w:p>
        </w:tc>
        <w:tc>
          <w:tcPr>
            <w:tcW w:w="136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3.086</w:t>
            </w:r>
          </w:p>
        </w:tc>
        <w:tc>
          <w:tcPr>
            <w:tcW w:w="1434"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12.533</w:t>
            </w:r>
          </w:p>
        </w:tc>
        <w:tc>
          <w:tcPr>
            <w:tcW w:w="1693"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97.062</w:t>
            </w:r>
          </w:p>
        </w:tc>
        <w:tc>
          <w:tcPr>
            <w:tcW w:w="1088"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w:t>
            </w:r>
          </w:p>
        </w:tc>
        <w:tc>
          <w:tcPr>
            <w:tcW w:w="846" w:type="dxa"/>
            <w:tcBorders>
              <w:top w:val="nil"/>
              <w:left w:val="nil"/>
              <w:bottom w:val="single" w:sz="4" w:space="0" w:color="auto"/>
              <w:right w:val="single" w:sz="4" w:space="0" w:color="auto"/>
            </w:tcBorders>
            <w:shd w:val="clear" w:color="000000" w:fill="CCFFCC"/>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14,52</w:t>
            </w: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2012</w:t>
            </w:r>
          </w:p>
        </w:tc>
        <w:tc>
          <w:tcPr>
            <w:tcW w:w="1140"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53.692</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28.675</w:t>
            </w:r>
          </w:p>
        </w:tc>
        <w:tc>
          <w:tcPr>
            <w:tcW w:w="136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2.085</w:t>
            </w:r>
          </w:p>
        </w:tc>
        <w:tc>
          <w:tcPr>
            <w:tcW w:w="1434"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9.427</w:t>
            </w:r>
          </w:p>
        </w:tc>
        <w:tc>
          <w:tcPr>
            <w:tcW w:w="1693"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93.879</w:t>
            </w:r>
          </w:p>
        </w:tc>
        <w:tc>
          <w:tcPr>
            <w:tcW w:w="1088"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-3,28</w:t>
            </w:r>
          </w:p>
        </w:tc>
        <w:tc>
          <w:tcPr>
            <w:tcW w:w="84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15,40</w:t>
            </w: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2013</w:t>
            </w:r>
          </w:p>
        </w:tc>
        <w:tc>
          <w:tcPr>
            <w:tcW w:w="1140"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52.993</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26.747</w:t>
            </w:r>
          </w:p>
        </w:tc>
        <w:tc>
          <w:tcPr>
            <w:tcW w:w="136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1.736</w:t>
            </w:r>
          </w:p>
        </w:tc>
        <w:tc>
          <w:tcPr>
            <w:tcW w:w="1434"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6.370</w:t>
            </w:r>
          </w:p>
        </w:tc>
        <w:tc>
          <w:tcPr>
            <w:tcW w:w="1693"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87.846</w:t>
            </w:r>
          </w:p>
        </w:tc>
        <w:tc>
          <w:tcPr>
            <w:tcW w:w="1088"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-6,43</w:t>
            </w:r>
          </w:p>
        </w:tc>
        <w:tc>
          <w:tcPr>
            <w:tcW w:w="84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14,72</w:t>
            </w: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2014</w:t>
            </w:r>
          </w:p>
        </w:tc>
        <w:tc>
          <w:tcPr>
            <w:tcW w:w="1140"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52.443</w:t>
            </w:r>
          </w:p>
        </w:tc>
        <w:tc>
          <w:tcPr>
            <w:tcW w:w="143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27.431</w:t>
            </w:r>
          </w:p>
        </w:tc>
        <w:tc>
          <w:tcPr>
            <w:tcW w:w="1364" w:type="dxa"/>
            <w:tcBorders>
              <w:top w:val="nil"/>
              <w:left w:val="nil"/>
              <w:bottom w:val="single" w:sz="4" w:space="0" w:color="000000"/>
              <w:right w:val="single" w:sz="4" w:space="0" w:color="000000"/>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1.162</w:t>
            </w:r>
          </w:p>
        </w:tc>
        <w:tc>
          <w:tcPr>
            <w:tcW w:w="1434" w:type="dxa"/>
            <w:tcBorders>
              <w:top w:val="nil"/>
              <w:left w:val="nil"/>
              <w:bottom w:val="single" w:sz="4" w:space="0" w:color="000000"/>
              <w:right w:val="nil"/>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3.743</w:t>
            </w:r>
          </w:p>
        </w:tc>
        <w:tc>
          <w:tcPr>
            <w:tcW w:w="1693" w:type="dxa"/>
            <w:tcBorders>
              <w:top w:val="nil"/>
              <w:left w:val="single" w:sz="4" w:space="0" w:color="auto"/>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84.779</w:t>
            </w:r>
          </w:p>
        </w:tc>
        <w:tc>
          <w:tcPr>
            <w:tcW w:w="1088"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-3,49</w:t>
            </w:r>
          </w:p>
        </w:tc>
        <w:tc>
          <w:tcPr>
            <w:tcW w:w="846" w:type="dxa"/>
            <w:tcBorders>
              <w:top w:val="nil"/>
              <w:left w:val="nil"/>
              <w:bottom w:val="single" w:sz="4" w:space="0" w:color="auto"/>
              <w:right w:val="single" w:sz="4" w:space="0" w:color="auto"/>
            </w:tcBorders>
            <w:shd w:val="clear" w:color="000000" w:fill="FFFFFF"/>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14,22</w:t>
            </w: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r w:rsidR="0002356C" w:rsidRPr="0002356C" w:rsidTr="0002356C">
        <w:trPr>
          <w:trHeight w:val="255"/>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b/>
                <w:bCs/>
                <w:sz w:val="20"/>
                <w:szCs w:val="20"/>
              </w:rPr>
            </w:pPr>
            <w:r w:rsidRPr="0002356C">
              <w:rPr>
                <w:rFonts w:ascii="Arial" w:eastAsia="Times New Roman" w:hAnsi="Arial" w:cs="Arial"/>
                <w:b/>
                <w:bCs/>
                <w:sz w:val="20"/>
                <w:szCs w:val="20"/>
              </w:rPr>
              <w:t>2015</w:t>
            </w:r>
          </w:p>
        </w:tc>
        <w:tc>
          <w:tcPr>
            <w:tcW w:w="1140"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49.691</w:t>
            </w:r>
          </w:p>
        </w:tc>
        <w:tc>
          <w:tcPr>
            <w:tcW w:w="143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24.617</w:t>
            </w:r>
          </w:p>
        </w:tc>
        <w:tc>
          <w:tcPr>
            <w:tcW w:w="1364" w:type="dxa"/>
            <w:tcBorders>
              <w:top w:val="nil"/>
              <w:left w:val="nil"/>
              <w:bottom w:val="single" w:sz="4" w:space="0" w:color="000000"/>
              <w:right w:val="single" w:sz="4" w:space="0" w:color="000000"/>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1.200</w:t>
            </w:r>
          </w:p>
        </w:tc>
        <w:tc>
          <w:tcPr>
            <w:tcW w:w="1434" w:type="dxa"/>
            <w:tcBorders>
              <w:top w:val="nil"/>
              <w:left w:val="nil"/>
              <w:bottom w:val="single" w:sz="4" w:space="0" w:color="000000"/>
              <w:right w:val="nil"/>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1.798</w:t>
            </w:r>
          </w:p>
        </w:tc>
        <w:tc>
          <w:tcPr>
            <w:tcW w:w="1693" w:type="dxa"/>
            <w:tcBorders>
              <w:top w:val="nil"/>
              <w:left w:val="single" w:sz="4" w:space="0" w:color="auto"/>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77.306</w:t>
            </w:r>
          </w:p>
        </w:tc>
        <w:tc>
          <w:tcPr>
            <w:tcW w:w="1088"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-8,81</w:t>
            </w:r>
          </w:p>
        </w:tc>
        <w:tc>
          <w:tcPr>
            <w:tcW w:w="846" w:type="dxa"/>
            <w:tcBorders>
              <w:top w:val="nil"/>
              <w:left w:val="nil"/>
              <w:bottom w:val="single" w:sz="4" w:space="0" w:color="auto"/>
              <w:right w:val="single" w:sz="4" w:space="0" w:color="auto"/>
            </w:tcBorders>
            <w:shd w:val="clear" w:color="000000" w:fill="CCFFCC"/>
            <w:vAlign w:val="bottom"/>
            <w:hideMark/>
          </w:tcPr>
          <w:p w:rsidR="0002356C" w:rsidRPr="0002356C" w:rsidRDefault="0002356C" w:rsidP="0002356C">
            <w:pPr>
              <w:spacing w:after="0" w:line="240" w:lineRule="auto"/>
              <w:jc w:val="center"/>
              <w:rPr>
                <w:rFonts w:ascii="Arial" w:eastAsia="Times New Roman" w:hAnsi="Arial" w:cs="Arial"/>
                <w:sz w:val="20"/>
                <w:szCs w:val="20"/>
              </w:rPr>
            </w:pPr>
            <w:r w:rsidRPr="0002356C">
              <w:rPr>
                <w:rFonts w:ascii="Arial" w:eastAsia="Times New Roman" w:hAnsi="Arial" w:cs="Arial"/>
                <w:sz w:val="20"/>
                <w:szCs w:val="20"/>
              </w:rPr>
              <w:t>15,23</w:t>
            </w:r>
          </w:p>
        </w:tc>
        <w:tc>
          <w:tcPr>
            <w:tcW w:w="742" w:type="dxa"/>
            <w:tcBorders>
              <w:top w:val="nil"/>
              <w:left w:val="nil"/>
              <w:bottom w:val="nil"/>
              <w:right w:val="nil"/>
            </w:tcBorders>
            <w:shd w:val="clear" w:color="auto" w:fill="auto"/>
            <w:noWrap/>
            <w:vAlign w:val="bottom"/>
            <w:hideMark/>
          </w:tcPr>
          <w:p w:rsidR="0002356C" w:rsidRPr="0002356C" w:rsidRDefault="0002356C" w:rsidP="0002356C">
            <w:pPr>
              <w:spacing w:after="0" w:line="240" w:lineRule="auto"/>
              <w:jc w:val="center"/>
              <w:rPr>
                <w:rFonts w:ascii="Arial" w:eastAsia="Times New Roman" w:hAnsi="Arial" w:cs="Arial"/>
                <w:sz w:val="20"/>
                <w:szCs w:val="20"/>
              </w:rPr>
            </w:pPr>
          </w:p>
        </w:tc>
      </w:tr>
    </w:tbl>
    <w:p w:rsidR="00B6409B" w:rsidRDefault="00B6409B"/>
    <w:p w:rsidR="00B6409B" w:rsidRDefault="00B6409B"/>
    <w:p w:rsidR="00B6409B" w:rsidRDefault="00AA63AE">
      <w:r>
        <w:t>Aeroportos Vinculados:  SBBG, SBBI, SBCM, SBCT, SBFI, SBFL, SBJV, SBLO, SBNF, SBPA, SBPK e SBUG.</w:t>
      </w:r>
    </w:p>
    <w:p w:rsidR="001F7CC7" w:rsidRDefault="001F7CC7"/>
    <w:p w:rsidR="00DF1BFA" w:rsidRDefault="00DF1BFA"/>
    <w:p w:rsidR="00DF1BFA" w:rsidRDefault="00DF1BFA"/>
    <w:p w:rsidR="00DF1BFA" w:rsidRDefault="00DF1BFA"/>
    <w:p w:rsidR="00DF1BFA" w:rsidRDefault="00DF1BFA"/>
    <w:p w:rsidR="00DF1BFA" w:rsidRDefault="00DF1BFA"/>
    <w:p w:rsidR="007201A1" w:rsidRDefault="007201A1"/>
    <w:p w:rsidR="00B6409B" w:rsidRDefault="00B6409B"/>
    <w:p w:rsidR="00B6409B" w:rsidRDefault="00B6409B"/>
    <w:p w:rsidR="00E13A36" w:rsidRDefault="00E13A36"/>
    <w:p w:rsidR="00E13A36" w:rsidRDefault="00E13A36"/>
    <w:p w:rsidR="00E13A36" w:rsidRDefault="00E13A36"/>
    <w:p w:rsidR="00E13A36" w:rsidRDefault="00E13A36"/>
    <w:p w:rsidR="00E13A36" w:rsidRDefault="00E13A36"/>
    <w:p w:rsidR="00E13A36" w:rsidRDefault="00E13A36"/>
    <w:p w:rsidR="00E13A36" w:rsidRDefault="00E13A36"/>
    <w:p w:rsidR="00E13A36" w:rsidRDefault="00E13A36"/>
    <w:p w:rsidR="003605DC" w:rsidRPr="001257C3" w:rsidRDefault="003605DC" w:rsidP="001257C3">
      <w:pPr>
        <w:pStyle w:val="T1"/>
        <w:jc w:val="center"/>
        <w:rPr>
          <w:sz w:val="96"/>
          <w:szCs w:val="96"/>
        </w:rPr>
      </w:pPr>
      <w:bookmarkStart w:id="67" w:name="_Toc384974782"/>
      <w:bookmarkStart w:id="68" w:name="_Toc416243928"/>
      <w:bookmarkStart w:id="69" w:name="_Toc447548236"/>
      <w:r w:rsidRPr="001257C3">
        <w:rPr>
          <w:sz w:val="96"/>
          <w:szCs w:val="96"/>
        </w:rPr>
        <w:t>Movimento dos</w:t>
      </w:r>
      <w:bookmarkStart w:id="70" w:name="_Toc384974783"/>
      <w:bookmarkStart w:id="71" w:name="_Toc416243929"/>
      <w:bookmarkEnd w:id="67"/>
      <w:bookmarkEnd w:id="68"/>
      <w:r w:rsidR="00011E25">
        <w:rPr>
          <w:sz w:val="96"/>
          <w:szCs w:val="96"/>
        </w:rPr>
        <w:t xml:space="preserve"> </w:t>
      </w:r>
      <w:r w:rsidRPr="001257C3">
        <w:rPr>
          <w:sz w:val="96"/>
          <w:szCs w:val="96"/>
        </w:rPr>
        <w:t>Aeroportos</w:t>
      </w:r>
      <w:bookmarkEnd w:id="69"/>
      <w:bookmarkEnd w:id="70"/>
      <w:bookmarkEnd w:id="71"/>
    </w:p>
    <w:p w:rsidR="001257C3" w:rsidRPr="003605DC" w:rsidRDefault="001257C3" w:rsidP="003605DC">
      <w:pPr>
        <w:jc w:val="center"/>
        <w:rPr>
          <w:rFonts w:ascii="Helvetica-Black" w:hAnsi="Helvetica-Black"/>
          <w:sz w:val="96"/>
          <w:szCs w:val="96"/>
        </w:rPr>
      </w:pPr>
    </w:p>
    <w:p w:rsidR="003605DC" w:rsidRDefault="003605DC"/>
    <w:p w:rsidR="003605DC" w:rsidRDefault="003605DC"/>
    <w:p w:rsidR="003605DC" w:rsidRDefault="003605DC"/>
    <w:p w:rsidR="003605DC" w:rsidRDefault="003605DC"/>
    <w:p w:rsidR="003605DC" w:rsidRDefault="003605DC"/>
    <w:p w:rsidR="003605DC" w:rsidRDefault="003605DC"/>
    <w:p w:rsidR="003605DC" w:rsidRDefault="003605DC"/>
    <w:p w:rsidR="003605DC" w:rsidRDefault="003605DC"/>
    <w:p w:rsidR="003605DC" w:rsidRDefault="003605DC"/>
    <w:p w:rsidR="001257C3" w:rsidRPr="00E8557A" w:rsidRDefault="001257C3" w:rsidP="00E634CD">
      <w:pPr>
        <w:pStyle w:val="T2"/>
        <w:jc w:val="left"/>
        <w:rPr>
          <w:b w:val="0"/>
          <w:sz w:val="22"/>
          <w:szCs w:val="22"/>
        </w:rPr>
      </w:pPr>
      <w:bookmarkStart w:id="72" w:name="_Toc384974784"/>
      <w:bookmarkStart w:id="73" w:name="_Toc416243930"/>
      <w:bookmarkStart w:id="74" w:name="_Toc447548237"/>
      <w:r w:rsidRPr="00E634CD">
        <w:t xml:space="preserve">AEROPORTO:   </w:t>
      </w:r>
      <w:r w:rsidRPr="00E8557A">
        <w:rPr>
          <w:b w:val="0"/>
          <w:sz w:val="22"/>
          <w:szCs w:val="22"/>
        </w:rPr>
        <w:t>SBAR  - Aeroporto de Aracaju</w:t>
      </w:r>
      <w:bookmarkEnd w:id="72"/>
      <w:bookmarkEnd w:id="73"/>
      <w:bookmarkEnd w:id="74"/>
    </w:p>
    <w:p w:rsidR="00E634CD" w:rsidRPr="00E634CD" w:rsidRDefault="00E634CD" w:rsidP="00E634CD">
      <w:pPr>
        <w:pStyle w:val="T2"/>
        <w:jc w:val="left"/>
      </w:pPr>
    </w:p>
    <w:p w:rsidR="00114324" w:rsidRPr="002D59B0" w:rsidRDefault="00114324" w:rsidP="00E634CD">
      <w:pPr>
        <w:rPr>
          <w:b/>
        </w:rPr>
      </w:pPr>
      <w:r w:rsidRPr="002D59B0">
        <w:rPr>
          <w:b/>
        </w:rPr>
        <w:t>____________________________________________________________________________________________</w:t>
      </w:r>
      <w:r w:rsidR="00A710D0">
        <w:rPr>
          <w:b/>
        </w:rPr>
        <w:t>_</w:t>
      </w:r>
      <w:r w:rsidRPr="002D59B0">
        <w:rPr>
          <w:b/>
        </w:rPr>
        <w:br/>
      </w:r>
      <w:r w:rsidRPr="00E8557A">
        <w:rPr>
          <w:b/>
        </w:rPr>
        <w:t>ICAO:</w:t>
      </w:r>
      <w:r w:rsidRPr="00E634CD">
        <w:t xml:space="preserve">   SBAR                            </w:t>
      </w:r>
      <w:r w:rsidR="00875154">
        <w:rPr>
          <w:b/>
        </w:rPr>
        <w:t>REGIÃO</w:t>
      </w:r>
      <w:r w:rsidRPr="00E8557A">
        <w:rPr>
          <w:b/>
        </w:rPr>
        <w:t>:</w:t>
      </w:r>
      <w:r w:rsidR="00875154">
        <w:rPr>
          <w:b/>
        </w:rPr>
        <w:t xml:space="preserve"> </w:t>
      </w:r>
      <w:r w:rsidR="00875154">
        <w:t>Nordeste</w:t>
      </w:r>
      <w:r w:rsidRPr="00E634CD">
        <w:t xml:space="preserve">                            </w:t>
      </w:r>
      <w:r w:rsidRPr="00E8557A">
        <w:rPr>
          <w:b/>
        </w:rPr>
        <w:t>MUNICIPIO</w:t>
      </w:r>
      <w:r w:rsidR="00E8557A">
        <w:rPr>
          <w:b/>
        </w:rPr>
        <w:t>:</w:t>
      </w:r>
      <w:r w:rsidRPr="00E634CD">
        <w:t xml:space="preserve"> Aracajú                                  </w:t>
      </w:r>
      <w:r w:rsidRPr="00E8557A">
        <w:rPr>
          <w:b/>
        </w:rPr>
        <w:t>UF:</w:t>
      </w:r>
      <w:r w:rsidRPr="00E634CD">
        <w:t xml:space="preserve"> SE</w:t>
      </w:r>
      <w:r w:rsidRPr="00E634CD">
        <w:br/>
        <w:t>______________________________________________________________________________________________</w:t>
      </w:r>
    </w:p>
    <w:p w:rsidR="003605DC" w:rsidRDefault="003605DC"/>
    <w:tbl>
      <w:tblPr>
        <w:tblW w:w="10686" w:type="dxa"/>
        <w:tblCellMar>
          <w:left w:w="70" w:type="dxa"/>
          <w:right w:w="70" w:type="dxa"/>
        </w:tblCellMar>
        <w:tblLook w:val="04A0" w:firstRow="1" w:lastRow="0" w:firstColumn="1" w:lastColumn="0" w:noHBand="0" w:noVBand="1"/>
      </w:tblPr>
      <w:tblGrid>
        <w:gridCol w:w="902"/>
        <w:gridCol w:w="1163"/>
        <w:gridCol w:w="1439"/>
        <w:gridCol w:w="1370"/>
        <w:gridCol w:w="1474"/>
        <w:gridCol w:w="1700"/>
        <w:gridCol w:w="1092"/>
        <w:gridCol w:w="850"/>
        <w:gridCol w:w="763"/>
      </w:tblGrid>
      <w:tr w:rsidR="00737C26" w:rsidRPr="00737C26" w:rsidTr="00737C26">
        <w:trPr>
          <w:trHeight w:val="273"/>
        </w:trPr>
        <w:tc>
          <w:tcPr>
            <w:tcW w:w="10686" w:type="dxa"/>
            <w:gridSpan w:val="9"/>
            <w:tcBorders>
              <w:top w:val="nil"/>
              <w:left w:val="nil"/>
              <w:bottom w:val="nil"/>
              <w:right w:val="nil"/>
            </w:tcBorders>
            <w:shd w:val="clear" w:color="000000" w:fill="FFFFFF"/>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r w:rsidRPr="00737C26">
              <w:rPr>
                <w:rFonts w:ascii="Arial" w:eastAsia="Times New Roman" w:hAnsi="Arial" w:cs="Arial"/>
                <w:b/>
                <w:bCs/>
                <w:sz w:val="20"/>
                <w:szCs w:val="20"/>
              </w:rPr>
              <w:t>Movimento Anual de Aeronaves (Pousos + Decolagens)</w:t>
            </w:r>
          </w:p>
        </w:tc>
      </w:tr>
      <w:tr w:rsidR="00737C26" w:rsidRPr="00737C26" w:rsidTr="00737C26">
        <w:trPr>
          <w:trHeight w:val="273"/>
        </w:trPr>
        <w:tc>
          <w:tcPr>
            <w:tcW w:w="90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Regular</w:t>
            </w:r>
          </w:p>
        </w:tc>
        <w:tc>
          <w:tcPr>
            <w:tcW w:w="454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Total</w:t>
            </w:r>
          </w:p>
        </w:tc>
        <w:tc>
          <w:tcPr>
            <w:tcW w:w="850" w:type="dxa"/>
            <w:tcBorders>
              <w:top w:val="single" w:sz="4" w:space="0" w:color="auto"/>
              <w:left w:val="nil"/>
              <w:bottom w:val="nil"/>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Var. %</w:t>
            </w:r>
          </w:p>
        </w:tc>
        <w:tc>
          <w:tcPr>
            <w:tcW w:w="763" w:type="dxa"/>
            <w:tcBorders>
              <w:top w:val="single" w:sz="4" w:space="0" w:color="auto"/>
              <w:left w:val="nil"/>
              <w:bottom w:val="nil"/>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Part. na</w:t>
            </w:r>
          </w:p>
        </w:tc>
      </w:tr>
      <w:tr w:rsidR="00737C26" w:rsidRPr="00737C26" w:rsidTr="00737C26">
        <w:trPr>
          <w:trHeight w:val="273"/>
        </w:trPr>
        <w:tc>
          <w:tcPr>
            <w:tcW w:w="902" w:type="dxa"/>
            <w:vMerge/>
            <w:tcBorders>
              <w:top w:val="single" w:sz="4" w:space="0" w:color="auto"/>
              <w:left w:val="single" w:sz="4" w:space="0" w:color="auto"/>
              <w:bottom w:val="single" w:sz="4" w:space="0" w:color="000000"/>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700" w:type="dxa"/>
            <w:tcBorders>
              <w:top w:val="nil"/>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850" w:type="dxa"/>
            <w:tcBorders>
              <w:top w:val="nil"/>
              <w:left w:val="nil"/>
              <w:bottom w:val="single" w:sz="4" w:space="0" w:color="auto"/>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Anual</w:t>
            </w:r>
          </w:p>
        </w:tc>
        <w:tc>
          <w:tcPr>
            <w:tcW w:w="763" w:type="dxa"/>
            <w:tcBorders>
              <w:top w:val="nil"/>
              <w:left w:val="nil"/>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Rede %</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13.290</w:t>
            </w:r>
          </w:p>
        </w:tc>
        <w:tc>
          <w:tcPr>
            <w:tcW w:w="143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5.200</w:t>
            </w:r>
          </w:p>
        </w:tc>
        <w:tc>
          <w:tcPr>
            <w:tcW w:w="1474"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2.211</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20.701</w:t>
            </w:r>
          </w:p>
        </w:tc>
        <w:tc>
          <w:tcPr>
            <w:tcW w:w="850"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w:t>
            </w:r>
          </w:p>
        </w:tc>
        <w:tc>
          <w:tcPr>
            <w:tcW w:w="763"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1,01</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16.435</w:t>
            </w:r>
          </w:p>
        </w:tc>
        <w:tc>
          <w:tcPr>
            <w:tcW w:w="143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7.342</w:t>
            </w:r>
          </w:p>
        </w:tc>
        <w:tc>
          <w:tcPr>
            <w:tcW w:w="1474"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2.256</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26.033</w:t>
            </w:r>
          </w:p>
        </w:tc>
        <w:tc>
          <w:tcPr>
            <w:tcW w:w="850"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25,76</w:t>
            </w:r>
          </w:p>
        </w:tc>
        <w:tc>
          <w:tcPr>
            <w:tcW w:w="763"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1,23</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14.730</w:t>
            </w:r>
          </w:p>
        </w:tc>
        <w:tc>
          <w:tcPr>
            <w:tcW w:w="143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5.750</w:t>
            </w:r>
          </w:p>
        </w:tc>
        <w:tc>
          <w:tcPr>
            <w:tcW w:w="1474"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2.365</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22.845</w:t>
            </w:r>
          </w:p>
        </w:tc>
        <w:tc>
          <w:tcPr>
            <w:tcW w:w="850"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-12,25</w:t>
            </w:r>
          </w:p>
        </w:tc>
        <w:tc>
          <w:tcPr>
            <w:tcW w:w="763"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1,13</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12.044</w:t>
            </w:r>
          </w:p>
        </w:tc>
        <w:tc>
          <w:tcPr>
            <w:tcW w:w="143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7.306</w:t>
            </w:r>
          </w:p>
        </w:tc>
        <w:tc>
          <w:tcPr>
            <w:tcW w:w="1474"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12</w:t>
            </w:r>
          </w:p>
        </w:tc>
        <w:tc>
          <w:tcPr>
            <w:tcW w:w="1700"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1.944</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21.306</w:t>
            </w:r>
          </w:p>
        </w:tc>
        <w:tc>
          <w:tcPr>
            <w:tcW w:w="850"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-6,74</w:t>
            </w:r>
          </w:p>
        </w:tc>
        <w:tc>
          <w:tcPr>
            <w:tcW w:w="763"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1,08</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10.510</w:t>
            </w:r>
          </w:p>
        </w:tc>
        <w:tc>
          <w:tcPr>
            <w:tcW w:w="143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3.636</w:t>
            </w:r>
          </w:p>
        </w:tc>
        <w:tc>
          <w:tcPr>
            <w:tcW w:w="1474"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w:t>
            </w:r>
          </w:p>
        </w:tc>
        <w:tc>
          <w:tcPr>
            <w:tcW w:w="1700"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2.101</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16.249</w:t>
            </w:r>
          </w:p>
        </w:tc>
        <w:tc>
          <w:tcPr>
            <w:tcW w:w="850"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-23,74</w:t>
            </w:r>
          </w:p>
        </w:tc>
        <w:tc>
          <w:tcPr>
            <w:tcW w:w="763"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0,89</w:t>
            </w:r>
          </w:p>
        </w:tc>
      </w:tr>
      <w:tr w:rsidR="00737C26" w:rsidRPr="00737C26" w:rsidTr="00737C26">
        <w:trPr>
          <w:trHeight w:val="273"/>
        </w:trPr>
        <w:tc>
          <w:tcPr>
            <w:tcW w:w="902"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700"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r>
      <w:tr w:rsidR="00737C26" w:rsidRPr="00737C26" w:rsidTr="00737C26">
        <w:trPr>
          <w:trHeight w:val="273"/>
        </w:trPr>
        <w:tc>
          <w:tcPr>
            <w:tcW w:w="10686" w:type="dxa"/>
            <w:gridSpan w:val="9"/>
            <w:tcBorders>
              <w:top w:val="nil"/>
              <w:left w:val="nil"/>
              <w:bottom w:val="nil"/>
              <w:right w:val="nil"/>
            </w:tcBorders>
            <w:shd w:val="clear" w:color="000000" w:fill="FFFFFF"/>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r w:rsidRPr="00737C26">
              <w:rPr>
                <w:rFonts w:ascii="Arial" w:eastAsia="Times New Roman" w:hAnsi="Arial" w:cs="Arial"/>
                <w:b/>
                <w:bCs/>
                <w:sz w:val="20"/>
                <w:szCs w:val="20"/>
              </w:rPr>
              <w:t>Movimento Anual de Passageiros (Embarcados + Desembarcados)</w:t>
            </w:r>
          </w:p>
        </w:tc>
      </w:tr>
      <w:tr w:rsidR="00737C26" w:rsidRPr="00737C26" w:rsidTr="00737C26">
        <w:trPr>
          <w:trHeight w:val="273"/>
        </w:trPr>
        <w:tc>
          <w:tcPr>
            <w:tcW w:w="90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Regular</w:t>
            </w:r>
          </w:p>
        </w:tc>
        <w:tc>
          <w:tcPr>
            <w:tcW w:w="454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Total</w:t>
            </w:r>
          </w:p>
        </w:tc>
        <w:tc>
          <w:tcPr>
            <w:tcW w:w="850" w:type="dxa"/>
            <w:tcBorders>
              <w:top w:val="single" w:sz="4" w:space="0" w:color="auto"/>
              <w:left w:val="nil"/>
              <w:bottom w:val="nil"/>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Var. %</w:t>
            </w:r>
          </w:p>
        </w:tc>
        <w:tc>
          <w:tcPr>
            <w:tcW w:w="763" w:type="dxa"/>
            <w:tcBorders>
              <w:top w:val="single" w:sz="4" w:space="0" w:color="auto"/>
              <w:left w:val="nil"/>
              <w:bottom w:val="nil"/>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Part. na</w:t>
            </w:r>
          </w:p>
        </w:tc>
      </w:tr>
      <w:tr w:rsidR="00737C26" w:rsidRPr="00737C26" w:rsidTr="00737C26">
        <w:trPr>
          <w:trHeight w:val="273"/>
        </w:trPr>
        <w:tc>
          <w:tcPr>
            <w:tcW w:w="902" w:type="dxa"/>
            <w:vMerge/>
            <w:tcBorders>
              <w:top w:val="single" w:sz="4" w:space="0" w:color="auto"/>
              <w:left w:val="single" w:sz="4" w:space="0" w:color="auto"/>
              <w:bottom w:val="single" w:sz="4" w:space="0" w:color="000000"/>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700" w:type="dxa"/>
            <w:tcBorders>
              <w:top w:val="nil"/>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850" w:type="dxa"/>
            <w:tcBorders>
              <w:top w:val="nil"/>
              <w:left w:val="nil"/>
              <w:bottom w:val="single" w:sz="4" w:space="0" w:color="auto"/>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Anual</w:t>
            </w:r>
          </w:p>
        </w:tc>
        <w:tc>
          <w:tcPr>
            <w:tcW w:w="763" w:type="dxa"/>
            <w:tcBorders>
              <w:top w:val="nil"/>
              <w:left w:val="nil"/>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Rede %</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1.071.702</w:t>
            </w:r>
          </w:p>
        </w:tc>
        <w:tc>
          <w:tcPr>
            <w:tcW w:w="143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w:t>
            </w:r>
          </w:p>
        </w:tc>
        <w:tc>
          <w:tcPr>
            <w:tcW w:w="137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19.111</w:t>
            </w:r>
          </w:p>
        </w:tc>
        <w:tc>
          <w:tcPr>
            <w:tcW w:w="1474"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2.328</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1.093.143</w:t>
            </w:r>
          </w:p>
        </w:tc>
        <w:tc>
          <w:tcPr>
            <w:tcW w:w="850"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w:t>
            </w:r>
          </w:p>
        </w:tc>
        <w:tc>
          <w:tcPr>
            <w:tcW w:w="763"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1,09</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1.323.457</w:t>
            </w:r>
          </w:p>
        </w:tc>
        <w:tc>
          <w:tcPr>
            <w:tcW w:w="143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47.230</w:t>
            </w:r>
          </w:p>
        </w:tc>
        <w:tc>
          <w:tcPr>
            <w:tcW w:w="1474"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2.714</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1.373.401</w:t>
            </w:r>
          </w:p>
        </w:tc>
        <w:tc>
          <w:tcPr>
            <w:tcW w:w="850"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25,64</w:t>
            </w:r>
          </w:p>
        </w:tc>
        <w:tc>
          <w:tcPr>
            <w:tcW w:w="763"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1,31</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1.305.165</w:t>
            </w:r>
          </w:p>
        </w:tc>
        <w:tc>
          <w:tcPr>
            <w:tcW w:w="143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35.348</w:t>
            </w:r>
          </w:p>
        </w:tc>
        <w:tc>
          <w:tcPr>
            <w:tcW w:w="1474"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3.386</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1.343.899</w:t>
            </w:r>
          </w:p>
        </w:tc>
        <w:tc>
          <w:tcPr>
            <w:tcW w:w="850"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-2,15</w:t>
            </w:r>
          </w:p>
        </w:tc>
        <w:tc>
          <w:tcPr>
            <w:tcW w:w="763"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1,27</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1.279.149</w:t>
            </w:r>
          </w:p>
        </w:tc>
        <w:tc>
          <w:tcPr>
            <w:tcW w:w="143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94.897</w:t>
            </w:r>
          </w:p>
        </w:tc>
        <w:tc>
          <w:tcPr>
            <w:tcW w:w="1474"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3.489</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1.377.535</w:t>
            </w:r>
          </w:p>
        </w:tc>
        <w:tc>
          <w:tcPr>
            <w:tcW w:w="850"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2,50</w:t>
            </w:r>
          </w:p>
        </w:tc>
        <w:tc>
          <w:tcPr>
            <w:tcW w:w="763"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1,22</w:t>
            </w: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1.196.895</w:t>
            </w:r>
          </w:p>
        </w:tc>
        <w:tc>
          <w:tcPr>
            <w:tcW w:w="143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78.731</w:t>
            </w:r>
          </w:p>
        </w:tc>
        <w:tc>
          <w:tcPr>
            <w:tcW w:w="1474"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4.610</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1.280.236</w:t>
            </w:r>
          </w:p>
        </w:tc>
        <w:tc>
          <w:tcPr>
            <w:tcW w:w="850"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-7,06</w:t>
            </w:r>
          </w:p>
        </w:tc>
        <w:tc>
          <w:tcPr>
            <w:tcW w:w="763"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1,14</w:t>
            </w:r>
          </w:p>
        </w:tc>
      </w:tr>
      <w:tr w:rsidR="00737C26" w:rsidRPr="00737C26" w:rsidTr="00737C26">
        <w:trPr>
          <w:trHeight w:val="273"/>
        </w:trPr>
        <w:tc>
          <w:tcPr>
            <w:tcW w:w="902"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700"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r>
      <w:tr w:rsidR="00737C26" w:rsidRPr="00737C26" w:rsidTr="00737C26">
        <w:trPr>
          <w:trHeight w:val="273"/>
        </w:trPr>
        <w:tc>
          <w:tcPr>
            <w:tcW w:w="9923" w:type="dxa"/>
            <w:gridSpan w:val="8"/>
            <w:tcBorders>
              <w:top w:val="nil"/>
              <w:left w:val="nil"/>
              <w:bottom w:val="nil"/>
              <w:right w:val="nil"/>
            </w:tcBorders>
            <w:shd w:val="clear" w:color="000000" w:fill="FFFFFF"/>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r w:rsidRPr="00737C26">
              <w:rPr>
                <w:rFonts w:ascii="Arial" w:eastAsia="Times New Roman" w:hAnsi="Arial" w:cs="Arial"/>
                <w:b/>
                <w:bCs/>
                <w:sz w:val="20"/>
                <w:szCs w:val="20"/>
              </w:rPr>
              <w:t>Movimento Anual de Carga Aérea e Correios (t) (Carregada + Descarregada + Trânsito)</w:t>
            </w: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p>
        </w:tc>
      </w:tr>
      <w:tr w:rsidR="00737C26" w:rsidRPr="00737C26" w:rsidTr="00737C26">
        <w:trPr>
          <w:trHeight w:val="273"/>
        </w:trPr>
        <w:tc>
          <w:tcPr>
            <w:tcW w:w="902"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Regular</w:t>
            </w:r>
          </w:p>
        </w:tc>
        <w:tc>
          <w:tcPr>
            <w:tcW w:w="2845" w:type="dxa"/>
            <w:gridSpan w:val="2"/>
            <w:tcBorders>
              <w:top w:val="single" w:sz="4" w:space="0" w:color="000000"/>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Não Regular</w:t>
            </w: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Total</w:t>
            </w:r>
          </w:p>
        </w:tc>
        <w:tc>
          <w:tcPr>
            <w:tcW w:w="1092" w:type="dxa"/>
            <w:tcBorders>
              <w:top w:val="single" w:sz="4" w:space="0" w:color="auto"/>
              <w:left w:val="nil"/>
              <w:bottom w:val="nil"/>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Var. %</w:t>
            </w:r>
          </w:p>
        </w:tc>
        <w:tc>
          <w:tcPr>
            <w:tcW w:w="850" w:type="dxa"/>
            <w:tcBorders>
              <w:top w:val="single" w:sz="4" w:space="0" w:color="auto"/>
              <w:left w:val="nil"/>
              <w:bottom w:val="nil"/>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Part. na</w:t>
            </w: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p>
        </w:tc>
      </w:tr>
      <w:tr w:rsidR="00737C26" w:rsidRPr="00737C26" w:rsidTr="00737C26">
        <w:trPr>
          <w:trHeight w:val="273"/>
        </w:trPr>
        <w:tc>
          <w:tcPr>
            <w:tcW w:w="902" w:type="dxa"/>
            <w:vMerge/>
            <w:tcBorders>
              <w:top w:val="single" w:sz="4" w:space="0" w:color="000000"/>
              <w:left w:val="single" w:sz="4" w:space="0" w:color="000000"/>
              <w:bottom w:val="single" w:sz="4" w:space="0" w:color="000000"/>
              <w:right w:val="single" w:sz="4" w:space="0" w:color="000000"/>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74" w:type="dxa"/>
            <w:tcBorders>
              <w:top w:val="nil"/>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1092" w:type="dxa"/>
            <w:tcBorders>
              <w:top w:val="nil"/>
              <w:left w:val="nil"/>
              <w:bottom w:val="single" w:sz="4" w:space="0" w:color="auto"/>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Anual</w:t>
            </w:r>
          </w:p>
        </w:tc>
        <w:tc>
          <w:tcPr>
            <w:tcW w:w="850" w:type="dxa"/>
            <w:tcBorders>
              <w:top w:val="nil"/>
              <w:left w:val="nil"/>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Rede %</w:t>
            </w: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2.197</w:t>
            </w:r>
          </w:p>
        </w:tc>
        <w:tc>
          <w:tcPr>
            <w:tcW w:w="143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70</w:t>
            </w:r>
          </w:p>
        </w:tc>
        <w:tc>
          <w:tcPr>
            <w:tcW w:w="1474"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2.267</w:t>
            </w:r>
          </w:p>
        </w:tc>
        <w:tc>
          <w:tcPr>
            <w:tcW w:w="1092"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w:t>
            </w:r>
          </w:p>
        </w:tc>
        <w:tc>
          <w:tcPr>
            <w:tcW w:w="850"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0,34</w:t>
            </w: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1.744</w:t>
            </w:r>
          </w:p>
        </w:tc>
        <w:tc>
          <w:tcPr>
            <w:tcW w:w="143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8</w:t>
            </w:r>
          </w:p>
        </w:tc>
        <w:tc>
          <w:tcPr>
            <w:tcW w:w="1474"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1.752</w:t>
            </w:r>
          </w:p>
        </w:tc>
        <w:tc>
          <w:tcPr>
            <w:tcW w:w="1092"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-22,71</w:t>
            </w:r>
          </w:p>
        </w:tc>
        <w:tc>
          <w:tcPr>
            <w:tcW w:w="850"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0,29</w:t>
            </w: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1.925</w:t>
            </w:r>
          </w:p>
        </w:tc>
        <w:tc>
          <w:tcPr>
            <w:tcW w:w="143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9</w:t>
            </w:r>
          </w:p>
        </w:tc>
        <w:tc>
          <w:tcPr>
            <w:tcW w:w="1474"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1.934</w:t>
            </w:r>
          </w:p>
        </w:tc>
        <w:tc>
          <w:tcPr>
            <w:tcW w:w="1092"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10,39</w:t>
            </w:r>
          </w:p>
        </w:tc>
        <w:tc>
          <w:tcPr>
            <w:tcW w:w="850"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0,32</w:t>
            </w: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2.157</w:t>
            </w:r>
          </w:p>
        </w:tc>
        <w:tc>
          <w:tcPr>
            <w:tcW w:w="143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58</w:t>
            </w:r>
          </w:p>
        </w:tc>
        <w:tc>
          <w:tcPr>
            <w:tcW w:w="1474"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2.215</w:t>
            </w:r>
          </w:p>
        </w:tc>
        <w:tc>
          <w:tcPr>
            <w:tcW w:w="1092"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14,50</w:t>
            </w:r>
          </w:p>
        </w:tc>
        <w:tc>
          <w:tcPr>
            <w:tcW w:w="850"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0,37</w:t>
            </w: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r w:rsidR="00737C26" w:rsidRPr="00737C26" w:rsidTr="00737C26">
        <w:trPr>
          <w:trHeight w:val="273"/>
        </w:trPr>
        <w:tc>
          <w:tcPr>
            <w:tcW w:w="902"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2.336</w:t>
            </w:r>
          </w:p>
        </w:tc>
        <w:tc>
          <w:tcPr>
            <w:tcW w:w="143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82</w:t>
            </w:r>
          </w:p>
        </w:tc>
        <w:tc>
          <w:tcPr>
            <w:tcW w:w="1474"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700"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2.418</w:t>
            </w:r>
          </w:p>
        </w:tc>
        <w:tc>
          <w:tcPr>
            <w:tcW w:w="1092"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9,19</w:t>
            </w:r>
          </w:p>
        </w:tc>
        <w:tc>
          <w:tcPr>
            <w:tcW w:w="850"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0,48</w:t>
            </w:r>
          </w:p>
        </w:tc>
        <w:tc>
          <w:tcPr>
            <w:tcW w:w="76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bl>
    <w:p w:rsidR="00617098" w:rsidRDefault="00617098"/>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737C26" w:rsidRPr="00737C26" w:rsidTr="00737C26">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r w:rsidRPr="00737C26">
              <w:rPr>
                <w:rFonts w:ascii="Arial" w:eastAsia="Times New Roman" w:hAnsi="Arial" w:cs="Arial"/>
                <w:b/>
                <w:bCs/>
                <w:sz w:val="20"/>
                <w:szCs w:val="20"/>
              </w:rPr>
              <w:t>Hora-Pico de Projeto do Movimento de Passageiros em 2015</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37C26" w:rsidRPr="00737C26" w:rsidRDefault="00737C26" w:rsidP="00737C26">
            <w:pPr>
              <w:spacing w:after="0" w:line="240" w:lineRule="auto"/>
              <w:jc w:val="center"/>
              <w:rPr>
                <w:rFonts w:ascii="Arial" w:eastAsia="Times New Roman" w:hAnsi="Arial" w:cs="Arial"/>
                <w:b/>
                <w:bCs/>
                <w:sz w:val="18"/>
                <w:szCs w:val="18"/>
              </w:rPr>
            </w:pPr>
            <w:r w:rsidRPr="00737C26">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737C26" w:rsidRPr="00737C26" w:rsidRDefault="00737C26" w:rsidP="00737C26">
            <w:pPr>
              <w:spacing w:after="0" w:line="240" w:lineRule="auto"/>
              <w:jc w:val="center"/>
              <w:rPr>
                <w:rFonts w:ascii="Arial" w:eastAsia="Times New Roman" w:hAnsi="Arial" w:cs="Arial"/>
                <w:b/>
                <w:bCs/>
                <w:sz w:val="18"/>
                <w:szCs w:val="18"/>
              </w:rPr>
            </w:pPr>
            <w:r w:rsidRPr="00737C26">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737C26" w:rsidRPr="00737C26" w:rsidRDefault="00737C26" w:rsidP="00737C26">
            <w:pPr>
              <w:spacing w:after="0" w:line="240" w:lineRule="auto"/>
              <w:jc w:val="center"/>
              <w:rPr>
                <w:rFonts w:ascii="Arial" w:eastAsia="Times New Roman" w:hAnsi="Arial" w:cs="Arial"/>
                <w:b/>
                <w:bCs/>
                <w:sz w:val="18"/>
                <w:szCs w:val="18"/>
              </w:rPr>
            </w:pPr>
            <w:r w:rsidRPr="00737C26">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737C26" w:rsidRPr="00737C26" w:rsidRDefault="00737C26" w:rsidP="00737C26">
            <w:pPr>
              <w:spacing w:after="0" w:line="240" w:lineRule="auto"/>
              <w:jc w:val="center"/>
              <w:rPr>
                <w:rFonts w:ascii="Arial" w:eastAsia="Times New Roman" w:hAnsi="Arial" w:cs="Arial"/>
                <w:b/>
                <w:bCs/>
                <w:sz w:val="18"/>
                <w:szCs w:val="18"/>
              </w:rPr>
            </w:pPr>
            <w:r w:rsidRPr="00737C26">
              <w:rPr>
                <w:rFonts w:ascii="Arial" w:eastAsia="Times New Roman" w:hAnsi="Arial" w:cs="Arial"/>
                <w:b/>
                <w:bCs/>
                <w:sz w:val="18"/>
                <w:szCs w:val="18"/>
              </w:rPr>
              <w:t>Simultâneo</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384</w:t>
            </w:r>
          </w:p>
        </w:tc>
        <w:tc>
          <w:tcPr>
            <w:tcW w:w="1682"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392</w:t>
            </w:r>
          </w:p>
        </w:tc>
        <w:tc>
          <w:tcPr>
            <w:tcW w:w="1379"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527</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189</w:t>
            </w:r>
          </w:p>
        </w:tc>
        <w:tc>
          <w:tcPr>
            <w:tcW w:w="1682"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179</w:t>
            </w:r>
          </w:p>
        </w:tc>
        <w:tc>
          <w:tcPr>
            <w:tcW w:w="1379"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365</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0</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0</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395</w:t>
            </w:r>
          </w:p>
        </w:tc>
        <w:tc>
          <w:tcPr>
            <w:tcW w:w="1682"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395</w:t>
            </w:r>
          </w:p>
        </w:tc>
        <w:tc>
          <w:tcPr>
            <w:tcW w:w="1379"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567</w:t>
            </w:r>
          </w:p>
        </w:tc>
      </w:tr>
    </w:tbl>
    <w:p w:rsidR="00617098" w:rsidRDefault="00617098"/>
    <w:p w:rsidR="00617098" w:rsidRDefault="00617098"/>
    <w:p w:rsidR="003E4156" w:rsidRDefault="003E4156"/>
    <w:p w:rsidR="00617098" w:rsidRPr="002D59B0" w:rsidRDefault="00617098" w:rsidP="00617098">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sidR="00D863C8">
        <w:rPr>
          <w:rFonts w:ascii="Arial" w:eastAsia="Times New Roman" w:hAnsi="Arial" w:cs="Arial"/>
          <w:i/>
          <w:color w:val="548DD4" w:themeColor="text2" w:themeTint="99"/>
          <w:sz w:val="20"/>
          <w:szCs w:val="20"/>
        </w:rPr>
        <w:t xml:space="preserve">o do Aeroporto de Aracajú </w:t>
      </w:r>
      <w:r>
        <w:rPr>
          <w:rFonts w:ascii="Arial" w:eastAsia="Times New Roman" w:hAnsi="Arial" w:cs="Arial"/>
          <w:i/>
          <w:color w:val="548DD4" w:themeColor="text2" w:themeTint="99"/>
          <w:sz w:val="20"/>
          <w:szCs w:val="20"/>
        </w:rPr>
        <w:t>*</w:t>
      </w:r>
      <w:r>
        <w:rPr>
          <w:b/>
        </w:rPr>
        <w:br/>
      </w:r>
      <w:r w:rsidRPr="002D59B0">
        <w:rPr>
          <w:b/>
        </w:rPr>
        <w:t>________________________________________________________________________</w:t>
      </w:r>
      <w:r>
        <w:rPr>
          <w:b/>
        </w:rPr>
        <w:t>_________</w:t>
      </w:r>
      <w:r w:rsidRPr="002D59B0">
        <w:rPr>
          <w:b/>
        </w:rPr>
        <w:t>_________</w:t>
      </w:r>
      <w:r>
        <w:rPr>
          <w:b/>
        </w:rPr>
        <w:t>___</w:t>
      </w:r>
    </w:p>
    <w:p w:rsidR="00617098" w:rsidRDefault="00737C26" w:rsidP="00737C26">
      <w:pPr>
        <w:jc w:val="center"/>
      </w:pPr>
      <w:r>
        <w:rPr>
          <w:noProof/>
        </w:rPr>
        <w:drawing>
          <wp:inline distT="0" distB="0" distL="0" distR="0" wp14:anchorId="1CECC838" wp14:editId="2E8CA173">
            <wp:extent cx="6645910" cy="2497455"/>
            <wp:effectExtent l="0" t="0" r="2540" b="1714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44DF" w:rsidRDefault="00737C26" w:rsidP="007B72E8">
      <w:pPr>
        <w:rPr>
          <w:rFonts w:cstheme="minorHAnsi"/>
        </w:rPr>
      </w:pPr>
      <w:r>
        <w:rPr>
          <w:noProof/>
        </w:rPr>
        <w:drawing>
          <wp:inline distT="0" distB="0" distL="0" distR="0" wp14:anchorId="43E31651" wp14:editId="71E254B3">
            <wp:extent cx="6645910" cy="2463165"/>
            <wp:effectExtent l="0" t="0" r="2540" b="1333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72E8" w:rsidRDefault="00737C26" w:rsidP="007B72E8">
      <w:pPr>
        <w:rPr>
          <w:rFonts w:cstheme="minorHAnsi"/>
        </w:rPr>
      </w:pPr>
      <w:r>
        <w:rPr>
          <w:rFonts w:cstheme="minorHAnsi"/>
        </w:rPr>
        <w:t>8</w:t>
      </w:r>
      <w:r w:rsidR="007B72E8" w:rsidRPr="00BB17CB">
        <w:rPr>
          <w:rFonts w:cstheme="minorHAnsi"/>
        </w:rPr>
        <w:t>,</w:t>
      </w:r>
      <w:r>
        <w:rPr>
          <w:rFonts w:cstheme="minorHAnsi"/>
        </w:rPr>
        <w:t>56</w:t>
      </w:r>
      <w:r w:rsidR="00BB17CB" w:rsidRPr="00BB17CB">
        <w:rPr>
          <w:rFonts w:cstheme="minorHAnsi"/>
        </w:rPr>
        <w:t xml:space="preserve"> </w:t>
      </w:r>
      <w:proofErr w:type="spellStart"/>
      <w:r w:rsidR="00BB17CB" w:rsidRPr="00BB17CB">
        <w:rPr>
          <w:rFonts w:cstheme="minorHAnsi"/>
        </w:rPr>
        <w:t>EPH</w:t>
      </w:r>
      <w:r w:rsidR="00BB17CB">
        <w:rPr>
          <w:rFonts w:cstheme="minorHAnsi"/>
        </w:rPr>
        <w:t>s</w:t>
      </w:r>
      <w:proofErr w:type="spellEnd"/>
      <w:r w:rsidR="00BB17CB">
        <w:rPr>
          <w:rFonts w:cstheme="minorHAnsi"/>
        </w:rPr>
        <w:t xml:space="preserve"> (</w:t>
      </w:r>
      <w:r w:rsidR="002B4BAF">
        <w:rPr>
          <w:rFonts w:cstheme="minorHAnsi"/>
        </w:rPr>
        <w:t xml:space="preserve"> EPH = 3</w:t>
      </w:r>
      <w:r>
        <w:rPr>
          <w:rFonts w:cstheme="minorHAnsi"/>
        </w:rPr>
        <w:t>58</w:t>
      </w:r>
      <w:r w:rsidR="00435019">
        <w:rPr>
          <w:rFonts w:cstheme="minorHAnsi"/>
        </w:rPr>
        <w:t>)</w:t>
      </w:r>
    </w:p>
    <w:p w:rsidR="00E634CD" w:rsidRDefault="00737C26" w:rsidP="00737C26">
      <w:pPr>
        <w:jc w:val="center"/>
        <w:rPr>
          <w:rFonts w:cstheme="minorHAnsi"/>
        </w:rPr>
      </w:pPr>
      <w:r>
        <w:rPr>
          <w:noProof/>
        </w:rPr>
        <w:drawing>
          <wp:inline distT="0" distB="0" distL="0" distR="0" wp14:anchorId="0F868DE7" wp14:editId="024E4DE2">
            <wp:extent cx="6648450" cy="2466975"/>
            <wp:effectExtent l="0" t="0" r="0" b="952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7C26" w:rsidRDefault="00737C26" w:rsidP="00E8557A">
      <w:pPr>
        <w:pStyle w:val="T2"/>
        <w:jc w:val="left"/>
        <w:rPr>
          <w:sz w:val="22"/>
          <w:szCs w:val="22"/>
        </w:rPr>
      </w:pPr>
      <w:bookmarkStart w:id="75" w:name="_Toc384974785"/>
      <w:bookmarkStart w:id="76" w:name="_Toc416243931"/>
    </w:p>
    <w:p w:rsidR="00E634CD" w:rsidRPr="00E8557A" w:rsidRDefault="00E8557A" w:rsidP="00E8557A">
      <w:pPr>
        <w:pStyle w:val="T2"/>
        <w:jc w:val="left"/>
        <w:rPr>
          <w:rFonts w:cstheme="minorHAnsi"/>
          <w:sz w:val="22"/>
          <w:szCs w:val="22"/>
        </w:rPr>
      </w:pPr>
      <w:bookmarkStart w:id="77" w:name="_Toc447548238"/>
      <w:r w:rsidRPr="00E8557A">
        <w:rPr>
          <w:sz w:val="22"/>
          <w:szCs w:val="22"/>
        </w:rPr>
        <w:t xml:space="preserve">AEROPORTO: </w:t>
      </w:r>
      <w:proofErr w:type="gramStart"/>
      <w:r w:rsidRPr="00E8557A">
        <w:rPr>
          <w:b w:val="0"/>
          <w:sz w:val="22"/>
          <w:szCs w:val="22"/>
        </w:rPr>
        <w:t>SBBE  -</w:t>
      </w:r>
      <w:proofErr w:type="gramEnd"/>
      <w:r w:rsidRPr="00E8557A">
        <w:rPr>
          <w:b w:val="0"/>
          <w:sz w:val="22"/>
          <w:szCs w:val="22"/>
        </w:rPr>
        <w:t xml:space="preserve"> Ae</w:t>
      </w:r>
      <w:r>
        <w:rPr>
          <w:b w:val="0"/>
          <w:sz w:val="22"/>
          <w:szCs w:val="22"/>
        </w:rPr>
        <w:t xml:space="preserve">roporto Internacional de Belém: </w:t>
      </w:r>
      <w:r w:rsidRPr="00E8557A">
        <w:rPr>
          <w:b w:val="0"/>
          <w:sz w:val="22"/>
          <w:szCs w:val="22"/>
        </w:rPr>
        <w:t xml:space="preserve"> </w:t>
      </w:r>
      <w:r w:rsidRPr="00E8557A">
        <w:rPr>
          <w:b w:val="0"/>
          <w:iCs/>
          <w:sz w:val="22"/>
          <w:szCs w:val="22"/>
        </w:rPr>
        <w:t>Val-de-</w:t>
      </w:r>
      <w:proofErr w:type="spellStart"/>
      <w:r w:rsidRPr="00E8557A">
        <w:rPr>
          <w:b w:val="0"/>
          <w:iCs/>
          <w:sz w:val="22"/>
          <w:szCs w:val="22"/>
        </w:rPr>
        <w:t>Cans</w:t>
      </w:r>
      <w:proofErr w:type="spellEnd"/>
      <w:r w:rsidRPr="00E8557A">
        <w:rPr>
          <w:b w:val="0"/>
          <w:iCs/>
          <w:sz w:val="22"/>
          <w:szCs w:val="22"/>
        </w:rPr>
        <w:t>/Júlio Cezar Ribeiro</w:t>
      </w:r>
      <w:bookmarkEnd w:id="75"/>
      <w:bookmarkEnd w:id="76"/>
      <w:bookmarkEnd w:id="77"/>
    </w:p>
    <w:p w:rsidR="0086521F" w:rsidRPr="002D59B0" w:rsidRDefault="0086521F" w:rsidP="0086521F">
      <w:pPr>
        <w:rPr>
          <w:b/>
        </w:rPr>
      </w:pPr>
      <w:r w:rsidRPr="002D59B0">
        <w:rPr>
          <w:b/>
        </w:rPr>
        <w:t>____________________________________________________________________________________________</w:t>
      </w:r>
      <w:r w:rsidR="00DC63A3">
        <w:rPr>
          <w:b/>
        </w:rPr>
        <w:t>_</w:t>
      </w:r>
      <w:r w:rsidRPr="002D59B0">
        <w:rPr>
          <w:b/>
        </w:rPr>
        <w:br/>
        <w:t xml:space="preserve"> ICAO:   </w:t>
      </w:r>
      <w:r w:rsidRPr="002D59B0">
        <w:rPr>
          <w:rFonts w:eastAsia="Times New Roman" w:cs="Arial"/>
        </w:rPr>
        <w:t xml:space="preserve">SBBE   </w:t>
      </w:r>
      <w:r w:rsidRPr="002D59B0">
        <w:rPr>
          <w:rFonts w:eastAsia="Times New Roman" w:cs="Arial"/>
          <w:b/>
        </w:rPr>
        <w:t xml:space="preserve">                         </w:t>
      </w:r>
      <w:proofErr w:type="spellStart"/>
      <w:r w:rsidRPr="002D59B0">
        <w:rPr>
          <w:rFonts w:eastAsia="Times New Roman" w:cs="Arial"/>
          <w:b/>
        </w:rPr>
        <w:t>REG</w:t>
      </w:r>
      <w:r w:rsidR="00875154">
        <w:rPr>
          <w:rFonts w:eastAsia="Times New Roman" w:cs="Arial"/>
          <w:b/>
        </w:rPr>
        <w:t>IÃO</w:t>
      </w:r>
      <w:r w:rsidR="00875154">
        <w:rPr>
          <w:rFonts w:eastAsia="Times New Roman" w:cs="Arial"/>
        </w:rPr>
        <w:t>:Norte</w:t>
      </w:r>
      <w:proofErr w:type="spellEnd"/>
      <w:r w:rsidRPr="002D59B0">
        <w:rPr>
          <w:rFonts w:eastAsia="Times New Roman" w:cs="Arial"/>
        </w:rPr>
        <w:t xml:space="preserve">                            M</w:t>
      </w:r>
      <w:r w:rsidRPr="002D59B0">
        <w:rPr>
          <w:b/>
        </w:rPr>
        <w:t xml:space="preserve">UNICIPIO:     </w:t>
      </w:r>
      <w:r w:rsidRPr="002D59B0">
        <w:rPr>
          <w:rFonts w:cs="Arial"/>
        </w:rPr>
        <w:t xml:space="preserve">Belém                    </w:t>
      </w:r>
      <w:r w:rsidRPr="002D59B0">
        <w:rPr>
          <w:b/>
        </w:rPr>
        <w:t xml:space="preserve">              UF: </w:t>
      </w:r>
      <w:r w:rsidRPr="002D59B0">
        <w:rPr>
          <w:rFonts w:cs="Arial"/>
        </w:rPr>
        <w:t>PA</w:t>
      </w:r>
      <w:r w:rsidRPr="002D59B0">
        <w:rPr>
          <w:rFonts w:cs="Arial"/>
        </w:rPr>
        <w:br/>
      </w:r>
      <w:r w:rsidRPr="002D59B0">
        <w:rPr>
          <w:b/>
        </w:rPr>
        <w:t>_____________________________________________________________________________________________</w:t>
      </w:r>
    </w:p>
    <w:tbl>
      <w:tblPr>
        <w:tblW w:w="10515" w:type="dxa"/>
        <w:jc w:val="center"/>
        <w:tblCellMar>
          <w:left w:w="70" w:type="dxa"/>
          <w:right w:w="70" w:type="dxa"/>
        </w:tblCellMar>
        <w:tblLook w:val="04A0" w:firstRow="1" w:lastRow="0" w:firstColumn="1" w:lastColumn="0" w:noHBand="0" w:noVBand="1"/>
      </w:tblPr>
      <w:tblGrid>
        <w:gridCol w:w="889"/>
        <w:gridCol w:w="1163"/>
        <w:gridCol w:w="1419"/>
        <w:gridCol w:w="1350"/>
        <w:gridCol w:w="1453"/>
        <w:gridCol w:w="1675"/>
        <w:gridCol w:w="1077"/>
        <w:gridCol w:w="837"/>
        <w:gridCol w:w="735"/>
      </w:tblGrid>
      <w:tr w:rsidR="00737C26" w:rsidRPr="00737C26" w:rsidTr="00737C26">
        <w:trPr>
          <w:trHeight w:val="254"/>
          <w:jc w:val="center"/>
        </w:trPr>
        <w:tc>
          <w:tcPr>
            <w:tcW w:w="10515" w:type="dxa"/>
            <w:gridSpan w:val="9"/>
            <w:tcBorders>
              <w:top w:val="nil"/>
              <w:left w:val="nil"/>
              <w:bottom w:val="nil"/>
              <w:right w:val="nil"/>
            </w:tcBorders>
            <w:shd w:val="clear" w:color="000000" w:fill="FFFFFF"/>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r w:rsidRPr="00737C26">
              <w:rPr>
                <w:rFonts w:ascii="Arial" w:eastAsia="Times New Roman" w:hAnsi="Arial" w:cs="Arial"/>
                <w:b/>
                <w:bCs/>
                <w:sz w:val="20"/>
                <w:szCs w:val="20"/>
              </w:rPr>
              <w:t>Movimento Anual de Aeronaves (Pousos + Decolagens)</w:t>
            </w:r>
          </w:p>
        </w:tc>
      </w:tr>
      <w:tr w:rsidR="00737C26" w:rsidRPr="00737C26" w:rsidTr="00737C26">
        <w:trPr>
          <w:trHeight w:val="254"/>
          <w:jc w:val="center"/>
        </w:trPr>
        <w:tc>
          <w:tcPr>
            <w:tcW w:w="8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Regular</w:t>
            </w:r>
          </w:p>
        </w:tc>
        <w:tc>
          <w:tcPr>
            <w:tcW w:w="447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Não Regular</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Total</w:t>
            </w:r>
          </w:p>
        </w:tc>
        <w:tc>
          <w:tcPr>
            <w:tcW w:w="837" w:type="dxa"/>
            <w:tcBorders>
              <w:top w:val="single" w:sz="4" w:space="0" w:color="auto"/>
              <w:left w:val="nil"/>
              <w:bottom w:val="nil"/>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Var. %</w:t>
            </w:r>
          </w:p>
        </w:tc>
        <w:tc>
          <w:tcPr>
            <w:tcW w:w="735" w:type="dxa"/>
            <w:tcBorders>
              <w:top w:val="single" w:sz="4" w:space="0" w:color="auto"/>
              <w:left w:val="nil"/>
              <w:bottom w:val="nil"/>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Part. na</w:t>
            </w:r>
          </w:p>
        </w:tc>
      </w:tr>
      <w:tr w:rsidR="00737C26" w:rsidRPr="00737C26" w:rsidTr="00737C26">
        <w:trPr>
          <w:trHeight w:val="254"/>
          <w:jc w:val="center"/>
        </w:trPr>
        <w:tc>
          <w:tcPr>
            <w:tcW w:w="889" w:type="dxa"/>
            <w:vMerge/>
            <w:tcBorders>
              <w:top w:val="single" w:sz="4" w:space="0" w:color="auto"/>
              <w:left w:val="single" w:sz="4" w:space="0" w:color="auto"/>
              <w:bottom w:val="single" w:sz="4" w:space="0" w:color="000000"/>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53"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675" w:type="dxa"/>
            <w:tcBorders>
              <w:top w:val="nil"/>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Executiva/Geral</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837" w:type="dxa"/>
            <w:tcBorders>
              <w:top w:val="nil"/>
              <w:left w:val="nil"/>
              <w:bottom w:val="single" w:sz="4" w:space="0" w:color="auto"/>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Anual</w:t>
            </w:r>
          </w:p>
        </w:tc>
        <w:tc>
          <w:tcPr>
            <w:tcW w:w="735" w:type="dxa"/>
            <w:tcBorders>
              <w:top w:val="nil"/>
              <w:left w:val="nil"/>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Rede %</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36.613</w:t>
            </w:r>
          </w:p>
        </w:tc>
        <w:tc>
          <w:tcPr>
            <w:tcW w:w="141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508</w:t>
            </w:r>
          </w:p>
        </w:tc>
        <w:tc>
          <w:tcPr>
            <w:tcW w:w="135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5.849</w:t>
            </w:r>
          </w:p>
        </w:tc>
        <w:tc>
          <w:tcPr>
            <w:tcW w:w="1453"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105</w:t>
            </w:r>
          </w:p>
        </w:tc>
        <w:tc>
          <w:tcPr>
            <w:tcW w:w="1675"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8.674</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51.749</w:t>
            </w:r>
          </w:p>
        </w:tc>
        <w:tc>
          <w:tcPr>
            <w:tcW w:w="837"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w:t>
            </w:r>
          </w:p>
        </w:tc>
        <w:tc>
          <w:tcPr>
            <w:tcW w:w="735"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2,52</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39.541</w:t>
            </w:r>
          </w:p>
        </w:tc>
        <w:tc>
          <w:tcPr>
            <w:tcW w:w="141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528</w:t>
            </w:r>
          </w:p>
        </w:tc>
        <w:tc>
          <w:tcPr>
            <w:tcW w:w="135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6.269</w:t>
            </w:r>
          </w:p>
        </w:tc>
        <w:tc>
          <w:tcPr>
            <w:tcW w:w="1453"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72</w:t>
            </w:r>
          </w:p>
        </w:tc>
        <w:tc>
          <w:tcPr>
            <w:tcW w:w="1675"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8.426</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54.836</w:t>
            </w:r>
          </w:p>
        </w:tc>
        <w:tc>
          <w:tcPr>
            <w:tcW w:w="837"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5,97</w:t>
            </w:r>
          </w:p>
        </w:tc>
        <w:tc>
          <w:tcPr>
            <w:tcW w:w="735"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2,58</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39.830</w:t>
            </w:r>
          </w:p>
        </w:tc>
        <w:tc>
          <w:tcPr>
            <w:tcW w:w="141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457</w:t>
            </w:r>
          </w:p>
        </w:tc>
        <w:tc>
          <w:tcPr>
            <w:tcW w:w="135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5.451</w:t>
            </w:r>
          </w:p>
        </w:tc>
        <w:tc>
          <w:tcPr>
            <w:tcW w:w="1453"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68</w:t>
            </w:r>
          </w:p>
        </w:tc>
        <w:tc>
          <w:tcPr>
            <w:tcW w:w="1675"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8.202</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54.008</w:t>
            </w:r>
          </w:p>
        </w:tc>
        <w:tc>
          <w:tcPr>
            <w:tcW w:w="837"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-1,51</w:t>
            </w:r>
          </w:p>
        </w:tc>
        <w:tc>
          <w:tcPr>
            <w:tcW w:w="735"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2,68</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39.711</w:t>
            </w:r>
          </w:p>
        </w:tc>
        <w:tc>
          <w:tcPr>
            <w:tcW w:w="141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816</w:t>
            </w:r>
          </w:p>
        </w:tc>
        <w:tc>
          <w:tcPr>
            <w:tcW w:w="135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5.861</w:t>
            </w:r>
          </w:p>
        </w:tc>
        <w:tc>
          <w:tcPr>
            <w:tcW w:w="1453"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63</w:t>
            </w:r>
          </w:p>
        </w:tc>
        <w:tc>
          <w:tcPr>
            <w:tcW w:w="1675"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8.767</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55.218</w:t>
            </w:r>
          </w:p>
        </w:tc>
        <w:tc>
          <w:tcPr>
            <w:tcW w:w="837"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2,24</w:t>
            </w:r>
          </w:p>
        </w:tc>
        <w:tc>
          <w:tcPr>
            <w:tcW w:w="735"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2,79</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37.961</w:t>
            </w:r>
          </w:p>
        </w:tc>
        <w:tc>
          <w:tcPr>
            <w:tcW w:w="141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1.089</w:t>
            </w:r>
          </w:p>
        </w:tc>
        <w:tc>
          <w:tcPr>
            <w:tcW w:w="135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6.501</w:t>
            </w:r>
          </w:p>
        </w:tc>
        <w:tc>
          <w:tcPr>
            <w:tcW w:w="1453"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53</w:t>
            </w:r>
          </w:p>
        </w:tc>
        <w:tc>
          <w:tcPr>
            <w:tcW w:w="1675"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6.035</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51.639</w:t>
            </w:r>
          </w:p>
        </w:tc>
        <w:tc>
          <w:tcPr>
            <w:tcW w:w="837"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-6,48</w:t>
            </w:r>
          </w:p>
        </w:tc>
        <w:tc>
          <w:tcPr>
            <w:tcW w:w="735"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2,84</w:t>
            </w:r>
          </w:p>
        </w:tc>
      </w:tr>
      <w:tr w:rsidR="00737C26" w:rsidRPr="00737C26" w:rsidTr="00737C26">
        <w:trPr>
          <w:trHeight w:val="254"/>
          <w:jc w:val="center"/>
        </w:trPr>
        <w:tc>
          <w:tcPr>
            <w:tcW w:w="889"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45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67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077"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r>
      <w:tr w:rsidR="00737C26" w:rsidRPr="00737C26" w:rsidTr="00737C26">
        <w:trPr>
          <w:trHeight w:val="254"/>
          <w:jc w:val="center"/>
        </w:trPr>
        <w:tc>
          <w:tcPr>
            <w:tcW w:w="10515" w:type="dxa"/>
            <w:gridSpan w:val="9"/>
            <w:tcBorders>
              <w:top w:val="nil"/>
              <w:left w:val="nil"/>
              <w:bottom w:val="nil"/>
              <w:right w:val="nil"/>
            </w:tcBorders>
            <w:shd w:val="clear" w:color="000000" w:fill="FFFFFF"/>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r w:rsidRPr="00737C26">
              <w:rPr>
                <w:rFonts w:ascii="Arial" w:eastAsia="Times New Roman" w:hAnsi="Arial" w:cs="Arial"/>
                <w:b/>
                <w:bCs/>
                <w:sz w:val="20"/>
                <w:szCs w:val="20"/>
              </w:rPr>
              <w:t>Movimento Anual de Passageiros (Embarcados + Desembarcados)</w:t>
            </w:r>
          </w:p>
        </w:tc>
      </w:tr>
      <w:tr w:rsidR="00737C26" w:rsidRPr="00737C26" w:rsidTr="00737C26">
        <w:trPr>
          <w:trHeight w:val="254"/>
          <w:jc w:val="center"/>
        </w:trPr>
        <w:tc>
          <w:tcPr>
            <w:tcW w:w="8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Regular</w:t>
            </w:r>
          </w:p>
        </w:tc>
        <w:tc>
          <w:tcPr>
            <w:tcW w:w="447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Não Regular</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Total</w:t>
            </w:r>
          </w:p>
        </w:tc>
        <w:tc>
          <w:tcPr>
            <w:tcW w:w="837" w:type="dxa"/>
            <w:tcBorders>
              <w:top w:val="single" w:sz="4" w:space="0" w:color="auto"/>
              <w:left w:val="nil"/>
              <w:bottom w:val="nil"/>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Var. %</w:t>
            </w:r>
          </w:p>
        </w:tc>
        <w:tc>
          <w:tcPr>
            <w:tcW w:w="735" w:type="dxa"/>
            <w:tcBorders>
              <w:top w:val="single" w:sz="4" w:space="0" w:color="auto"/>
              <w:left w:val="nil"/>
              <w:bottom w:val="nil"/>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Part. na</w:t>
            </w:r>
          </w:p>
        </w:tc>
      </w:tr>
      <w:tr w:rsidR="00737C26" w:rsidRPr="00737C26" w:rsidTr="00737C26">
        <w:trPr>
          <w:trHeight w:val="254"/>
          <w:jc w:val="center"/>
        </w:trPr>
        <w:tc>
          <w:tcPr>
            <w:tcW w:w="889" w:type="dxa"/>
            <w:vMerge/>
            <w:tcBorders>
              <w:top w:val="single" w:sz="4" w:space="0" w:color="auto"/>
              <w:left w:val="single" w:sz="4" w:space="0" w:color="auto"/>
              <w:bottom w:val="single" w:sz="4" w:space="0" w:color="000000"/>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53"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675" w:type="dxa"/>
            <w:tcBorders>
              <w:top w:val="nil"/>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Executiva/Geral</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837" w:type="dxa"/>
            <w:tcBorders>
              <w:top w:val="nil"/>
              <w:left w:val="nil"/>
              <w:bottom w:val="single" w:sz="4" w:space="0" w:color="auto"/>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Anual</w:t>
            </w:r>
          </w:p>
        </w:tc>
        <w:tc>
          <w:tcPr>
            <w:tcW w:w="735" w:type="dxa"/>
            <w:tcBorders>
              <w:top w:val="nil"/>
              <w:left w:val="nil"/>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Rede %</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2.889.685</w:t>
            </w:r>
          </w:p>
        </w:tc>
        <w:tc>
          <w:tcPr>
            <w:tcW w:w="141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43.332</w:t>
            </w:r>
          </w:p>
        </w:tc>
        <w:tc>
          <w:tcPr>
            <w:tcW w:w="135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28.141</w:t>
            </w:r>
          </w:p>
        </w:tc>
        <w:tc>
          <w:tcPr>
            <w:tcW w:w="1453"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880</w:t>
            </w:r>
          </w:p>
        </w:tc>
        <w:tc>
          <w:tcPr>
            <w:tcW w:w="1675"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34.290</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2.996.328</w:t>
            </w:r>
          </w:p>
        </w:tc>
        <w:tc>
          <w:tcPr>
            <w:tcW w:w="837"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w:t>
            </w:r>
          </w:p>
        </w:tc>
        <w:tc>
          <w:tcPr>
            <w:tcW w:w="735"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3,00</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3.224.109</w:t>
            </w:r>
          </w:p>
        </w:tc>
        <w:tc>
          <w:tcPr>
            <w:tcW w:w="141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46.165</w:t>
            </w:r>
          </w:p>
        </w:tc>
        <w:tc>
          <w:tcPr>
            <w:tcW w:w="135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39.179</w:t>
            </w:r>
          </w:p>
        </w:tc>
        <w:tc>
          <w:tcPr>
            <w:tcW w:w="1453"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607</w:t>
            </w:r>
          </w:p>
        </w:tc>
        <w:tc>
          <w:tcPr>
            <w:tcW w:w="1675"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32.711</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3.342.771</w:t>
            </w:r>
          </w:p>
        </w:tc>
        <w:tc>
          <w:tcPr>
            <w:tcW w:w="837"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11,56</w:t>
            </w:r>
          </w:p>
        </w:tc>
        <w:tc>
          <w:tcPr>
            <w:tcW w:w="735"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3,18</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3.362.436</w:t>
            </w:r>
          </w:p>
        </w:tc>
        <w:tc>
          <w:tcPr>
            <w:tcW w:w="141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43.651</w:t>
            </w:r>
          </w:p>
        </w:tc>
        <w:tc>
          <w:tcPr>
            <w:tcW w:w="135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35.806</w:t>
            </w:r>
          </w:p>
        </w:tc>
        <w:tc>
          <w:tcPr>
            <w:tcW w:w="1453"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781</w:t>
            </w:r>
          </w:p>
        </w:tc>
        <w:tc>
          <w:tcPr>
            <w:tcW w:w="1675"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32.937</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3.475.611</w:t>
            </w:r>
          </w:p>
        </w:tc>
        <w:tc>
          <w:tcPr>
            <w:tcW w:w="837"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3,97</w:t>
            </w:r>
          </w:p>
        </w:tc>
        <w:tc>
          <w:tcPr>
            <w:tcW w:w="735"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3,28</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3.700.791</w:t>
            </w:r>
          </w:p>
        </w:tc>
        <w:tc>
          <w:tcPr>
            <w:tcW w:w="141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92.347</w:t>
            </w:r>
          </w:p>
        </w:tc>
        <w:tc>
          <w:tcPr>
            <w:tcW w:w="135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60.197</w:t>
            </w:r>
          </w:p>
        </w:tc>
        <w:tc>
          <w:tcPr>
            <w:tcW w:w="1453"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989</w:t>
            </w:r>
          </w:p>
        </w:tc>
        <w:tc>
          <w:tcPr>
            <w:tcW w:w="1675"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36.467</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3.890.791</w:t>
            </w:r>
          </w:p>
        </w:tc>
        <w:tc>
          <w:tcPr>
            <w:tcW w:w="837"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11,95</w:t>
            </w:r>
          </w:p>
        </w:tc>
        <w:tc>
          <w:tcPr>
            <w:tcW w:w="735"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3,45</w:t>
            </w: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3.514.519</w:t>
            </w:r>
          </w:p>
        </w:tc>
        <w:tc>
          <w:tcPr>
            <w:tcW w:w="141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108.855</w:t>
            </w:r>
          </w:p>
        </w:tc>
        <w:tc>
          <w:tcPr>
            <w:tcW w:w="135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63.296</w:t>
            </w:r>
          </w:p>
        </w:tc>
        <w:tc>
          <w:tcPr>
            <w:tcW w:w="1453"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614</w:t>
            </w:r>
          </w:p>
        </w:tc>
        <w:tc>
          <w:tcPr>
            <w:tcW w:w="1675"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27.477</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3.714.761</w:t>
            </w:r>
          </w:p>
        </w:tc>
        <w:tc>
          <w:tcPr>
            <w:tcW w:w="837"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-4,52</w:t>
            </w:r>
          </w:p>
        </w:tc>
        <w:tc>
          <w:tcPr>
            <w:tcW w:w="735"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3,31</w:t>
            </w:r>
          </w:p>
        </w:tc>
      </w:tr>
      <w:tr w:rsidR="00737C26" w:rsidRPr="00737C26" w:rsidTr="00737C26">
        <w:trPr>
          <w:trHeight w:val="254"/>
          <w:jc w:val="center"/>
        </w:trPr>
        <w:tc>
          <w:tcPr>
            <w:tcW w:w="889"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453"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67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1077"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rPr>
                <w:rFonts w:ascii="Times New Roman" w:eastAsia="Times New Roman" w:hAnsi="Times New Roman" w:cs="Times New Roman"/>
                <w:sz w:val="20"/>
                <w:szCs w:val="20"/>
              </w:rPr>
            </w:pPr>
          </w:p>
        </w:tc>
      </w:tr>
      <w:tr w:rsidR="00737C26" w:rsidRPr="00737C26" w:rsidTr="00737C26">
        <w:trPr>
          <w:trHeight w:val="254"/>
          <w:jc w:val="center"/>
        </w:trPr>
        <w:tc>
          <w:tcPr>
            <w:tcW w:w="9780" w:type="dxa"/>
            <w:gridSpan w:val="8"/>
            <w:tcBorders>
              <w:top w:val="nil"/>
              <w:left w:val="nil"/>
              <w:bottom w:val="nil"/>
              <w:right w:val="nil"/>
            </w:tcBorders>
            <w:shd w:val="clear" w:color="000000" w:fill="FFFFFF"/>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r w:rsidRPr="00737C26">
              <w:rPr>
                <w:rFonts w:ascii="Arial" w:eastAsia="Times New Roman" w:hAnsi="Arial" w:cs="Arial"/>
                <w:b/>
                <w:bCs/>
                <w:sz w:val="20"/>
                <w:szCs w:val="20"/>
              </w:rPr>
              <w:t>Movimento Anual de Carga Aérea e Correios (t) (Carregada + Descarregada + Trânsito)</w:t>
            </w: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p>
        </w:tc>
      </w:tr>
      <w:tr w:rsidR="00737C26" w:rsidRPr="00737C26" w:rsidTr="00737C26">
        <w:trPr>
          <w:trHeight w:val="254"/>
          <w:jc w:val="center"/>
        </w:trPr>
        <w:tc>
          <w:tcPr>
            <w:tcW w:w="889"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Regular</w:t>
            </w:r>
          </w:p>
        </w:tc>
        <w:tc>
          <w:tcPr>
            <w:tcW w:w="2804" w:type="dxa"/>
            <w:gridSpan w:val="2"/>
            <w:tcBorders>
              <w:top w:val="single" w:sz="4" w:space="0" w:color="000000"/>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Não Regular</w:t>
            </w:r>
          </w:p>
        </w:tc>
        <w:tc>
          <w:tcPr>
            <w:tcW w:w="167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Total</w:t>
            </w:r>
          </w:p>
        </w:tc>
        <w:tc>
          <w:tcPr>
            <w:tcW w:w="1077" w:type="dxa"/>
            <w:tcBorders>
              <w:top w:val="single" w:sz="4" w:space="0" w:color="auto"/>
              <w:left w:val="nil"/>
              <w:bottom w:val="nil"/>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Var. %</w:t>
            </w:r>
          </w:p>
        </w:tc>
        <w:tc>
          <w:tcPr>
            <w:tcW w:w="837" w:type="dxa"/>
            <w:tcBorders>
              <w:top w:val="single" w:sz="4" w:space="0" w:color="auto"/>
              <w:left w:val="nil"/>
              <w:bottom w:val="nil"/>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Part. na</w:t>
            </w: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p>
        </w:tc>
      </w:tr>
      <w:tr w:rsidR="00737C26" w:rsidRPr="00737C26" w:rsidTr="00737C26">
        <w:trPr>
          <w:trHeight w:val="254"/>
          <w:jc w:val="center"/>
        </w:trPr>
        <w:tc>
          <w:tcPr>
            <w:tcW w:w="889" w:type="dxa"/>
            <w:vMerge/>
            <w:tcBorders>
              <w:top w:val="single" w:sz="4" w:space="0" w:color="000000"/>
              <w:left w:val="single" w:sz="4" w:space="0" w:color="000000"/>
              <w:bottom w:val="single" w:sz="4" w:space="0" w:color="000000"/>
              <w:right w:val="single" w:sz="4" w:space="0" w:color="000000"/>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Doméstico</w:t>
            </w:r>
          </w:p>
        </w:tc>
        <w:tc>
          <w:tcPr>
            <w:tcW w:w="1453" w:type="dxa"/>
            <w:tcBorders>
              <w:top w:val="nil"/>
              <w:left w:val="nil"/>
              <w:bottom w:val="single" w:sz="4" w:space="0" w:color="000000"/>
              <w:right w:val="nil"/>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Internacional</w:t>
            </w:r>
          </w:p>
        </w:tc>
        <w:tc>
          <w:tcPr>
            <w:tcW w:w="1675" w:type="dxa"/>
            <w:vMerge/>
            <w:tcBorders>
              <w:top w:val="single" w:sz="4" w:space="0" w:color="auto"/>
              <w:left w:val="single" w:sz="4" w:space="0" w:color="auto"/>
              <w:bottom w:val="single" w:sz="4" w:space="0" w:color="auto"/>
              <w:right w:val="single" w:sz="4" w:space="0" w:color="auto"/>
            </w:tcBorders>
            <w:vAlign w:val="center"/>
            <w:hideMark/>
          </w:tcPr>
          <w:p w:rsidR="00737C26" w:rsidRPr="00737C26" w:rsidRDefault="00737C26" w:rsidP="00737C26">
            <w:pPr>
              <w:spacing w:after="0" w:line="240" w:lineRule="auto"/>
              <w:rPr>
                <w:rFonts w:ascii="Arial" w:eastAsia="Times New Roman" w:hAnsi="Arial" w:cs="Arial"/>
                <w:b/>
                <w:bCs/>
                <w:sz w:val="20"/>
                <w:szCs w:val="20"/>
              </w:rPr>
            </w:pPr>
          </w:p>
        </w:tc>
        <w:tc>
          <w:tcPr>
            <w:tcW w:w="1077" w:type="dxa"/>
            <w:tcBorders>
              <w:top w:val="nil"/>
              <w:left w:val="nil"/>
              <w:bottom w:val="single" w:sz="4" w:space="0" w:color="auto"/>
              <w:right w:val="single" w:sz="4" w:space="0" w:color="auto"/>
            </w:tcBorders>
            <w:shd w:val="clear" w:color="000000" w:fill="CCFFFF"/>
            <w:vAlign w:val="center"/>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Anual</w:t>
            </w:r>
          </w:p>
        </w:tc>
        <w:tc>
          <w:tcPr>
            <w:tcW w:w="837" w:type="dxa"/>
            <w:tcBorders>
              <w:top w:val="nil"/>
              <w:left w:val="nil"/>
              <w:bottom w:val="single" w:sz="4" w:space="0" w:color="auto"/>
              <w:right w:val="single" w:sz="4" w:space="0" w:color="auto"/>
            </w:tcBorders>
            <w:shd w:val="clear" w:color="000000" w:fill="CC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Rede %</w:t>
            </w: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29.432</w:t>
            </w:r>
          </w:p>
        </w:tc>
        <w:tc>
          <w:tcPr>
            <w:tcW w:w="141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53</w:t>
            </w:r>
          </w:p>
        </w:tc>
        <w:tc>
          <w:tcPr>
            <w:tcW w:w="135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1.248</w:t>
            </w:r>
          </w:p>
        </w:tc>
        <w:tc>
          <w:tcPr>
            <w:tcW w:w="1453"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30.733</w:t>
            </w:r>
          </w:p>
        </w:tc>
        <w:tc>
          <w:tcPr>
            <w:tcW w:w="1077"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w:t>
            </w:r>
          </w:p>
        </w:tc>
        <w:tc>
          <w:tcPr>
            <w:tcW w:w="837"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4,60</w:t>
            </w: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33.531</w:t>
            </w:r>
          </w:p>
        </w:tc>
        <w:tc>
          <w:tcPr>
            <w:tcW w:w="141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23</w:t>
            </w:r>
          </w:p>
        </w:tc>
        <w:tc>
          <w:tcPr>
            <w:tcW w:w="135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3.213</w:t>
            </w:r>
          </w:p>
        </w:tc>
        <w:tc>
          <w:tcPr>
            <w:tcW w:w="1453"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w:t>
            </w:r>
          </w:p>
        </w:tc>
        <w:tc>
          <w:tcPr>
            <w:tcW w:w="1675"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36.767</w:t>
            </w:r>
          </w:p>
        </w:tc>
        <w:tc>
          <w:tcPr>
            <w:tcW w:w="1077"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19,63</w:t>
            </w:r>
          </w:p>
        </w:tc>
        <w:tc>
          <w:tcPr>
            <w:tcW w:w="837"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6,03</w:t>
            </w: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31.922</w:t>
            </w:r>
          </w:p>
        </w:tc>
        <w:tc>
          <w:tcPr>
            <w:tcW w:w="141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23</w:t>
            </w:r>
          </w:p>
        </w:tc>
        <w:tc>
          <w:tcPr>
            <w:tcW w:w="135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6.597</w:t>
            </w:r>
          </w:p>
        </w:tc>
        <w:tc>
          <w:tcPr>
            <w:tcW w:w="1453"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38.542</w:t>
            </w:r>
          </w:p>
        </w:tc>
        <w:tc>
          <w:tcPr>
            <w:tcW w:w="1077"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4,83</w:t>
            </w:r>
          </w:p>
        </w:tc>
        <w:tc>
          <w:tcPr>
            <w:tcW w:w="837"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6,46</w:t>
            </w: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31.844</w:t>
            </w:r>
          </w:p>
        </w:tc>
        <w:tc>
          <w:tcPr>
            <w:tcW w:w="1419"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577</w:t>
            </w:r>
          </w:p>
        </w:tc>
        <w:tc>
          <w:tcPr>
            <w:tcW w:w="1350" w:type="dxa"/>
            <w:tcBorders>
              <w:top w:val="nil"/>
              <w:left w:val="nil"/>
              <w:bottom w:val="single" w:sz="4" w:space="0" w:color="000000"/>
              <w:right w:val="single" w:sz="4" w:space="0" w:color="000000"/>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4.688</w:t>
            </w:r>
          </w:p>
        </w:tc>
        <w:tc>
          <w:tcPr>
            <w:tcW w:w="1453" w:type="dxa"/>
            <w:tcBorders>
              <w:top w:val="nil"/>
              <w:left w:val="nil"/>
              <w:bottom w:val="single" w:sz="4" w:space="0" w:color="000000"/>
              <w:right w:val="nil"/>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0</w:t>
            </w:r>
          </w:p>
        </w:tc>
        <w:tc>
          <w:tcPr>
            <w:tcW w:w="1675" w:type="dxa"/>
            <w:tcBorders>
              <w:top w:val="nil"/>
              <w:left w:val="single" w:sz="4" w:space="0" w:color="auto"/>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37.108</w:t>
            </w:r>
          </w:p>
        </w:tc>
        <w:tc>
          <w:tcPr>
            <w:tcW w:w="1077"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-3,72</w:t>
            </w:r>
          </w:p>
        </w:tc>
        <w:tc>
          <w:tcPr>
            <w:tcW w:w="837" w:type="dxa"/>
            <w:tcBorders>
              <w:top w:val="nil"/>
              <w:left w:val="nil"/>
              <w:bottom w:val="single" w:sz="4" w:space="0" w:color="auto"/>
              <w:right w:val="single" w:sz="4" w:space="0" w:color="auto"/>
            </w:tcBorders>
            <w:shd w:val="clear" w:color="000000" w:fill="FFFFFF"/>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6,23</w:t>
            </w: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r w:rsidR="00737C26" w:rsidRPr="00737C26" w:rsidTr="00737C26">
        <w:trPr>
          <w:trHeight w:val="25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b/>
                <w:bCs/>
                <w:sz w:val="20"/>
                <w:szCs w:val="20"/>
              </w:rPr>
            </w:pPr>
            <w:r w:rsidRPr="00737C26">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27.415</w:t>
            </w:r>
          </w:p>
        </w:tc>
        <w:tc>
          <w:tcPr>
            <w:tcW w:w="1419"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971</w:t>
            </w:r>
          </w:p>
        </w:tc>
        <w:tc>
          <w:tcPr>
            <w:tcW w:w="1350" w:type="dxa"/>
            <w:tcBorders>
              <w:top w:val="nil"/>
              <w:left w:val="nil"/>
              <w:bottom w:val="single" w:sz="4" w:space="0" w:color="000000"/>
              <w:right w:val="single" w:sz="4" w:space="0" w:color="000000"/>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565</w:t>
            </w:r>
          </w:p>
        </w:tc>
        <w:tc>
          <w:tcPr>
            <w:tcW w:w="1453" w:type="dxa"/>
            <w:tcBorders>
              <w:top w:val="nil"/>
              <w:left w:val="nil"/>
              <w:bottom w:val="single" w:sz="4" w:space="0" w:color="000000"/>
              <w:right w:val="nil"/>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77</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29.028</w:t>
            </w:r>
          </w:p>
        </w:tc>
        <w:tc>
          <w:tcPr>
            <w:tcW w:w="1077"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-21,77</w:t>
            </w:r>
          </w:p>
        </w:tc>
        <w:tc>
          <w:tcPr>
            <w:tcW w:w="837" w:type="dxa"/>
            <w:tcBorders>
              <w:top w:val="nil"/>
              <w:left w:val="nil"/>
              <w:bottom w:val="single" w:sz="4" w:space="0" w:color="auto"/>
              <w:right w:val="single" w:sz="4" w:space="0" w:color="auto"/>
            </w:tcBorders>
            <w:shd w:val="clear" w:color="000000" w:fill="CCFFCC"/>
            <w:vAlign w:val="bottom"/>
            <w:hideMark/>
          </w:tcPr>
          <w:p w:rsidR="00737C26" w:rsidRPr="00737C26" w:rsidRDefault="00737C26" w:rsidP="00737C26">
            <w:pPr>
              <w:spacing w:after="0" w:line="240" w:lineRule="auto"/>
              <w:jc w:val="center"/>
              <w:rPr>
                <w:rFonts w:ascii="Arial" w:eastAsia="Times New Roman" w:hAnsi="Arial" w:cs="Arial"/>
                <w:sz w:val="20"/>
                <w:szCs w:val="20"/>
              </w:rPr>
            </w:pPr>
            <w:r w:rsidRPr="00737C26">
              <w:rPr>
                <w:rFonts w:ascii="Arial" w:eastAsia="Times New Roman" w:hAnsi="Arial" w:cs="Arial"/>
                <w:sz w:val="20"/>
                <w:szCs w:val="20"/>
              </w:rPr>
              <w:t>5,72</w:t>
            </w:r>
          </w:p>
        </w:tc>
        <w:tc>
          <w:tcPr>
            <w:tcW w:w="735" w:type="dxa"/>
            <w:tcBorders>
              <w:top w:val="nil"/>
              <w:left w:val="nil"/>
              <w:bottom w:val="nil"/>
              <w:right w:val="nil"/>
            </w:tcBorders>
            <w:shd w:val="clear" w:color="auto" w:fill="auto"/>
            <w:noWrap/>
            <w:vAlign w:val="bottom"/>
            <w:hideMark/>
          </w:tcPr>
          <w:p w:rsidR="00737C26" w:rsidRPr="00737C26" w:rsidRDefault="00737C26" w:rsidP="00737C26">
            <w:pPr>
              <w:spacing w:after="0" w:line="240" w:lineRule="auto"/>
              <w:jc w:val="center"/>
              <w:rPr>
                <w:rFonts w:ascii="Arial" w:eastAsia="Times New Roman" w:hAnsi="Arial" w:cs="Arial"/>
                <w:sz w:val="20"/>
                <w:szCs w:val="20"/>
              </w:rPr>
            </w:pPr>
          </w:p>
        </w:tc>
      </w:tr>
    </w:tbl>
    <w:p w:rsidR="00D863C8" w:rsidRDefault="00D863C8" w:rsidP="0086521F">
      <w:pPr>
        <w:rPr>
          <w:b/>
        </w:rPr>
      </w:pPr>
    </w:p>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737C26" w:rsidRPr="00737C26" w:rsidTr="00737C26">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b/>
                <w:bCs/>
                <w:sz w:val="20"/>
                <w:szCs w:val="20"/>
              </w:rPr>
            </w:pPr>
            <w:r w:rsidRPr="00737C26">
              <w:rPr>
                <w:rFonts w:ascii="Arial" w:eastAsia="Times New Roman" w:hAnsi="Arial" w:cs="Arial"/>
                <w:b/>
                <w:bCs/>
                <w:sz w:val="20"/>
                <w:szCs w:val="20"/>
              </w:rPr>
              <w:t>Hora-Pico de Projeto do Movimento de Passageiros em 2015</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37C26" w:rsidRPr="00737C26" w:rsidRDefault="00737C26" w:rsidP="00737C26">
            <w:pPr>
              <w:spacing w:after="0" w:line="240" w:lineRule="auto"/>
              <w:jc w:val="center"/>
              <w:rPr>
                <w:rFonts w:ascii="Arial" w:eastAsia="Times New Roman" w:hAnsi="Arial" w:cs="Arial"/>
                <w:b/>
                <w:bCs/>
                <w:sz w:val="18"/>
                <w:szCs w:val="18"/>
              </w:rPr>
            </w:pPr>
            <w:r w:rsidRPr="00737C26">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737C26" w:rsidRPr="00737C26" w:rsidRDefault="00737C26" w:rsidP="00737C26">
            <w:pPr>
              <w:spacing w:after="0" w:line="240" w:lineRule="auto"/>
              <w:jc w:val="center"/>
              <w:rPr>
                <w:rFonts w:ascii="Arial" w:eastAsia="Times New Roman" w:hAnsi="Arial" w:cs="Arial"/>
                <w:b/>
                <w:bCs/>
                <w:sz w:val="18"/>
                <w:szCs w:val="18"/>
              </w:rPr>
            </w:pPr>
            <w:r w:rsidRPr="00737C26">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737C26" w:rsidRPr="00737C26" w:rsidRDefault="00737C26" w:rsidP="00737C26">
            <w:pPr>
              <w:spacing w:after="0" w:line="240" w:lineRule="auto"/>
              <w:jc w:val="center"/>
              <w:rPr>
                <w:rFonts w:ascii="Arial" w:eastAsia="Times New Roman" w:hAnsi="Arial" w:cs="Arial"/>
                <w:b/>
                <w:bCs/>
                <w:sz w:val="18"/>
                <w:szCs w:val="18"/>
              </w:rPr>
            </w:pPr>
            <w:r w:rsidRPr="00737C26">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737C26" w:rsidRPr="00737C26" w:rsidRDefault="00737C26" w:rsidP="00737C26">
            <w:pPr>
              <w:spacing w:after="0" w:line="240" w:lineRule="auto"/>
              <w:jc w:val="center"/>
              <w:rPr>
                <w:rFonts w:ascii="Arial" w:eastAsia="Times New Roman" w:hAnsi="Arial" w:cs="Arial"/>
                <w:b/>
                <w:bCs/>
                <w:sz w:val="18"/>
                <w:szCs w:val="18"/>
              </w:rPr>
            </w:pPr>
            <w:r w:rsidRPr="00737C26">
              <w:rPr>
                <w:rFonts w:ascii="Arial" w:eastAsia="Times New Roman" w:hAnsi="Arial" w:cs="Arial"/>
                <w:b/>
                <w:bCs/>
                <w:sz w:val="18"/>
                <w:szCs w:val="18"/>
              </w:rPr>
              <w:t>Simultâneo</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711</w:t>
            </w:r>
          </w:p>
        </w:tc>
        <w:tc>
          <w:tcPr>
            <w:tcW w:w="1682"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638</w:t>
            </w:r>
          </w:p>
        </w:tc>
        <w:tc>
          <w:tcPr>
            <w:tcW w:w="1379"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1.018</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149</w:t>
            </w:r>
          </w:p>
        </w:tc>
        <w:tc>
          <w:tcPr>
            <w:tcW w:w="1682"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160</w:t>
            </w:r>
          </w:p>
        </w:tc>
        <w:tc>
          <w:tcPr>
            <w:tcW w:w="1379"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161</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373</w:t>
            </w:r>
          </w:p>
        </w:tc>
        <w:tc>
          <w:tcPr>
            <w:tcW w:w="1682"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210</w:t>
            </w:r>
          </w:p>
        </w:tc>
        <w:tc>
          <w:tcPr>
            <w:tcW w:w="1379"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373</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105</w:t>
            </w:r>
          </w:p>
        </w:tc>
        <w:tc>
          <w:tcPr>
            <w:tcW w:w="1682"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80</w:t>
            </w:r>
          </w:p>
        </w:tc>
        <w:tc>
          <w:tcPr>
            <w:tcW w:w="1379" w:type="dxa"/>
            <w:tcBorders>
              <w:top w:val="nil"/>
              <w:left w:val="nil"/>
              <w:bottom w:val="single" w:sz="4" w:space="0" w:color="auto"/>
              <w:right w:val="single" w:sz="4" w:space="0" w:color="auto"/>
            </w:tcBorders>
            <w:shd w:val="clear" w:color="auto" w:fill="auto"/>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105</w:t>
            </w:r>
          </w:p>
        </w:tc>
      </w:tr>
      <w:tr w:rsidR="00737C26" w:rsidRPr="00737C26" w:rsidTr="00737C2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rPr>
                <w:rFonts w:ascii="Arial" w:eastAsia="Times New Roman" w:hAnsi="Arial" w:cs="Arial"/>
                <w:sz w:val="18"/>
                <w:szCs w:val="18"/>
              </w:rPr>
            </w:pPr>
            <w:r w:rsidRPr="00737C26">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759</w:t>
            </w:r>
          </w:p>
        </w:tc>
        <w:tc>
          <w:tcPr>
            <w:tcW w:w="1682"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664</w:t>
            </w:r>
          </w:p>
        </w:tc>
        <w:tc>
          <w:tcPr>
            <w:tcW w:w="1379" w:type="dxa"/>
            <w:tcBorders>
              <w:top w:val="nil"/>
              <w:left w:val="nil"/>
              <w:bottom w:val="single" w:sz="4" w:space="0" w:color="auto"/>
              <w:right w:val="single" w:sz="4" w:space="0" w:color="auto"/>
            </w:tcBorders>
            <w:shd w:val="clear" w:color="000000" w:fill="CCFFCC"/>
            <w:noWrap/>
            <w:vAlign w:val="bottom"/>
            <w:hideMark/>
          </w:tcPr>
          <w:p w:rsidR="00737C26" w:rsidRPr="00737C26" w:rsidRDefault="00737C26" w:rsidP="00737C26">
            <w:pPr>
              <w:spacing w:after="0" w:line="240" w:lineRule="auto"/>
              <w:jc w:val="right"/>
              <w:rPr>
                <w:rFonts w:ascii="Arial" w:eastAsia="Times New Roman" w:hAnsi="Arial" w:cs="Arial"/>
                <w:sz w:val="18"/>
                <w:szCs w:val="18"/>
              </w:rPr>
            </w:pPr>
            <w:r w:rsidRPr="00737C26">
              <w:rPr>
                <w:rFonts w:ascii="Arial" w:eastAsia="Times New Roman" w:hAnsi="Arial" w:cs="Arial"/>
                <w:sz w:val="18"/>
                <w:szCs w:val="18"/>
              </w:rPr>
              <w:t>1.059</w:t>
            </w:r>
          </w:p>
        </w:tc>
      </w:tr>
    </w:tbl>
    <w:p w:rsidR="00D863C8" w:rsidRDefault="00D863C8" w:rsidP="0086521F">
      <w:pPr>
        <w:rPr>
          <w:b/>
        </w:rPr>
      </w:pPr>
    </w:p>
    <w:p w:rsidR="00D863C8" w:rsidRDefault="00D863C8" w:rsidP="0086521F">
      <w:pPr>
        <w:rPr>
          <w:b/>
        </w:rPr>
      </w:pPr>
    </w:p>
    <w:p w:rsidR="00D863C8" w:rsidRDefault="00D863C8" w:rsidP="0086521F">
      <w:pPr>
        <w:rPr>
          <w:b/>
        </w:rPr>
      </w:pPr>
    </w:p>
    <w:p w:rsidR="009473C0" w:rsidRDefault="009473C0" w:rsidP="0086521F">
      <w:pPr>
        <w:rPr>
          <w:b/>
        </w:rPr>
      </w:pPr>
    </w:p>
    <w:p w:rsidR="009473C0" w:rsidRDefault="009473C0" w:rsidP="0086521F">
      <w:pPr>
        <w:rPr>
          <w:b/>
        </w:rPr>
      </w:pPr>
    </w:p>
    <w:p w:rsidR="00B328BE" w:rsidRPr="002D59B0" w:rsidRDefault="009473C0" w:rsidP="00B328BE">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 xml:space="preserve">o do Aeroporto </w:t>
      </w:r>
      <w:r w:rsidR="007752EB">
        <w:rPr>
          <w:rFonts w:ascii="Arial" w:eastAsia="Times New Roman" w:hAnsi="Arial" w:cs="Arial"/>
          <w:i/>
          <w:color w:val="548DD4" w:themeColor="text2" w:themeTint="99"/>
          <w:sz w:val="20"/>
          <w:szCs w:val="20"/>
        </w:rPr>
        <w:t xml:space="preserve">Internacional </w:t>
      </w:r>
      <w:r>
        <w:rPr>
          <w:rFonts w:ascii="Arial" w:eastAsia="Times New Roman" w:hAnsi="Arial" w:cs="Arial"/>
          <w:i/>
          <w:color w:val="548DD4" w:themeColor="text2" w:themeTint="99"/>
          <w:sz w:val="20"/>
          <w:szCs w:val="20"/>
        </w:rPr>
        <w:t>de Belém*</w:t>
      </w:r>
      <w:r>
        <w:rPr>
          <w:b/>
        </w:rPr>
        <w:br/>
      </w:r>
      <w:r w:rsidRPr="002D59B0">
        <w:rPr>
          <w:b/>
        </w:rPr>
        <w:t>________________________________________________________________________</w:t>
      </w:r>
      <w:r>
        <w:rPr>
          <w:b/>
        </w:rPr>
        <w:t>_________</w:t>
      </w:r>
      <w:r w:rsidRPr="002D59B0">
        <w:rPr>
          <w:b/>
        </w:rPr>
        <w:t>_________</w:t>
      </w:r>
      <w:r>
        <w:rPr>
          <w:b/>
        </w:rPr>
        <w:t>___</w:t>
      </w:r>
      <w:r w:rsidR="00B328BE" w:rsidRPr="00B328BE">
        <w:rPr>
          <w:b/>
        </w:rPr>
        <w:t xml:space="preserve"> </w:t>
      </w:r>
    </w:p>
    <w:p w:rsidR="00B328BE" w:rsidRDefault="00737C26" w:rsidP="00077CFB">
      <w:pPr>
        <w:jc w:val="center"/>
      </w:pPr>
      <w:r>
        <w:rPr>
          <w:noProof/>
        </w:rPr>
        <w:drawing>
          <wp:inline distT="0" distB="0" distL="0" distR="0" wp14:anchorId="5A965206" wp14:editId="4372C57A">
            <wp:extent cx="6645910" cy="2520315"/>
            <wp:effectExtent l="0" t="0" r="2540" b="13335"/>
            <wp:docPr id="381" name="Gráfico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28BE" w:rsidRDefault="00737C26" w:rsidP="00B328BE">
      <w:pPr>
        <w:jc w:val="center"/>
        <w:rPr>
          <w:rFonts w:ascii="Arial" w:hAnsi="Arial" w:cs="Arial"/>
          <w:b/>
        </w:rPr>
      </w:pPr>
      <w:r>
        <w:rPr>
          <w:noProof/>
        </w:rPr>
        <w:drawing>
          <wp:inline distT="0" distB="0" distL="0" distR="0" wp14:anchorId="419CCB29" wp14:editId="0B82695D">
            <wp:extent cx="6645910" cy="2498725"/>
            <wp:effectExtent l="0" t="0" r="2540" b="15875"/>
            <wp:docPr id="382" name="Gráfico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328BE">
        <w:rPr>
          <w:rFonts w:cs="Arial"/>
        </w:rPr>
        <w:br/>
      </w:r>
    </w:p>
    <w:p w:rsidR="00435019" w:rsidRDefault="00077CFB" w:rsidP="00435019">
      <w:pPr>
        <w:rPr>
          <w:rFonts w:cstheme="minorHAnsi"/>
        </w:rPr>
      </w:pPr>
      <w:r>
        <w:rPr>
          <w:rFonts w:cstheme="minorHAnsi"/>
        </w:rPr>
        <w:t>1</w:t>
      </w:r>
      <w:r w:rsidR="00737C26">
        <w:rPr>
          <w:rFonts w:cstheme="minorHAnsi"/>
        </w:rPr>
        <w:t>3</w:t>
      </w:r>
      <w:r w:rsidR="008748B4">
        <w:rPr>
          <w:rFonts w:cstheme="minorHAnsi"/>
        </w:rPr>
        <w:t>,</w:t>
      </w:r>
      <w:r w:rsidR="00737C26">
        <w:rPr>
          <w:rFonts w:cstheme="minorHAnsi"/>
        </w:rPr>
        <w:t>54</w:t>
      </w:r>
      <w:r w:rsidR="00435019" w:rsidRPr="00BB17CB">
        <w:rPr>
          <w:rFonts w:cstheme="minorHAnsi"/>
        </w:rPr>
        <w:t xml:space="preserve"> </w:t>
      </w:r>
      <w:proofErr w:type="spellStart"/>
      <w:r w:rsidR="00435019" w:rsidRPr="00BB17CB">
        <w:rPr>
          <w:rFonts w:cstheme="minorHAnsi"/>
        </w:rPr>
        <w:t>EPH</w:t>
      </w:r>
      <w:r w:rsidR="00435019">
        <w:rPr>
          <w:rFonts w:cstheme="minorHAnsi"/>
        </w:rPr>
        <w:t>s</w:t>
      </w:r>
      <w:proofErr w:type="spellEnd"/>
      <w:r w:rsidR="00435019">
        <w:rPr>
          <w:rFonts w:cstheme="minorHAnsi"/>
        </w:rPr>
        <w:t xml:space="preserve"> ( EPH = </w:t>
      </w:r>
      <w:r w:rsidR="00737C26">
        <w:rPr>
          <w:rFonts w:cstheme="minorHAnsi"/>
        </w:rPr>
        <w:t>750</w:t>
      </w:r>
      <w:r w:rsidR="00435019">
        <w:rPr>
          <w:rFonts w:cstheme="minorHAnsi"/>
        </w:rPr>
        <w:t>)</w:t>
      </w:r>
    </w:p>
    <w:p w:rsidR="00077CFB" w:rsidRDefault="00737C26" w:rsidP="00077CFB">
      <w:pPr>
        <w:jc w:val="center"/>
        <w:rPr>
          <w:rFonts w:cstheme="minorHAnsi"/>
        </w:rPr>
      </w:pPr>
      <w:r>
        <w:rPr>
          <w:noProof/>
        </w:rPr>
        <w:drawing>
          <wp:inline distT="0" distB="0" distL="0" distR="0" wp14:anchorId="7AB357BF" wp14:editId="61EC4AD1">
            <wp:extent cx="6645910" cy="2520315"/>
            <wp:effectExtent l="0" t="0" r="2540" b="13335"/>
            <wp:docPr id="383" name="Gráfico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557A" w:rsidRPr="00BB17CB" w:rsidRDefault="00E8557A" w:rsidP="00E8557A">
      <w:pPr>
        <w:pStyle w:val="T2"/>
        <w:jc w:val="left"/>
        <w:rPr>
          <w:rFonts w:cstheme="minorHAnsi"/>
        </w:rPr>
      </w:pPr>
      <w:bookmarkStart w:id="78" w:name="_Toc384974786"/>
      <w:bookmarkStart w:id="79" w:name="_Toc416243932"/>
      <w:bookmarkStart w:id="80" w:name="_Toc447548239"/>
      <w:r w:rsidRPr="00E8557A">
        <w:rPr>
          <w:sz w:val="22"/>
          <w:szCs w:val="22"/>
        </w:rPr>
        <w:t xml:space="preserve">AEROPORTO:  </w:t>
      </w:r>
      <w:r w:rsidRPr="00E8557A">
        <w:rPr>
          <w:b w:val="0"/>
          <w:sz w:val="22"/>
          <w:szCs w:val="22"/>
        </w:rPr>
        <w:t xml:space="preserve">SBBG - Aeroporto Internacional de Bagé: </w:t>
      </w:r>
      <w:r w:rsidRPr="00E8557A">
        <w:rPr>
          <w:b w:val="0"/>
          <w:iCs/>
          <w:sz w:val="22"/>
          <w:szCs w:val="22"/>
        </w:rPr>
        <w:t xml:space="preserve">Comandante Gustavo </w:t>
      </w:r>
      <w:proofErr w:type="spellStart"/>
      <w:r w:rsidRPr="00E8557A">
        <w:rPr>
          <w:b w:val="0"/>
          <w:iCs/>
          <w:sz w:val="22"/>
          <w:szCs w:val="22"/>
        </w:rPr>
        <w:t>Kraemer</w:t>
      </w:r>
      <w:bookmarkEnd w:id="78"/>
      <w:bookmarkEnd w:id="79"/>
      <w:bookmarkEnd w:id="80"/>
      <w:proofErr w:type="spellEnd"/>
      <w:r w:rsidRPr="002D59B0">
        <w:rPr>
          <w:iCs/>
        </w:rPr>
        <w:t xml:space="preserve">  </w:t>
      </w:r>
      <w:r w:rsidRPr="002D59B0">
        <w:t xml:space="preserve"> </w:t>
      </w:r>
    </w:p>
    <w:p w:rsidR="0086521F" w:rsidRDefault="0086521F" w:rsidP="0086521F">
      <w:pPr>
        <w:rPr>
          <w:b/>
        </w:rPr>
      </w:pPr>
      <w:r w:rsidRPr="002D59B0">
        <w:rPr>
          <w:b/>
        </w:rPr>
        <w:t>____________________________________________________________________________________________</w:t>
      </w:r>
      <w:r w:rsidRPr="002D59B0">
        <w:rPr>
          <w:b/>
        </w:rPr>
        <w:br/>
      </w:r>
      <w:r w:rsidR="00AE41E1" w:rsidRPr="002D59B0">
        <w:rPr>
          <w:b/>
        </w:rPr>
        <w:t xml:space="preserve"> </w:t>
      </w:r>
      <w:r w:rsidRPr="002D59B0">
        <w:rPr>
          <w:b/>
        </w:rPr>
        <w:t xml:space="preserve">ICAO:   </w:t>
      </w:r>
      <w:r w:rsidRPr="002D59B0">
        <w:rPr>
          <w:rFonts w:eastAsia="Times New Roman" w:cs="Arial"/>
        </w:rPr>
        <w:t xml:space="preserve">SBBG   </w:t>
      </w:r>
      <w:r w:rsidRPr="002D59B0">
        <w:rPr>
          <w:rFonts w:eastAsia="Times New Roman" w:cs="Arial"/>
          <w:b/>
        </w:rPr>
        <w:t xml:space="preserve">                         </w:t>
      </w:r>
      <w:proofErr w:type="spellStart"/>
      <w:r w:rsidRPr="002D59B0">
        <w:rPr>
          <w:rFonts w:eastAsia="Times New Roman" w:cs="Arial"/>
          <w:b/>
        </w:rPr>
        <w:t>REGI</w:t>
      </w:r>
      <w:r w:rsidR="00875154">
        <w:rPr>
          <w:rFonts w:eastAsia="Times New Roman" w:cs="Arial"/>
          <w:b/>
        </w:rPr>
        <w:t>ÃO</w:t>
      </w:r>
      <w:r w:rsidR="00875154">
        <w:rPr>
          <w:rFonts w:eastAsia="Times New Roman" w:cs="Arial"/>
        </w:rPr>
        <w:t>:Sul</w:t>
      </w:r>
      <w:proofErr w:type="spellEnd"/>
      <w:r w:rsidR="00875154">
        <w:rPr>
          <w:rFonts w:eastAsia="Times New Roman" w:cs="Arial"/>
        </w:rPr>
        <w:t xml:space="preserve">  </w:t>
      </w:r>
      <w:r w:rsidRPr="002D59B0">
        <w:rPr>
          <w:rFonts w:eastAsia="Times New Roman" w:cs="Arial"/>
        </w:rPr>
        <w:t xml:space="preserve">                            M</w:t>
      </w:r>
      <w:r w:rsidRPr="002D59B0">
        <w:rPr>
          <w:b/>
        </w:rPr>
        <w:t xml:space="preserve">UNICIPIO:     </w:t>
      </w:r>
      <w:r w:rsidRPr="002D59B0">
        <w:rPr>
          <w:rFonts w:cs="Arial"/>
        </w:rPr>
        <w:t xml:space="preserve">Bagé                    </w:t>
      </w:r>
      <w:r w:rsidRPr="002D59B0">
        <w:rPr>
          <w:b/>
        </w:rPr>
        <w:t xml:space="preserve">              UF: </w:t>
      </w:r>
      <w:r w:rsidRPr="002D59B0">
        <w:rPr>
          <w:rFonts w:cs="Arial"/>
        </w:rPr>
        <w:t>RS</w:t>
      </w:r>
      <w:r w:rsidRPr="002D59B0">
        <w:rPr>
          <w:rFonts w:cs="Arial"/>
        </w:rPr>
        <w:br/>
      </w:r>
      <w:r w:rsidRPr="002D59B0">
        <w:rPr>
          <w:b/>
        </w:rPr>
        <w:t>______________________________________________________________________________________________</w:t>
      </w:r>
    </w:p>
    <w:tbl>
      <w:tblPr>
        <w:tblW w:w="10322" w:type="dxa"/>
        <w:jc w:val="center"/>
        <w:tblCellMar>
          <w:left w:w="70" w:type="dxa"/>
          <w:right w:w="70" w:type="dxa"/>
        </w:tblCellMar>
        <w:tblLook w:val="04A0" w:firstRow="1" w:lastRow="0" w:firstColumn="1" w:lastColumn="0" w:noHBand="0" w:noVBand="1"/>
      </w:tblPr>
      <w:tblGrid>
        <w:gridCol w:w="872"/>
        <w:gridCol w:w="1163"/>
        <w:gridCol w:w="1393"/>
        <w:gridCol w:w="1325"/>
        <w:gridCol w:w="1426"/>
        <w:gridCol w:w="1644"/>
        <w:gridCol w:w="1057"/>
        <w:gridCol w:w="822"/>
        <w:gridCol w:w="721"/>
      </w:tblGrid>
      <w:tr w:rsidR="0004695C" w:rsidRPr="0004695C" w:rsidTr="0004695C">
        <w:trPr>
          <w:trHeight w:val="244"/>
          <w:jc w:val="center"/>
        </w:trPr>
        <w:tc>
          <w:tcPr>
            <w:tcW w:w="10322" w:type="dxa"/>
            <w:gridSpan w:val="9"/>
            <w:tcBorders>
              <w:top w:val="nil"/>
              <w:left w:val="nil"/>
              <w:bottom w:val="nil"/>
              <w:right w:val="nil"/>
            </w:tcBorders>
            <w:shd w:val="clear" w:color="000000" w:fill="FFFFFF"/>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Movimento Anual de Aeronaves (Pousos + Decolagens)</w:t>
            </w:r>
          </w:p>
        </w:tc>
      </w:tr>
      <w:tr w:rsidR="0004695C" w:rsidRPr="0004695C" w:rsidTr="0004695C">
        <w:trPr>
          <w:trHeight w:val="244"/>
          <w:jc w:val="center"/>
        </w:trPr>
        <w:tc>
          <w:tcPr>
            <w:tcW w:w="87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Ano</w:t>
            </w:r>
          </w:p>
        </w:tc>
        <w:tc>
          <w:tcPr>
            <w:tcW w:w="2450" w:type="dxa"/>
            <w:gridSpan w:val="2"/>
            <w:tcBorders>
              <w:top w:val="single" w:sz="4" w:space="0" w:color="000000"/>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Regular</w:t>
            </w:r>
          </w:p>
        </w:tc>
        <w:tc>
          <w:tcPr>
            <w:tcW w:w="439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Não Regular</w:t>
            </w:r>
          </w:p>
        </w:tc>
        <w:tc>
          <w:tcPr>
            <w:tcW w:w="105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Total</w:t>
            </w:r>
          </w:p>
        </w:tc>
        <w:tc>
          <w:tcPr>
            <w:tcW w:w="822" w:type="dxa"/>
            <w:tcBorders>
              <w:top w:val="single" w:sz="4" w:space="0" w:color="auto"/>
              <w:left w:val="nil"/>
              <w:bottom w:val="nil"/>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Var. %</w:t>
            </w:r>
          </w:p>
        </w:tc>
        <w:tc>
          <w:tcPr>
            <w:tcW w:w="721" w:type="dxa"/>
            <w:tcBorders>
              <w:top w:val="single" w:sz="4" w:space="0" w:color="auto"/>
              <w:left w:val="nil"/>
              <w:bottom w:val="nil"/>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Part. na</w:t>
            </w:r>
          </w:p>
        </w:tc>
      </w:tr>
      <w:tr w:rsidR="0004695C" w:rsidRPr="0004695C" w:rsidTr="0004695C">
        <w:trPr>
          <w:trHeight w:val="244"/>
          <w:jc w:val="center"/>
        </w:trPr>
        <w:tc>
          <w:tcPr>
            <w:tcW w:w="872"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57"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393"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325"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26"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644" w:type="dxa"/>
            <w:tcBorders>
              <w:top w:val="nil"/>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Executiva/Geral</w:t>
            </w: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822" w:type="dxa"/>
            <w:tcBorders>
              <w:top w:val="nil"/>
              <w:left w:val="nil"/>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Anual</w:t>
            </w:r>
          </w:p>
        </w:tc>
        <w:tc>
          <w:tcPr>
            <w:tcW w:w="721" w:type="dxa"/>
            <w:tcBorders>
              <w:top w:val="nil"/>
              <w:left w:val="nil"/>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Rede %</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2011</w:t>
            </w:r>
          </w:p>
        </w:tc>
        <w:tc>
          <w:tcPr>
            <w:tcW w:w="105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219</w:t>
            </w:r>
          </w:p>
        </w:tc>
        <w:tc>
          <w:tcPr>
            <w:tcW w:w="142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w:t>
            </w:r>
          </w:p>
        </w:tc>
        <w:tc>
          <w:tcPr>
            <w:tcW w:w="1644"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176</w:t>
            </w:r>
          </w:p>
        </w:tc>
        <w:tc>
          <w:tcPr>
            <w:tcW w:w="1057"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408</w:t>
            </w:r>
          </w:p>
        </w:tc>
        <w:tc>
          <w:tcPr>
            <w:tcW w:w="822"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721"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0,02</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2012</w:t>
            </w:r>
          </w:p>
        </w:tc>
        <w:tc>
          <w:tcPr>
            <w:tcW w:w="105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211</w:t>
            </w:r>
          </w:p>
        </w:tc>
        <w:tc>
          <w:tcPr>
            <w:tcW w:w="142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23</w:t>
            </w:r>
          </w:p>
        </w:tc>
        <w:tc>
          <w:tcPr>
            <w:tcW w:w="1644"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119</w:t>
            </w:r>
          </w:p>
        </w:tc>
        <w:tc>
          <w:tcPr>
            <w:tcW w:w="1057"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353</w:t>
            </w:r>
          </w:p>
        </w:tc>
        <w:tc>
          <w:tcPr>
            <w:tcW w:w="822"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-13,48</w:t>
            </w:r>
          </w:p>
        </w:tc>
        <w:tc>
          <w:tcPr>
            <w:tcW w:w="721"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0,02</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2013</w:t>
            </w:r>
          </w:p>
        </w:tc>
        <w:tc>
          <w:tcPr>
            <w:tcW w:w="105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310</w:t>
            </w:r>
          </w:p>
        </w:tc>
        <w:tc>
          <w:tcPr>
            <w:tcW w:w="142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23</w:t>
            </w:r>
          </w:p>
        </w:tc>
        <w:tc>
          <w:tcPr>
            <w:tcW w:w="1644"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81</w:t>
            </w:r>
          </w:p>
        </w:tc>
        <w:tc>
          <w:tcPr>
            <w:tcW w:w="1057"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414</w:t>
            </w:r>
          </w:p>
        </w:tc>
        <w:tc>
          <w:tcPr>
            <w:tcW w:w="822"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17,28</w:t>
            </w:r>
          </w:p>
        </w:tc>
        <w:tc>
          <w:tcPr>
            <w:tcW w:w="721"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0,02</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2014</w:t>
            </w:r>
          </w:p>
        </w:tc>
        <w:tc>
          <w:tcPr>
            <w:tcW w:w="105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284</w:t>
            </w:r>
          </w:p>
        </w:tc>
        <w:tc>
          <w:tcPr>
            <w:tcW w:w="142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33</w:t>
            </w:r>
          </w:p>
        </w:tc>
        <w:tc>
          <w:tcPr>
            <w:tcW w:w="1644"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210</w:t>
            </w:r>
          </w:p>
        </w:tc>
        <w:tc>
          <w:tcPr>
            <w:tcW w:w="1057"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527</w:t>
            </w:r>
          </w:p>
        </w:tc>
        <w:tc>
          <w:tcPr>
            <w:tcW w:w="822"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27,29</w:t>
            </w:r>
          </w:p>
        </w:tc>
        <w:tc>
          <w:tcPr>
            <w:tcW w:w="721"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0,03</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2015</w:t>
            </w:r>
          </w:p>
        </w:tc>
        <w:tc>
          <w:tcPr>
            <w:tcW w:w="105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150</w:t>
            </w:r>
          </w:p>
        </w:tc>
        <w:tc>
          <w:tcPr>
            <w:tcW w:w="142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30</w:t>
            </w:r>
          </w:p>
        </w:tc>
        <w:tc>
          <w:tcPr>
            <w:tcW w:w="1644"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232</w:t>
            </w:r>
          </w:p>
        </w:tc>
        <w:tc>
          <w:tcPr>
            <w:tcW w:w="1057"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412</w:t>
            </w:r>
          </w:p>
        </w:tc>
        <w:tc>
          <w:tcPr>
            <w:tcW w:w="822"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-21,82</w:t>
            </w:r>
          </w:p>
        </w:tc>
        <w:tc>
          <w:tcPr>
            <w:tcW w:w="721"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0,02</w:t>
            </w:r>
          </w:p>
        </w:tc>
      </w:tr>
      <w:tr w:rsidR="0004695C" w:rsidRPr="0004695C" w:rsidTr="0004695C">
        <w:trPr>
          <w:trHeight w:val="244"/>
          <w:jc w:val="center"/>
        </w:trPr>
        <w:tc>
          <w:tcPr>
            <w:tcW w:w="872"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c>
          <w:tcPr>
            <w:tcW w:w="1057"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39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325"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26"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644"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057"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r>
      <w:tr w:rsidR="0004695C" w:rsidRPr="0004695C" w:rsidTr="0004695C">
        <w:trPr>
          <w:trHeight w:val="244"/>
          <w:jc w:val="center"/>
        </w:trPr>
        <w:tc>
          <w:tcPr>
            <w:tcW w:w="10322" w:type="dxa"/>
            <w:gridSpan w:val="9"/>
            <w:tcBorders>
              <w:top w:val="nil"/>
              <w:left w:val="nil"/>
              <w:bottom w:val="nil"/>
              <w:right w:val="nil"/>
            </w:tcBorders>
            <w:shd w:val="clear" w:color="000000" w:fill="FFFFFF"/>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Movimento Anual de Passageiros (Embarcados + Desembarcados)</w:t>
            </w:r>
          </w:p>
        </w:tc>
      </w:tr>
      <w:tr w:rsidR="0004695C" w:rsidRPr="0004695C" w:rsidTr="0004695C">
        <w:trPr>
          <w:trHeight w:val="244"/>
          <w:jc w:val="center"/>
        </w:trPr>
        <w:tc>
          <w:tcPr>
            <w:tcW w:w="87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Ano</w:t>
            </w:r>
          </w:p>
        </w:tc>
        <w:tc>
          <w:tcPr>
            <w:tcW w:w="2450" w:type="dxa"/>
            <w:gridSpan w:val="2"/>
            <w:tcBorders>
              <w:top w:val="single" w:sz="4" w:space="0" w:color="000000"/>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Regular</w:t>
            </w:r>
          </w:p>
        </w:tc>
        <w:tc>
          <w:tcPr>
            <w:tcW w:w="439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Não Regular</w:t>
            </w:r>
          </w:p>
        </w:tc>
        <w:tc>
          <w:tcPr>
            <w:tcW w:w="105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Total</w:t>
            </w:r>
          </w:p>
        </w:tc>
        <w:tc>
          <w:tcPr>
            <w:tcW w:w="822" w:type="dxa"/>
            <w:tcBorders>
              <w:top w:val="single" w:sz="4" w:space="0" w:color="auto"/>
              <w:left w:val="nil"/>
              <w:bottom w:val="nil"/>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Var. %</w:t>
            </w:r>
          </w:p>
        </w:tc>
        <w:tc>
          <w:tcPr>
            <w:tcW w:w="721" w:type="dxa"/>
            <w:tcBorders>
              <w:top w:val="single" w:sz="4" w:space="0" w:color="auto"/>
              <w:left w:val="nil"/>
              <w:bottom w:val="nil"/>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Part. na</w:t>
            </w:r>
          </w:p>
        </w:tc>
      </w:tr>
      <w:tr w:rsidR="0004695C" w:rsidRPr="0004695C" w:rsidTr="0004695C">
        <w:trPr>
          <w:trHeight w:val="244"/>
          <w:jc w:val="center"/>
        </w:trPr>
        <w:tc>
          <w:tcPr>
            <w:tcW w:w="872"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57"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393"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325"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26"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644" w:type="dxa"/>
            <w:tcBorders>
              <w:top w:val="nil"/>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Executiva/Geral</w:t>
            </w: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822" w:type="dxa"/>
            <w:tcBorders>
              <w:top w:val="nil"/>
              <w:left w:val="nil"/>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Anual</w:t>
            </w:r>
          </w:p>
        </w:tc>
        <w:tc>
          <w:tcPr>
            <w:tcW w:w="721" w:type="dxa"/>
            <w:tcBorders>
              <w:top w:val="nil"/>
              <w:left w:val="nil"/>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Rede %</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2011</w:t>
            </w:r>
          </w:p>
        </w:tc>
        <w:tc>
          <w:tcPr>
            <w:tcW w:w="105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1.225</w:t>
            </w:r>
          </w:p>
        </w:tc>
        <w:tc>
          <w:tcPr>
            <w:tcW w:w="142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69</w:t>
            </w:r>
          </w:p>
        </w:tc>
        <w:tc>
          <w:tcPr>
            <w:tcW w:w="1644"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850</w:t>
            </w:r>
          </w:p>
        </w:tc>
        <w:tc>
          <w:tcPr>
            <w:tcW w:w="1057"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2.144</w:t>
            </w:r>
          </w:p>
        </w:tc>
        <w:tc>
          <w:tcPr>
            <w:tcW w:w="822"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721"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2012</w:t>
            </w:r>
          </w:p>
        </w:tc>
        <w:tc>
          <w:tcPr>
            <w:tcW w:w="105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1.217</w:t>
            </w:r>
          </w:p>
        </w:tc>
        <w:tc>
          <w:tcPr>
            <w:tcW w:w="142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97</w:t>
            </w:r>
          </w:p>
        </w:tc>
        <w:tc>
          <w:tcPr>
            <w:tcW w:w="1644"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499</w:t>
            </w:r>
          </w:p>
        </w:tc>
        <w:tc>
          <w:tcPr>
            <w:tcW w:w="1057"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1.813</w:t>
            </w:r>
          </w:p>
        </w:tc>
        <w:tc>
          <w:tcPr>
            <w:tcW w:w="822"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-15,44</w:t>
            </w:r>
          </w:p>
        </w:tc>
        <w:tc>
          <w:tcPr>
            <w:tcW w:w="721"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2013</w:t>
            </w:r>
          </w:p>
        </w:tc>
        <w:tc>
          <w:tcPr>
            <w:tcW w:w="105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1.616</w:t>
            </w:r>
          </w:p>
        </w:tc>
        <w:tc>
          <w:tcPr>
            <w:tcW w:w="142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81</w:t>
            </w:r>
          </w:p>
        </w:tc>
        <w:tc>
          <w:tcPr>
            <w:tcW w:w="1644"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304</w:t>
            </w:r>
          </w:p>
        </w:tc>
        <w:tc>
          <w:tcPr>
            <w:tcW w:w="1057"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2.001</w:t>
            </w:r>
          </w:p>
        </w:tc>
        <w:tc>
          <w:tcPr>
            <w:tcW w:w="822"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10,37</w:t>
            </w:r>
          </w:p>
        </w:tc>
        <w:tc>
          <w:tcPr>
            <w:tcW w:w="721"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2014</w:t>
            </w:r>
          </w:p>
        </w:tc>
        <w:tc>
          <w:tcPr>
            <w:tcW w:w="105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1.321</w:t>
            </w:r>
          </w:p>
        </w:tc>
        <w:tc>
          <w:tcPr>
            <w:tcW w:w="142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101</w:t>
            </w:r>
          </w:p>
        </w:tc>
        <w:tc>
          <w:tcPr>
            <w:tcW w:w="1644"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508</w:t>
            </w:r>
          </w:p>
        </w:tc>
        <w:tc>
          <w:tcPr>
            <w:tcW w:w="1057"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1.930</w:t>
            </w:r>
          </w:p>
        </w:tc>
        <w:tc>
          <w:tcPr>
            <w:tcW w:w="822"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-3,55</w:t>
            </w:r>
          </w:p>
        </w:tc>
        <w:tc>
          <w:tcPr>
            <w:tcW w:w="721"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2015</w:t>
            </w:r>
          </w:p>
        </w:tc>
        <w:tc>
          <w:tcPr>
            <w:tcW w:w="105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721</w:t>
            </w:r>
          </w:p>
        </w:tc>
        <w:tc>
          <w:tcPr>
            <w:tcW w:w="142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50</w:t>
            </w:r>
          </w:p>
        </w:tc>
        <w:tc>
          <w:tcPr>
            <w:tcW w:w="1644"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907</w:t>
            </w:r>
          </w:p>
        </w:tc>
        <w:tc>
          <w:tcPr>
            <w:tcW w:w="1057"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1.678</w:t>
            </w:r>
          </w:p>
        </w:tc>
        <w:tc>
          <w:tcPr>
            <w:tcW w:w="822"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-13,06</w:t>
            </w:r>
          </w:p>
        </w:tc>
        <w:tc>
          <w:tcPr>
            <w:tcW w:w="721"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r>
      <w:tr w:rsidR="0004695C" w:rsidRPr="0004695C" w:rsidTr="0004695C">
        <w:trPr>
          <w:trHeight w:val="244"/>
          <w:jc w:val="center"/>
        </w:trPr>
        <w:tc>
          <w:tcPr>
            <w:tcW w:w="872"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c>
          <w:tcPr>
            <w:tcW w:w="1057"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39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325"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26"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644"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057"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r>
      <w:tr w:rsidR="0004695C" w:rsidRPr="0004695C" w:rsidTr="0004695C">
        <w:trPr>
          <w:trHeight w:val="244"/>
          <w:jc w:val="center"/>
        </w:trPr>
        <w:tc>
          <w:tcPr>
            <w:tcW w:w="9600" w:type="dxa"/>
            <w:gridSpan w:val="8"/>
            <w:tcBorders>
              <w:top w:val="nil"/>
              <w:left w:val="nil"/>
              <w:bottom w:val="nil"/>
              <w:right w:val="nil"/>
            </w:tcBorders>
            <w:shd w:val="clear" w:color="000000" w:fill="FFFFFF"/>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Movimento Anual de Carga Aérea e Correios (t) (Carregada + Descarregada + Trânsito)</w:t>
            </w: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p>
        </w:tc>
      </w:tr>
      <w:tr w:rsidR="0004695C" w:rsidRPr="0004695C" w:rsidTr="0004695C">
        <w:trPr>
          <w:trHeight w:val="244"/>
          <w:jc w:val="center"/>
        </w:trPr>
        <w:tc>
          <w:tcPr>
            <w:tcW w:w="872"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Ano</w:t>
            </w:r>
          </w:p>
        </w:tc>
        <w:tc>
          <w:tcPr>
            <w:tcW w:w="2450"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Regular</w:t>
            </w:r>
          </w:p>
        </w:tc>
        <w:tc>
          <w:tcPr>
            <w:tcW w:w="2752" w:type="dxa"/>
            <w:gridSpan w:val="2"/>
            <w:tcBorders>
              <w:top w:val="single" w:sz="4" w:space="0" w:color="000000"/>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Não Regular</w:t>
            </w:r>
          </w:p>
        </w:tc>
        <w:tc>
          <w:tcPr>
            <w:tcW w:w="1644"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Total</w:t>
            </w:r>
          </w:p>
        </w:tc>
        <w:tc>
          <w:tcPr>
            <w:tcW w:w="1057" w:type="dxa"/>
            <w:tcBorders>
              <w:top w:val="single" w:sz="4" w:space="0" w:color="auto"/>
              <w:left w:val="nil"/>
              <w:bottom w:val="nil"/>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Var. %</w:t>
            </w:r>
          </w:p>
        </w:tc>
        <w:tc>
          <w:tcPr>
            <w:tcW w:w="822" w:type="dxa"/>
            <w:tcBorders>
              <w:top w:val="single" w:sz="4" w:space="0" w:color="auto"/>
              <w:left w:val="nil"/>
              <w:bottom w:val="nil"/>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Part. na</w:t>
            </w: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p>
        </w:tc>
      </w:tr>
      <w:tr w:rsidR="0004695C" w:rsidRPr="0004695C" w:rsidTr="0004695C">
        <w:trPr>
          <w:trHeight w:val="244"/>
          <w:jc w:val="center"/>
        </w:trPr>
        <w:tc>
          <w:tcPr>
            <w:tcW w:w="872" w:type="dxa"/>
            <w:vMerge/>
            <w:tcBorders>
              <w:top w:val="single" w:sz="4" w:space="0" w:color="000000"/>
              <w:left w:val="single" w:sz="4" w:space="0" w:color="000000"/>
              <w:bottom w:val="single" w:sz="4" w:space="0" w:color="000000"/>
              <w:right w:val="single" w:sz="4" w:space="0" w:color="000000"/>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57"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393"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325"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26" w:type="dxa"/>
            <w:tcBorders>
              <w:top w:val="nil"/>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57" w:type="dxa"/>
            <w:tcBorders>
              <w:top w:val="nil"/>
              <w:left w:val="nil"/>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Anual</w:t>
            </w:r>
          </w:p>
        </w:tc>
        <w:tc>
          <w:tcPr>
            <w:tcW w:w="822" w:type="dxa"/>
            <w:tcBorders>
              <w:top w:val="nil"/>
              <w:left w:val="nil"/>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Rede %</w:t>
            </w: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2011</w:t>
            </w:r>
          </w:p>
        </w:tc>
        <w:tc>
          <w:tcPr>
            <w:tcW w:w="105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w:t>
            </w:r>
          </w:p>
        </w:tc>
        <w:tc>
          <w:tcPr>
            <w:tcW w:w="1426"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w:t>
            </w:r>
          </w:p>
        </w:tc>
        <w:tc>
          <w:tcPr>
            <w:tcW w:w="1644"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11</w:t>
            </w:r>
          </w:p>
        </w:tc>
        <w:tc>
          <w:tcPr>
            <w:tcW w:w="1057"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22"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2012</w:t>
            </w:r>
          </w:p>
        </w:tc>
        <w:tc>
          <w:tcPr>
            <w:tcW w:w="105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w:t>
            </w:r>
          </w:p>
        </w:tc>
        <w:tc>
          <w:tcPr>
            <w:tcW w:w="1426"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44"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w:t>
            </w:r>
          </w:p>
        </w:tc>
        <w:tc>
          <w:tcPr>
            <w:tcW w:w="1057"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14,72</w:t>
            </w:r>
          </w:p>
        </w:tc>
        <w:tc>
          <w:tcPr>
            <w:tcW w:w="822"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2013</w:t>
            </w:r>
          </w:p>
        </w:tc>
        <w:tc>
          <w:tcPr>
            <w:tcW w:w="105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26"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44"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57"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-100,00</w:t>
            </w:r>
          </w:p>
        </w:tc>
        <w:tc>
          <w:tcPr>
            <w:tcW w:w="822"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2014</w:t>
            </w:r>
          </w:p>
        </w:tc>
        <w:tc>
          <w:tcPr>
            <w:tcW w:w="105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26"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44"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57"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22"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72"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2015</w:t>
            </w:r>
          </w:p>
        </w:tc>
        <w:tc>
          <w:tcPr>
            <w:tcW w:w="105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93"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2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26"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44"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57"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22"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2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bl>
    <w:p w:rsidR="009473C0" w:rsidRDefault="009473C0" w:rsidP="0086521F">
      <w:pPr>
        <w:rPr>
          <w:b/>
        </w:rPr>
      </w:pPr>
    </w:p>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04695C" w:rsidRPr="0004695C" w:rsidTr="0004695C">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Hora-Pico de Projeto do Movimento de Passageiros em 2015</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4695C" w:rsidRPr="0004695C" w:rsidRDefault="0004695C" w:rsidP="0004695C">
            <w:pPr>
              <w:spacing w:after="0" w:line="240" w:lineRule="auto"/>
              <w:jc w:val="center"/>
              <w:rPr>
                <w:rFonts w:ascii="Arial" w:eastAsia="Times New Roman" w:hAnsi="Arial" w:cs="Arial"/>
                <w:b/>
                <w:bCs/>
                <w:sz w:val="18"/>
                <w:szCs w:val="18"/>
              </w:rPr>
            </w:pPr>
            <w:r w:rsidRPr="0004695C">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04695C" w:rsidRPr="0004695C" w:rsidRDefault="0004695C" w:rsidP="0004695C">
            <w:pPr>
              <w:spacing w:after="0" w:line="240" w:lineRule="auto"/>
              <w:jc w:val="center"/>
              <w:rPr>
                <w:rFonts w:ascii="Arial" w:eastAsia="Times New Roman" w:hAnsi="Arial" w:cs="Arial"/>
                <w:b/>
                <w:bCs/>
                <w:sz w:val="18"/>
                <w:szCs w:val="18"/>
              </w:rPr>
            </w:pPr>
            <w:r w:rsidRPr="0004695C">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04695C" w:rsidRPr="0004695C" w:rsidRDefault="0004695C" w:rsidP="0004695C">
            <w:pPr>
              <w:spacing w:after="0" w:line="240" w:lineRule="auto"/>
              <w:jc w:val="center"/>
              <w:rPr>
                <w:rFonts w:ascii="Arial" w:eastAsia="Times New Roman" w:hAnsi="Arial" w:cs="Arial"/>
                <w:b/>
                <w:bCs/>
                <w:sz w:val="18"/>
                <w:szCs w:val="18"/>
              </w:rPr>
            </w:pPr>
            <w:r w:rsidRPr="0004695C">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04695C" w:rsidRPr="0004695C" w:rsidRDefault="0004695C" w:rsidP="0004695C">
            <w:pPr>
              <w:spacing w:after="0" w:line="240" w:lineRule="auto"/>
              <w:jc w:val="center"/>
              <w:rPr>
                <w:rFonts w:ascii="Arial" w:eastAsia="Times New Roman" w:hAnsi="Arial" w:cs="Arial"/>
                <w:b/>
                <w:bCs/>
                <w:sz w:val="18"/>
                <w:szCs w:val="18"/>
              </w:rPr>
            </w:pPr>
            <w:r w:rsidRPr="0004695C">
              <w:rPr>
                <w:rFonts w:ascii="Arial" w:eastAsia="Times New Roman" w:hAnsi="Arial" w:cs="Arial"/>
                <w:b/>
                <w:bCs/>
                <w:sz w:val="18"/>
                <w:szCs w:val="18"/>
              </w:rPr>
              <w:t>Simultâneo</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0</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13</w:t>
            </w:r>
          </w:p>
        </w:tc>
        <w:tc>
          <w:tcPr>
            <w:tcW w:w="1682"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12</w:t>
            </w:r>
          </w:p>
        </w:tc>
        <w:tc>
          <w:tcPr>
            <w:tcW w:w="1379"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13</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0</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8</w:t>
            </w:r>
          </w:p>
        </w:tc>
        <w:tc>
          <w:tcPr>
            <w:tcW w:w="1682"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8</w:t>
            </w:r>
          </w:p>
        </w:tc>
        <w:tc>
          <w:tcPr>
            <w:tcW w:w="1379"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8</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13</w:t>
            </w:r>
          </w:p>
        </w:tc>
        <w:tc>
          <w:tcPr>
            <w:tcW w:w="1682"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12</w:t>
            </w:r>
          </w:p>
        </w:tc>
        <w:tc>
          <w:tcPr>
            <w:tcW w:w="1379"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14</w:t>
            </w:r>
          </w:p>
        </w:tc>
      </w:tr>
    </w:tbl>
    <w:p w:rsidR="009473C0" w:rsidRDefault="009473C0" w:rsidP="0086521F">
      <w:pPr>
        <w:rPr>
          <w:b/>
        </w:rPr>
      </w:pPr>
    </w:p>
    <w:p w:rsidR="009473C0" w:rsidRDefault="009473C0" w:rsidP="0086521F">
      <w:pPr>
        <w:rPr>
          <w:b/>
        </w:rPr>
      </w:pPr>
    </w:p>
    <w:p w:rsidR="009473C0" w:rsidRDefault="009473C0" w:rsidP="0086521F">
      <w:pPr>
        <w:rPr>
          <w:b/>
        </w:rPr>
      </w:pPr>
    </w:p>
    <w:p w:rsidR="009473C0" w:rsidRDefault="009473C0" w:rsidP="0086521F">
      <w:pPr>
        <w:rPr>
          <w:b/>
        </w:rPr>
      </w:pPr>
    </w:p>
    <w:p w:rsidR="00E8557A" w:rsidRDefault="00E8557A" w:rsidP="0086521F">
      <w:pPr>
        <w:rPr>
          <w:b/>
        </w:rPr>
      </w:pPr>
    </w:p>
    <w:p w:rsidR="009473C0" w:rsidRPr="002D59B0" w:rsidRDefault="009473C0" w:rsidP="009473C0">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w:t>
      </w:r>
      <w:r w:rsidR="007752EB">
        <w:rPr>
          <w:rFonts w:ascii="Arial" w:eastAsia="Times New Roman" w:hAnsi="Arial" w:cs="Arial"/>
          <w:i/>
          <w:color w:val="548DD4" w:themeColor="text2" w:themeTint="99"/>
          <w:sz w:val="20"/>
          <w:szCs w:val="20"/>
        </w:rPr>
        <w:t xml:space="preserve"> Internacional</w:t>
      </w:r>
      <w:r>
        <w:rPr>
          <w:rFonts w:ascii="Arial" w:eastAsia="Times New Roman" w:hAnsi="Arial" w:cs="Arial"/>
          <w:i/>
          <w:color w:val="548DD4" w:themeColor="text2" w:themeTint="99"/>
          <w:sz w:val="20"/>
          <w:szCs w:val="20"/>
        </w:rPr>
        <w:t xml:space="preserve"> de Bagé*</w:t>
      </w:r>
      <w:r>
        <w:rPr>
          <w:b/>
        </w:rPr>
        <w:br/>
      </w:r>
      <w:r w:rsidRPr="002D59B0">
        <w:rPr>
          <w:b/>
        </w:rPr>
        <w:t>________________________________________________________________________</w:t>
      </w:r>
      <w:r>
        <w:rPr>
          <w:b/>
        </w:rPr>
        <w:t>_________</w:t>
      </w:r>
      <w:r w:rsidRPr="002D59B0">
        <w:rPr>
          <w:b/>
        </w:rPr>
        <w:t>_________</w:t>
      </w:r>
      <w:r>
        <w:rPr>
          <w:b/>
        </w:rPr>
        <w:t>___</w:t>
      </w:r>
    </w:p>
    <w:p w:rsidR="00255AFA" w:rsidRDefault="0004695C" w:rsidP="00D63238">
      <w:pPr>
        <w:jc w:val="center"/>
      </w:pPr>
      <w:r>
        <w:rPr>
          <w:noProof/>
        </w:rPr>
        <w:drawing>
          <wp:inline distT="0" distB="0" distL="0" distR="0" wp14:anchorId="20BF884F" wp14:editId="5DE19E84">
            <wp:extent cx="6523630" cy="2456597"/>
            <wp:effectExtent l="0" t="0" r="10795" b="127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55AFA" w:rsidRPr="000324EB" w:rsidRDefault="00256ADE" w:rsidP="00255AFA">
      <w:pPr>
        <w:rPr>
          <w:rFonts w:cstheme="minorHAnsi"/>
        </w:rPr>
      </w:pPr>
      <w:r w:rsidRPr="000324EB">
        <w:rPr>
          <w:rFonts w:cstheme="minorHAnsi"/>
        </w:rPr>
        <w:t>Como</w:t>
      </w:r>
      <w:r w:rsidR="00EA45BD" w:rsidRPr="000324EB">
        <w:rPr>
          <w:rFonts w:cstheme="minorHAnsi"/>
        </w:rPr>
        <w:t xml:space="preserve"> todas as medianas foram nulas, apresentamos, alternativamente, </w:t>
      </w:r>
      <w:r w:rsidR="000324EB" w:rsidRPr="000324EB">
        <w:rPr>
          <w:rFonts w:cstheme="minorHAnsi"/>
        </w:rPr>
        <w:t>os movimentos horários médios:</w:t>
      </w:r>
    </w:p>
    <w:p w:rsidR="00255AFA" w:rsidRDefault="0004695C" w:rsidP="00255AFA">
      <w:pPr>
        <w:jc w:val="center"/>
        <w:rPr>
          <w:rFonts w:cstheme="minorHAnsi"/>
          <w:b/>
          <w:sz w:val="2"/>
          <w:szCs w:val="2"/>
        </w:rPr>
      </w:pPr>
      <w:r>
        <w:rPr>
          <w:noProof/>
        </w:rPr>
        <w:drawing>
          <wp:inline distT="0" distB="0" distL="0" distR="0" wp14:anchorId="1E68E9A8" wp14:editId="005A2255">
            <wp:extent cx="6577946" cy="2442949"/>
            <wp:effectExtent l="0" t="0" r="13970" b="14605"/>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55AFA">
        <w:rPr>
          <w:rFonts w:cs="Arial"/>
        </w:rPr>
        <w:br/>
      </w:r>
    </w:p>
    <w:p w:rsidR="00E445D9" w:rsidRPr="00BB17CB" w:rsidRDefault="008A2992" w:rsidP="00E445D9">
      <w:pPr>
        <w:rPr>
          <w:rFonts w:cstheme="minorHAnsi"/>
        </w:rPr>
      </w:pPr>
      <w:r>
        <w:rPr>
          <w:rFonts w:cstheme="minorHAnsi"/>
        </w:rPr>
        <w:t>2</w:t>
      </w:r>
      <w:r w:rsidR="00E445D9">
        <w:rPr>
          <w:rFonts w:cstheme="minorHAnsi"/>
        </w:rPr>
        <w:t>,</w:t>
      </w:r>
      <w:r w:rsidR="00AD59F7">
        <w:rPr>
          <w:rFonts w:cstheme="minorHAnsi"/>
        </w:rPr>
        <w:t>00</w:t>
      </w:r>
      <w:r w:rsidR="00E445D9" w:rsidRPr="00BB17CB">
        <w:rPr>
          <w:rFonts w:cstheme="minorHAnsi"/>
        </w:rPr>
        <w:t xml:space="preserve"> </w:t>
      </w:r>
      <w:proofErr w:type="spellStart"/>
      <w:r w:rsidR="00E445D9" w:rsidRPr="00BB17CB">
        <w:rPr>
          <w:rFonts w:cstheme="minorHAnsi"/>
        </w:rPr>
        <w:t>EPH</w:t>
      </w:r>
      <w:r w:rsidR="00AD59F7">
        <w:rPr>
          <w:rFonts w:cstheme="minorHAnsi"/>
        </w:rPr>
        <w:t>s</w:t>
      </w:r>
      <w:proofErr w:type="spellEnd"/>
      <w:r w:rsidR="00AD59F7">
        <w:rPr>
          <w:rFonts w:cstheme="minorHAnsi"/>
        </w:rPr>
        <w:t xml:space="preserve"> (EPH = </w:t>
      </w:r>
      <w:r w:rsidR="00EB5AC6">
        <w:rPr>
          <w:rFonts w:cstheme="minorHAnsi"/>
        </w:rPr>
        <w:t>1</w:t>
      </w:r>
      <w:r w:rsidR="00E445D9">
        <w:rPr>
          <w:rFonts w:cstheme="minorHAnsi"/>
        </w:rPr>
        <w:t xml:space="preserve">)  </w:t>
      </w:r>
    </w:p>
    <w:p w:rsidR="000D04CA" w:rsidRDefault="0004695C" w:rsidP="00D63238">
      <w:pPr>
        <w:jc w:val="center"/>
        <w:rPr>
          <w:b/>
        </w:rPr>
      </w:pPr>
      <w:r>
        <w:rPr>
          <w:noProof/>
        </w:rPr>
        <w:drawing>
          <wp:inline distT="0" distB="0" distL="0" distR="0" wp14:anchorId="30A5B8E2" wp14:editId="789F1197">
            <wp:extent cx="6441743" cy="2497541"/>
            <wp:effectExtent l="0" t="0" r="16510" b="17145"/>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65D9" w:rsidRPr="00A965D9" w:rsidRDefault="00A965D9" w:rsidP="00A965D9">
      <w:pPr>
        <w:pStyle w:val="T2"/>
        <w:jc w:val="left"/>
        <w:rPr>
          <w:b w:val="0"/>
          <w:sz w:val="22"/>
          <w:szCs w:val="22"/>
        </w:rPr>
      </w:pPr>
      <w:bookmarkStart w:id="81" w:name="_Toc384974787"/>
      <w:bookmarkStart w:id="82" w:name="_Toc416243933"/>
      <w:bookmarkStart w:id="83" w:name="_Toc447548240"/>
      <w:r w:rsidRPr="00A965D9">
        <w:rPr>
          <w:sz w:val="22"/>
          <w:szCs w:val="22"/>
        </w:rPr>
        <w:t xml:space="preserve">AEROPORTO:  </w:t>
      </w:r>
      <w:r w:rsidRPr="00A965D9">
        <w:rPr>
          <w:b w:val="0"/>
        </w:rPr>
        <w:t xml:space="preserve">SBBH - </w:t>
      </w:r>
      <w:r w:rsidRPr="00A965D9">
        <w:rPr>
          <w:b w:val="0"/>
          <w:sz w:val="22"/>
          <w:szCs w:val="22"/>
        </w:rPr>
        <w:t xml:space="preserve">Aeroporto de Belo Horizonte/Pampulha-MG: </w:t>
      </w:r>
      <w:r w:rsidRPr="00A965D9">
        <w:rPr>
          <w:b w:val="0"/>
          <w:iCs/>
          <w:sz w:val="22"/>
          <w:szCs w:val="22"/>
        </w:rPr>
        <w:t>Carlos Drummond de Andrade</w:t>
      </w:r>
      <w:bookmarkEnd w:id="81"/>
      <w:bookmarkEnd w:id="82"/>
      <w:bookmarkEnd w:id="83"/>
    </w:p>
    <w:p w:rsidR="00AE41E1" w:rsidRPr="002D59B0" w:rsidRDefault="00AE41E1" w:rsidP="00AE41E1">
      <w:pPr>
        <w:rPr>
          <w:b/>
        </w:rPr>
      </w:pPr>
      <w:r w:rsidRPr="002D59B0">
        <w:rPr>
          <w:b/>
        </w:rPr>
        <w:t>___________________________________________________________________________________</w:t>
      </w:r>
      <w:r w:rsidR="000D04CA">
        <w:rPr>
          <w:b/>
        </w:rPr>
        <w:t>__</w:t>
      </w:r>
      <w:r w:rsidRPr="002D59B0">
        <w:rPr>
          <w:b/>
        </w:rPr>
        <w:t>_________</w:t>
      </w:r>
      <w:r w:rsidRPr="002D59B0">
        <w:rPr>
          <w:b/>
        </w:rPr>
        <w:br/>
        <w:t xml:space="preserve">  ICAO:   </w:t>
      </w:r>
      <w:r w:rsidRPr="002D59B0">
        <w:rPr>
          <w:rFonts w:eastAsia="Times New Roman" w:cs="Arial"/>
        </w:rPr>
        <w:t xml:space="preserve">SBBH   </w:t>
      </w:r>
      <w:r w:rsidRPr="002D59B0">
        <w:rPr>
          <w:rFonts w:eastAsia="Times New Roman" w:cs="Arial"/>
          <w:b/>
        </w:rPr>
        <w:t xml:space="preserve">                         </w:t>
      </w:r>
      <w:proofErr w:type="spellStart"/>
      <w:r w:rsidRPr="002D59B0">
        <w:rPr>
          <w:rFonts w:eastAsia="Times New Roman" w:cs="Arial"/>
          <w:b/>
        </w:rPr>
        <w:t>REGI</w:t>
      </w:r>
      <w:r w:rsidR="00875154">
        <w:rPr>
          <w:rFonts w:eastAsia="Times New Roman" w:cs="Arial"/>
          <w:b/>
        </w:rPr>
        <w:t>ÃO</w:t>
      </w:r>
      <w:r w:rsidR="00875154">
        <w:rPr>
          <w:rFonts w:eastAsia="Times New Roman" w:cs="Arial"/>
        </w:rPr>
        <w:t>:Sudeste</w:t>
      </w:r>
      <w:proofErr w:type="spellEnd"/>
      <w:r w:rsidRPr="002D59B0">
        <w:rPr>
          <w:rFonts w:eastAsia="Times New Roman" w:cs="Arial"/>
        </w:rPr>
        <w:t xml:space="preserve">                            M</w:t>
      </w:r>
      <w:r w:rsidRPr="002D59B0">
        <w:rPr>
          <w:b/>
        </w:rPr>
        <w:t xml:space="preserve">UNICIPIO:  </w:t>
      </w:r>
      <w:r w:rsidR="008D5C28" w:rsidRPr="002D59B0">
        <w:t>Belo</w:t>
      </w:r>
      <w:r w:rsidRPr="002D59B0">
        <w:rPr>
          <w:b/>
        </w:rPr>
        <w:t xml:space="preserve">  </w:t>
      </w:r>
      <w:r w:rsidR="008D5C28" w:rsidRPr="002D59B0">
        <w:rPr>
          <w:rFonts w:eastAsia="Times New Roman" w:cs="Arial"/>
        </w:rPr>
        <w:t>Horizonte</w:t>
      </w:r>
      <w:r w:rsidR="008D5C28" w:rsidRPr="002D59B0">
        <w:rPr>
          <w:b/>
        </w:rPr>
        <w:t xml:space="preserve">                 </w:t>
      </w:r>
      <w:r w:rsidRPr="002D59B0">
        <w:rPr>
          <w:b/>
        </w:rPr>
        <w:t xml:space="preserve">UF: </w:t>
      </w:r>
      <w:r w:rsidRPr="002D59B0">
        <w:rPr>
          <w:rFonts w:cs="Arial"/>
        </w:rPr>
        <w:t>MG</w:t>
      </w:r>
      <w:r w:rsidRPr="002D59B0">
        <w:rPr>
          <w:rFonts w:cs="Arial"/>
        </w:rPr>
        <w:br/>
      </w:r>
      <w:r w:rsidRPr="002D59B0">
        <w:rPr>
          <w:b/>
        </w:rPr>
        <w:t>______________________________________________________________________________________________</w:t>
      </w:r>
    </w:p>
    <w:tbl>
      <w:tblPr>
        <w:tblW w:w="10494" w:type="dxa"/>
        <w:jc w:val="center"/>
        <w:tblCellMar>
          <w:left w:w="70" w:type="dxa"/>
          <w:right w:w="70" w:type="dxa"/>
        </w:tblCellMar>
        <w:tblLook w:val="04A0" w:firstRow="1" w:lastRow="0" w:firstColumn="1" w:lastColumn="0" w:noHBand="0" w:noVBand="1"/>
      </w:tblPr>
      <w:tblGrid>
        <w:gridCol w:w="887"/>
        <w:gridCol w:w="1163"/>
        <w:gridCol w:w="1416"/>
        <w:gridCol w:w="1348"/>
        <w:gridCol w:w="1450"/>
        <w:gridCol w:w="1672"/>
        <w:gridCol w:w="1075"/>
        <w:gridCol w:w="836"/>
        <w:gridCol w:w="733"/>
      </w:tblGrid>
      <w:tr w:rsidR="0004695C" w:rsidRPr="0004695C" w:rsidTr="0004695C">
        <w:trPr>
          <w:trHeight w:val="244"/>
          <w:jc w:val="center"/>
        </w:trPr>
        <w:tc>
          <w:tcPr>
            <w:tcW w:w="10494" w:type="dxa"/>
            <w:gridSpan w:val="9"/>
            <w:tcBorders>
              <w:top w:val="nil"/>
              <w:left w:val="nil"/>
              <w:bottom w:val="nil"/>
              <w:right w:val="nil"/>
            </w:tcBorders>
            <w:shd w:val="clear" w:color="000000" w:fill="FFFFFF"/>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Movimento Anual de Aeronaves (Pousos + Decolagens)</w:t>
            </w:r>
          </w:p>
        </w:tc>
      </w:tr>
      <w:tr w:rsidR="0004695C" w:rsidRPr="0004695C" w:rsidTr="0004695C">
        <w:trPr>
          <w:trHeight w:val="244"/>
          <w:jc w:val="center"/>
        </w:trPr>
        <w:tc>
          <w:tcPr>
            <w:tcW w:w="88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Ano</w:t>
            </w:r>
          </w:p>
        </w:tc>
        <w:tc>
          <w:tcPr>
            <w:tcW w:w="2491" w:type="dxa"/>
            <w:gridSpan w:val="2"/>
            <w:tcBorders>
              <w:top w:val="single" w:sz="4" w:space="0" w:color="000000"/>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Regular</w:t>
            </w:r>
          </w:p>
        </w:tc>
        <w:tc>
          <w:tcPr>
            <w:tcW w:w="4470"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Não Regular</w:t>
            </w:r>
          </w:p>
        </w:tc>
        <w:tc>
          <w:tcPr>
            <w:tcW w:w="107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Total</w:t>
            </w:r>
          </w:p>
        </w:tc>
        <w:tc>
          <w:tcPr>
            <w:tcW w:w="836" w:type="dxa"/>
            <w:tcBorders>
              <w:top w:val="single" w:sz="4" w:space="0" w:color="auto"/>
              <w:left w:val="nil"/>
              <w:bottom w:val="nil"/>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Var. %</w:t>
            </w:r>
          </w:p>
        </w:tc>
        <w:tc>
          <w:tcPr>
            <w:tcW w:w="733" w:type="dxa"/>
            <w:tcBorders>
              <w:top w:val="single" w:sz="4" w:space="0" w:color="auto"/>
              <w:left w:val="nil"/>
              <w:bottom w:val="nil"/>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Part. na</w:t>
            </w:r>
          </w:p>
        </w:tc>
      </w:tr>
      <w:tr w:rsidR="0004695C" w:rsidRPr="0004695C" w:rsidTr="0004695C">
        <w:trPr>
          <w:trHeight w:val="244"/>
          <w:jc w:val="center"/>
        </w:trPr>
        <w:tc>
          <w:tcPr>
            <w:tcW w:w="887"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75"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16"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348"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50"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672" w:type="dxa"/>
            <w:tcBorders>
              <w:top w:val="nil"/>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Executiva/Geral</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836" w:type="dxa"/>
            <w:tcBorders>
              <w:top w:val="nil"/>
              <w:left w:val="nil"/>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Anual</w:t>
            </w:r>
          </w:p>
        </w:tc>
        <w:tc>
          <w:tcPr>
            <w:tcW w:w="733" w:type="dxa"/>
            <w:tcBorders>
              <w:top w:val="nil"/>
              <w:left w:val="nil"/>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Rede %</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2011</w:t>
            </w:r>
          </w:p>
        </w:tc>
        <w:tc>
          <w:tcPr>
            <w:tcW w:w="107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17.067</w:t>
            </w:r>
          </w:p>
        </w:tc>
        <w:tc>
          <w:tcPr>
            <w:tcW w:w="141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24.451</w:t>
            </w:r>
          </w:p>
        </w:tc>
        <w:tc>
          <w:tcPr>
            <w:tcW w:w="1450"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325</w:t>
            </w:r>
          </w:p>
        </w:tc>
        <w:tc>
          <w:tcPr>
            <w:tcW w:w="1672"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24.011</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65.854</w:t>
            </w:r>
          </w:p>
        </w:tc>
        <w:tc>
          <w:tcPr>
            <w:tcW w:w="836"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733"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3,20</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2012</w:t>
            </w:r>
          </w:p>
        </w:tc>
        <w:tc>
          <w:tcPr>
            <w:tcW w:w="107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16.303</w:t>
            </w:r>
          </w:p>
        </w:tc>
        <w:tc>
          <w:tcPr>
            <w:tcW w:w="141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32.512</w:t>
            </w:r>
          </w:p>
        </w:tc>
        <w:tc>
          <w:tcPr>
            <w:tcW w:w="1450"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157</w:t>
            </w:r>
          </w:p>
        </w:tc>
        <w:tc>
          <w:tcPr>
            <w:tcW w:w="1672"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23.920</w:t>
            </w:r>
          </w:p>
        </w:tc>
        <w:tc>
          <w:tcPr>
            <w:tcW w:w="1075"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72.892</w:t>
            </w:r>
          </w:p>
        </w:tc>
        <w:tc>
          <w:tcPr>
            <w:tcW w:w="836"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10,69</w:t>
            </w:r>
          </w:p>
        </w:tc>
        <w:tc>
          <w:tcPr>
            <w:tcW w:w="733"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3,44</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2013</w:t>
            </w:r>
          </w:p>
        </w:tc>
        <w:tc>
          <w:tcPr>
            <w:tcW w:w="107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16.364</w:t>
            </w:r>
          </w:p>
        </w:tc>
        <w:tc>
          <w:tcPr>
            <w:tcW w:w="141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28.728</w:t>
            </w:r>
          </w:p>
        </w:tc>
        <w:tc>
          <w:tcPr>
            <w:tcW w:w="1450"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170</w:t>
            </w:r>
          </w:p>
        </w:tc>
        <w:tc>
          <w:tcPr>
            <w:tcW w:w="1672"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20.225</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65.487</w:t>
            </w:r>
          </w:p>
        </w:tc>
        <w:tc>
          <w:tcPr>
            <w:tcW w:w="836"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-10,16</w:t>
            </w:r>
          </w:p>
        </w:tc>
        <w:tc>
          <w:tcPr>
            <w:tcW w:w="733"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3,25</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2014</w:t>
            </w:r>
          </w:p>
        </w:tc>
        <w:tc>
          <w:tcPr>
            <w:tcW w:w="107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13.130</w:t>
            </w:r>
          </w:p>
        </w:tc>
        <w:tc>
          <w:tcPr>
            <w:tcW w:w="141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29.586</w:t>
            </w:r>
          </w:p>
        </w:tc>
        <w:tc>
          <w:tcPr>
            <w:tcW w:w="1450"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188</w:t>
            </w:r>
          </w:p>
        </w:tc>
        <w:tc>
          <w:tcPr>
            <w:tcW w:w="1672"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21.192</w:t>
            </w:r>
          </w:p>
        </w:tc>
        <w:tc>
          <w:tcPr>
            <w:tcW w:w="1075"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64.096</w:t>
            </w:r>
          </w:p>
        </w:tc>
        <w:tc>
          <w:tcPr>
            <w:tcW w:w="836"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-2,12</w:t>
            </w:r>
          </w:p>
        </w:tc>
        <w:tc>
          <w:tcPr>
            <w:tcW w:w="733"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3,24</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2015</w:t>
            </w:r>
          </w:p>
        </w:tc>
        <w:tc>
          <w:tcPr>
            <w:tcW w:w="107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8.039</w:t>
            </w:r>
          </w:p>
        </w:tc>
        <w:tc>
          <w:tcPr>
            <w:tcW w:w="141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6.405</w:t>
            </w:r>
          </w:p>
        </w:tc>
        <w:tc>
          <w:tcPr>
            <w:tcW w:w="1450"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91</w:t>
            </w:r>
          </w:p>
        </w:tc>
        <w:tc>
          <w:tcPr>
            <w:tcW w:w="1672"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36.267</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50.802</w:t>
            </w:r>
          </w:p>
        </w:tc>
        <w:tc>
          <w:tcPr>
            <w:tcW w:w="836"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-20,74</w:t>
            </w:r>
          </w:p>
        </w:tc>
        <w:tc>
          <w:tcPr>
            <w:tcW w:w="733"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2,79</w:t>
            </w:r>
          </w:p>
        </w:tc>
      </w:tr>
      <w:tr w:rsidR="0004695C" w:rsidRPr="0004695C" w:rsidTr="0004695C">
        <w:trPr>
          <w:trHeight w:val="244"/>
          <w:jc w:val="center"/>
        </w:trPr>
        <w:tc>
          <w:tcPr>
            <w:tcW w:w="887"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c>
          <w:tcPr>
            <w:tcW w:w="1075"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16"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50"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672"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075"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r>
      <w:tr w:rsidR="0004695C" w:rsidRPr="0004695C" w:rsidTr="0004695C">
        <w:trPr>
          <w:trHeight w:val="244"/>
          <w:jc w:val="center"/>
        </w:trPr>
        <w:tc>
          <w:tcPr>
            <w:tcW w:w="10494" w:type="dxa"/>
            <w:gridSpan w:val="9"/>
            <w:tcBorders>
              <w:top w:val="nil"/>
              <w:left w:val="nil"/>
              <w:bottom w:val="nil"/>
              <w:right w:val="nil"/>
            </w:tcBorders>
            <w:shd w:val="clear" w:color="000000" w:fill="FFFFFF"/>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Movimento Anual de Passageiros (Embarcados + Desembarcados)</w:t>
            </w:r>
          </w:p>
        </w:tc>
      </w:tr>
      <w:tr w:rsidR="0004695C" w:rsidRPr="0004695C" w:rsidTr="0004695C">
        <w:trPr>
          <w:trHeight w:val="244"/>
          <w:jc w:val="center"/>
        </w:trPr>
        <w:tc>
          <w:tcPr>
            <w:tcW w:w="88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Ano</w:t>
            </w:r>
          </w:p>
        </w:tc>
        <w:tc>
          <w:tcPr>
            <w:tcW w:w="2491" w:type="dxa"/>
            <w:gridSpan w:val="2"/>
            <w:tcBorders>
              <w:top w:val="single" w:sz="4" w:space="0" w:color="000000"/>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Regular</w:t>
            </w:r>
          </w:p>
        </w:tc>
        <w:tc>
          <w:tcPr>
            <w:tcW w:w="4470"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Não Regular</w:t>
            </w:r>
          </w:p>
        </w:tc>
        <w:tc>
          <w:tcPr>
            <w:tcW w:w="107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Total</w:t>
            </w:r>
          </w:p>
        </w:tc>
        <w:tc>
          <w:tcPr>
            <w:tcW w:w="836" w:type="dxa"/>
            <w:tcBorders>
              <w:top w:val="single" w:sz="4" w:space="0" w:color="auto"/>
              <w:left w:val="nil"/>
              <w:bottom w:val="nil"/>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Var. %</w:t>
            </w:r>
          </w:p>
        </w:tc>
        <w:tc>
          <w:tcPr>
            <w:tcW w:w="733" w:type="dxa"/>
            <w:tcBorders>
              <w:top w:val="single" w:sz="4" w:space="0" w:color="auto"/>
              <w:left w:val="nil"/>
              <w:bottom w:val="nil"/>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Part. na</w:t>
            </w:r>
          </w:p>
        </w:tc>
      </w:tr>
      <w:tr w:rsidR="0004695C" w:rsidRPr="0004695C" w:rsidTr="0004695C">
        <w:trPr>
          <w:trHeight w:val="244"/>
          <w:jc w:val="center"/>
        </w:trPr>
        <w:tc>
          <w:tcPr>
            <w:tcW w:w="887"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75"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16"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348"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50"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672" w:type="dxa"/>
            <w:tcBorders>
              <w:top w:val="nil"/>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Executiva/Geral</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836" w:type="dxa"/>
            <w:tcBorders>
              <w:top w:val="nil"/>
              <w:left w:val="nil"/>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Anual</w:t>
            </w:r>
          </w:p>
        </w:tc>
        <w:tc>
          <w:tcPr>
            <w:tcW w:w="733" w:type="dxa"/>
            <w:tcBorders>
              <w:top w:val="nil"/>
              <w:left w:val="nil"/>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Rede %</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2011</w:t>
            </w:r>
          </w:p>
        </w:tc>
        <w:tc>
          <w:tcPr>
            <w:tcW w:w="107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587.110</w:t>
            </w:r>
          </w:p>
        </w:tc>
        <w:tc>
          <w:tcPr>
            <w:tcW w:w="141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95.512</w:t>
            </w:r>
          </w:p>
        </w:tc>
        <w:tc>
          <w:tcPr>
            <w:tcW w:w="1450"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1.618</w:t>
            </w:r>
          </w:p>
        </w:tc>
        <w:tc>
          <w:tcPr>
            <w:tcW w:w="1672"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109.065</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793.305</w:t>
            </w:r>
          </w:p>
        </w:tc>
        <w:tc>
          <w:tcPr>
            <w:tcW w:w="836"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733"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0,79</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2012</w:t>
            </w:r>
          </w:p>
        </w:tc>
        <w:tc>
          <w:tcPr>
            <w:tcW w:w="107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537.270</w:t>
            </w:r>
          </w:p>
        </w:tc>
        <w:tc>
          <w:tcPr>
            <w:tcW w:w="141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126.686</w:t>
            </w:r>
          </w:p>
        </w:tc>
        <w:tc>
          <w:tcPr>
            <w:tcW w:w="1450"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812</w:t>
            </w:r>
          </w:p>
        </w:tc>
        <w:tc>
          <w:tcPr>
            <w:tcW w:w="1672"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110.113</w:t>
            </w:r>
          </w:p>
        </w:tc>
        <w:tc>
          <w:tcPr>
            <w:tcW w:w="1075"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774.881</w:t>
            </w:r>
          </w:p>
        </w:tc>
        <w:tc>
          <w:tcPr>
            <w:tcW w:w="836"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-2,32</w:t>
            </w:r>
          </w:p>
        </w:tc>
        <w:tc>
          <w:tcPr>
            <w:tcW w:w="733"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0,74</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2013</w:t>
            </w:r>
          </w:p>
        </w:tc>
        <w:tc>
          <w:tcPr>
            <w:tcW w:w="107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774.011</w:t>
            </w:r>
          </w:p>
        </w:tc>
        <w:tc>
          <w:tcPr>
            <w:tcW w:w="141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133.854</w:t>
            </w:r>
          </w:p>
        </w:tc>
        <w:tc>
          <w:tcPr>
            <w:tcW w:w="1450"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914</w:t>
            </w:r>
          </w:p>
        </w:tc>
        <w:tc>
          <w:tcPr>
            <w:tcW w:w="1672"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80.820</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989.599</w:t>
            </w:r>
          </w:p>
        </w:tc>
        <w:tc>
          <w:tcPr>
            <w:tcW w:w="836"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27,71</w:t>
            </w:r>
          </w:p>
        </w:tc>
        <w:tc>
          <w:tcPr>
            <w:tcW w:w="733"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0,93</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2014</w:t>
            </w:r>
          </w:p>
        </w:tc>
        <w:tc>
          <w:tcPr>
            <w:tcW w:w="107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709.871</w:t>
            </w:r>
          </w:p>
        </w:tc>
        <w:tc>
          <w:tcPr>
            <w:tcW w:w="141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149.319</w:t>
            </w:r>
          </w:p>
        </w:tc>
        <w:tc>
          <w:tcPr>
            <w:tcW w:w="1450"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1.087</w:t>
            </w:r>
          </w:p>
        </w:tc>
        <w:tc>
          <w:tcPr>
            <w:tcW w:w="1672"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85.157</w:t>
            </w:r>
          </w:p>
        </w:tc>
        <w:tc>
          <w:tcPr>
            <w:tcW w:w="1075"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945.434</w:t>
            </w:r>
          </w:p>
        </w:tc>
        <w:tc>
          <w:tcPr>
            <w:tcW w:w="836"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-4,46</w:t>
            </w:r>
          </w:p>
        </w:tc>
        <w:tc>
          <w:tcPr>
            <w:tcW w:w="733"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0,84</w:t>
            </w: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2015</w:t>
            </w:r>
          </w:p>
        </w:tc>
        <w:tc>
          <w:tcPr>
            <w:tcW w:w="107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503.411</w:t>
            </w:r>
          </w:p>
        </w:tc>
        <w:tc>
          <w:tcPr>
            <w:tcW w:w="141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43.532</w:t>
            </w:r>
          </w:p>
        </w:tc>
        <w:tc>
          <w:tcPr>
            <w:tcW w:w="1450"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469</w:t>
            </w:r>
          </w:p>
        </w:tc>
        <w:tc>
          <w:tcPr>
            <w:tcW w:w="1672"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165.141</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712.553</w:t>
            </w:r>
          </w:p>
        </w:tc>
        <w:tc>
          <w:tcPr>
            <w:tcW w:w="836"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-24,63</w:t>
            </w:r>
          </w:p>
        </w:tc>
        <w:tc>
          <w:tcPr>
            <w:tcW w:w="733"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0,63</w:t>
            </w:r>
          </w:p>
        </w:tc>
      </w:tr>
      <w:tr w:rsidR="0004695C" w:rsidRPr="0004695C" w:rsidTr="0004695C">
        <w:trPr>
          <w:trHeight w:val="244"/>
          <w:jc w:val="center"/>
        </w:trPr>
        <w:tc>
          <w:tcPr>
            <w:tcW w:w="887"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c>
          <w:tcPr>
            <w:tcW w:w="1075"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16"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50"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672"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075"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r>
      <w:tr w:rsidR="0004695C" w:rsidRPr="0004695C" w:rsidTr="0004695C">
        <w:trPr>
          <w:trHeight w:val="244"/>
          <w:jc w:val="center"/>
        </w:trPr>
        <w:tc>
          <w:tcPr>
            <w:tcW w:w="9760" w:type="dxa"/>
            <w:gridSpan w:val="8"/>
            <w:tcBorders>
              <w:top w:val="nil"/>
              <w:left w:val="nil"/>
              <w:bottom w:val="nil"/>
              <w:right w:val="nil"/>
            </w:tcBorders>
            <w:shd w:val="clear" w:color="000000" w:fill="FFFFFF"/>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Movimento Anual de Carga Aérea e Correios (t) (Carregada + Descarregada + Trânsito)</w:t>
            </w: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p>
        </w:tc>
      </w:tr>
      <w:tr w:rsidR="0004695C" w:rsidRPr="0004695C" w:rsidTr="0004695C">
        <w:trPr>
          <w:trHeight w:val="244"/>
          <w:jc w:val="center"/>
        </w:trPr>
        <w:tc>
          <w:tcPr>
            <w:tcW w:w="887"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Ano</w:t>
            </w:r>
          </w:p>
        </w:tc>
        <w:tc>
          <w:tcPr>
            <w:tcW w:w="249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Regular</w:t>
            </w:r>
          </w:p>
        </w:tc>
        <w:tc>
          <w:tcPr>
            <w:tcW w:w="2798" w:type="dxa"/>
            <w:gridSpan w:val="2"/>
            <w:tcBorders>
              <w:top w:val="single" w:sz="4" w:space="0" w:color="000000"/>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Não Regular</w:t>
            </w:r>
          </w:p>
        </w:tc>
        <w:tc>
          <w:tcPr>
            <w:tcW w:w="167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Total</w:t>
            </w:r>
          </w:p>
        </w:tc>
        <w:tc>
          <w:tcPr>
            <w:tcW w:w="1075" w:type="dxa"/>
            <w:tcBorders>
              <w:top w:val="single" w:sz="4" w:space="0" w:color="auto"/>
              <w:left w:val="nil"/>
              <w:bottom w:val="nil"/>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Var. %</w:t>
            </w:r>
          </w:p>
        </w:tc>
        <w:tc>
          <w:tcPr>
            <w:tcW w:w="836" w:type="dxa"/>
            <w:tcBorders>
              <w:top w:val="single" w:sz="4" w:space="0" w:color="auto"/>
              <w:left w:val="nil"/>
              <w:bottom w:val="nil"/>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Part. na</w:t>
            </w: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p>
        </w:tc>
      </w:tr>
      <w:tr w:rsidR="0004695C" w:rsidRPr="0004695C" w:rsidTr="0004695C">
        <w:trPr>
          <w:trHeight w:val="244"/>
          <w:jc w:val="center"/>
        </w:trPr>
        <w:tc>
          <w:tcPr>
            <w:tcW w:w="887" w:type="dxa"/>
            <w:vMerge/>
            <w:tcBorders>
              <w:top w:val="single" w:sz="4" w:space="0" w:color="000000"/>
              <w:left w:val="single" w:sz="4" w:space="0" w:color="000000"/>
              <w:bottom w:val="single" w:sz="4" w:space="0" w:color="000000"/>
              <w:right w:val="single" w:sz="4" w:space="0" w:color="000000"/>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75"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16"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348"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50" w:type="dxa"/>
            <w:tcBorders>
              <w:top w:val="nil"/>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75" w:type="dxa"/>
            <w:tcBorders>
              <w:top w:val="nil"/>
              <w:left w:val="nil"/>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Anual</w:t>
            </w:r>
          </w:p>
        </w:tc>
        <w:tc>
          <w:tcPr>
            <w:tcW w:w="836" w:type="dxa"/>
            <w:tcBorders>
              <w:top w:val="nil"/>
              <w:left w:val="nil"/>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Rede %</w:t>
            </w: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2011</w:t>
            </w:r>
          </w:p>
        </w:tc>
        <w:tc>
          <w:tcPr>
            <w:tcW w:w="107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1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50"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75"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36"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2012</w:t>
            </w:r>
          </w:p>
        </w:tc>
        <w:tc>
          <w:tcPr>
            <w:tcW w:w="107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1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50"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75"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36"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2013</w:t>
            </w:r>
          </w:p>
        </w:tc>
        <w:tc>
          <w:tcPr>
            <w:tcW w:w="107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1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50"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75"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36"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2014</w:t>
            </w:r>
          </w:p>
        </w:tc>
        <w:tc>
          <w:tcPr>
            <w:tcW w:w="1075"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16"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50"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75"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36"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2015</w:t>
            </w:r>
          </w:p>
        </w:tc>
        <w:tc>
          <w:tcPr>
            <w:tcW w:w="1075"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4</w:t>
            </w:r>
          </w:p>
        </w:tc>
        <w:tc>
          <w:tcPr>
            <w:tcW w:w="1416"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50"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4</w:t>
            </w:r>
          </w:p>
        </w:tc>
        <w:tc>
          <w:tcPr>
            <w:tcW w:w="1075"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36"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33"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bl>
    <w:p w:rsidR="001919A6" w:rsidRDefault="001919A6" w:rsidP="00AE41E1">
      <w:pPr>
        <w:rPr>
          <w:b/>
        </w:rPr>
      </w:pPr>
    </w:p>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04695C" w:rsidRPr="0004695C" w:rsidTr="0004695C">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Hora-Pico de Projeto do Movimento de Passageiros em 2015</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4695C" w:rsidRPr="0004695C" w:rsidRDefault="0004695C" w:rsidP="0004695C">
            <w:pPr>
              <w:spacing w:after="0" w:line="240" w:lineRule="auto"/>
              <w:jc w:val="center"/>
              <w:rPr>
                <w:rFonts w:ascii="Arial" w:eastAsia="Times New Roman" w:hAnsi="Arial" w:cs="Arial"/>
                <w:b/>
                <w:bCs/>
                <w:sz w:val="18"/>
                <w:szCs w:val="18"/>
              </w:rPr>
            </w:pPr>
            <w:r w:rsidRPr="0004695C">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04695C" w:rsidRPr="0004695C" w:rsidRDefault="0004695C" w:rsidP="0004695C">
            <w:pPr>
              <w:spacing w:after="0" w:line="240" w:lineRule="auto"/>
              <w:jc w:val="center"/>
              <w:rPr>
                <w:rFonts w:ascii="Arial" w:eastAsia="Times New Roman" w:hAnsi="Arial" w:cs="Arial"/>
                <w:b/>
                <w:bCs/>
                <w:sz w:val="18"/>
                <w:szCs w:val="18"/>
              </w:rPr>
            </w:pPr>
            <w:r w:rsidRPr="0004695C">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04695C" w:rsidRPr="0004695C" w:rsidRDefault="0004695C" w:rsidP="0004695C">
            <w:pPr>
              <w:spacing w:after="0" w:line="240" w:lineRule="auto"/>
              <w:jc w:val="center"/>
              <w:rPr>
                <w:rFonts w:ascii="Arial" w:eastAsia="Times New Roman" w:hAnsi="Arial" w:cs="Arial"/>
                <w:b/>
                <w:bCs/>
                <w:sz w:val="18"/>
                <w:szCs w:val="18"/>
              </w:rPr>
            </w:pPr>
            <w:r w:rsidRPr="0004695C">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04695C" w:rsidRPr="0004695C" w:rsidRDefault="0004695C" w:rsidP="0004695C">
            <w:pPr>
              <w:spacing w:after="0" w:line="240" w:lineRule="auto"/>
              <w:jc w:val="center"/>
              <w:rPr>
                <w:rFonts w:ascii="Arial" w:eastAsia="Times New Roman" w:hAnsi="Arial" w:cs="Arial"/>
                <w:b/>
                <w:bCs/>
                <w:sz w:val="18"/>
                <w:szCs w:val="18"/>
              </w:rPr>
            </w:pPr>
            <w:r w:rsidRPr="0004695C">
              <w:rPr>
                <w:rFonts w:ascii="Arial" w:eastAsia="Times New Roman" w:hAnsi="Arial" w:cs="Arial"/>
                <w:b/>
                <w:bCs/>
                <w:sz w:val="18"/>
                <w:szCs w:val="18"/>
              </w:rPr>
              <w:t>Simultâneo</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378</w:t>
            </w:r>
          </w:p>
        </w:tc>
        <w:tc>
          <w:tcPr>
            <w:tcW w:w="1682"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200</w:t>
            </w:r>
          </w:p>
        </w:tc>
        <w:tc>
          <w:tcPr>
            <w:tcW w:w="1379"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402</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100</w:t>
            </w:r>
          </w:p>
        </w:tc>
        <w:tc>
          <w:tcPr>
            <w:tcW w:w="1682"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98</w:t>
            </w:r>
          </w:p>
        </w:tc>
        <w:tc>
          <w:tcPr>
            <w:tcW w:w="1379"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125</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0</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15</w:t>
            </w:r>
          </w:p>
        </w:tc>
        <w:tc>
          <w:tcPr>
            <w:tcW w:w="1682"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15</w:t>
            </w:r>
          </w:p>
        </w:tc>
        <w:tc>
          <w:tcPr>
            <w:tcW w:w="1379" w:type="dxa"/>
            <w:tcBorders>
              <w:top w:val="nil"/>
              <w:left w:val="nil"/>
              <w:bottom w:val="single" w:sz="4" w:space="0" w:color="auto"/>
              <w:right w:val="single" w:sz="4" w:space="0" w:color="auto"/>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15</w:t>
            </w:r>
          </w:p>
        </w:tc>
      </w:tr>
      <w:tr w:rsidR="0004695C" w:rsidRPr="0004695C" w:rsidTr="0004695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rPr>
                <w:rFonts w:ascii="Arial" w:eastAsia="Times New Roman" w:hAnsi="Arial" w:cs="Arial"/>
                <w:sz w:val="18"/>
                <w:szCs w:val="18"/>
              </w:rPr>
            </w:pPr>
            <w:r w:rsidRPr="0004695C">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398</w:t>
            </w:r>
          </w:p>
        </w:tc>
        <w:tc>
          <w:tcPr>
            <w:tcW w:w="1682"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209</w:t>
            </w:r>
          </w:p>
        </w:tc>
        <w:tc>
          <w:tcPr>
            <w:tcW w:w="1379"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right"/>
              <w:rPr>
                <w:rFonts w:ascii="Arial" w:eastAsia="Times New Roman" w:hAnsi="Arial" w:cs="Arial"/>
                <w:sz w:val="18"/>
                <w:szCs w:val="18"/>
              </w:rPr>
            </w:pPr>
            <w:r w:rsidRPr="0004695C">
              <w:rPr>
                <w:rFonts w:ascii="Arial" w:eastAsia="Times New Roman" w:hAnsi="Arial" w:cs="Arial"/>
                <w:sz w:val="18"/>
                <w:szCs w:val="18"/>
              </w:rPr>
              <w:t>439</w:t>
            </w:r>
          </w:p>
        </w:tc>
      </w:tr>
    </w:tbl>
    <w:p w:rsidR="001919A6" w:rsidRDefault="001919A6" w:rsidP="00AE41E1">
      <w:pPr>
        <w:rPr>
          <w:b/>
        </w:rPr>
      </w:pPr>
    </w:p>
    <w:p w:rsidR="001919A6" w:rsidRDefault="001919A6" w:rsidP="00AE41E1">
      <w:pPr>
        <w:rPr>
          <w:b/>
        </w:rPr>
      </w:pPr>
    </w:p>
    <w:p w:rsidR="001919A6" w:rsidRDefault="001919A6" w:rsidP="00AE41E1">
      <w:pPr>
        <w:rPr>
          <w:b/>
        </w:rPr>
      </w:pPr>
    </w:p>
    <w:p w:rsidR="001919A6" w:rsidRDefault="001919A6" w:rsidP="00AE41E1">
      <w:pPr>
        <w:rPr>
          <w:b/>
        </w:rPr>
      </w:pPr>
    </w:p>
    <w:p w:rsidR="001919A6" w:rsidRDefault="001919A6" w:rsidP="00AE41E1">
      <w:pPr>
        <w:rPr>
          <w:b/>
        </w:rPr>
      </w:pPr>
    </w:p>
    <w:p w:rsidR="001919A6" w:rsidRPr="002D59B0" w:rsidRDefault="001919A6" w:rsidP="001919A6">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Belo Horizonte*</w:t>
      </w:r>
      <w:r>
        <w:rPr>
          <w:b/>
        </w:rPr>
        <w:br/>
      </w:r>
      <w:r w:rsidRPr="002D59B0">
        <w:rPr>
          <w:b/>
        </w:rPr>
        <w:t>________________________________________________________________________</w:t>
      </w:r>
      <w:r>
        <w:rPr>
          <w:b/>
        </w:rPr>
        <w:t>_________</w:t>
      </w:r>
      <w:r w:rsidRPr="002D59B0">
        <w:rPr>
          <w:b/>
        </w:rPr>
        <w:t>_________</w:t>
      </w:r>
      <w:r>
        <w:rPr>
          <w:b/>
        </w:rPr>
        <w:t>___</w:t>
      </w:r>
    </w:p>
    <w:p w:rsidR="00B1085C" w:rsidRDefault="0004695C" w:rsidP="007A3BC3">
      <w:pPr>
        <w:jc w:val="center"/>
      </w:pPr>
      <w:r>
        <w:rPr>
          <w:noProof/>
        </w:rPr>
        <w:drawing>
          <wp:inline distT="0" distB="0" distL="0" distR="0" wp14:anchorId="063DC6F3" wp14:editId="11CA5F92">
            <wp:extent cx="6428095" cy="2442949"/>
            <wp:effectExtent l="0" t="0" r="11430" b="14605"/>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085C" w:rsidRDefault="00B1085C" w:rsidP="00B1085C">
      <w:pPr>
        <w:rPr>
          <w:b/>
        </w:rPr>
      </w:pPr>
    </w:p>
    <w:p w:rsidR="00B1085C" w:rsidRDefault="0004695C" w:rsidP="00B1085C">
      <w:pPr>
        <w:jc w:val="center"/>
        <w:rPr>
          <w:rFonts w:ascii="Arial" w:hAnsi="Arial" w:cs="Arial"/>
          <w:b/>
        </w:rPr>
      </w:pPr>
      <w:r>
        <w:rPr>
          <w:noProof/>
        </w:rPr>
        <w:drawing>
          <wp:inline distT="0" distB="0" distL="0" distR="0" wp14:anchorId="6A984466" wp14:editId="61A14023">
            <wp:extent cx="6482686" cy="2333767"/>
            <wp:effectExtent l="0" t="0" r="13970" b="9525"/>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B1085C">
        <w:rPr>
          <w:rFonts w:cs="Arial"/>
        </w:rPr>
        <w:br/>
      </w:r>
    </w:p>
    <w:p w:rsidR="007517DA" w:rsidRDefault="008A2992" w:rsidP="007517DA">
      <w:pPr>
        <w:rPr>
          <w:rFonts w:cstheme="minorHAnsi"/>
        </w:rPr>
      </w:pPr>
      <w:r>
        <w:rPr>
          <w:rFonts w:cstheme="minorHAnsi"/>
        </w:rPr>
        <w:t>7,04</w:t>
      </w:r>
      <w:r w:rsidR="007517DA" w:rsidRPr="00BB17CB">
        <w:rPr>
          <w:rFonts w:cstheme="minorHAnsi"/>
        </w:rPr>
        <w:t xml:space="preserve"> </w:t>
      </w:r>
      <w:proofErr w:type="spellStart"/>
      <w:r w:rsidR="007517DA" w:rsidRPr="00BB17CB">
        <w:rPr>
          <w:rFonts w:cstheme="minorHAnsi"/>
        </w:rPr>
        <w:t>EPH</w:t>
      </w:r>
      <w:r w:rsidR="007517DA">
        <w:rPr>
          <w:rFonts w:cstheme="minorHAnsi"/>
        </w:rPr>
        <w:t>s</w:t>
      </w:r>
      <w:proofErr w:type="spellEnd"/>
      <w:r w:rsidR="007517DA">
        <w:rPr>
          <w:rFonts w:cstheme="minorHAnsi"/>
        </w:rPr>
        <w:t xml:space="preserve"> (EPH = </w:t>
      </w:r>
      <w:r>
        <w:rPr>
          <w:rFonts w:cstheme="minorHAnsi"/>
        </w:rPr>
        <w:t>2</w:t>
      </w:r>
      <w:r w:rsidR="007A3BC3">
        <w:rPr>
          <w:rFonts w:cstheme="minorHAnsi"/>
        </w:rPr>
        <w:t>2</w:t>
      </w:r>
      <w:r>
        <w:rPr>
          <w:rFonts w:cstheme="minorHAnsi"/>
        </w:rPr>
        <w:t>0</w:t>
      </w:r>
      <w:r w:rsidR="00DC7E76">
        <w:rPr>
          <w:rFonts w:cstheme="minorHAnsi"/>
        </w:rPr>
        <w:t>,00</w:t>
      </w:r>
      <w:r w:rsidR="007517DA">
        <w:rPr>
          <w:rFonts w:cstheme="minorHAnsi"/>
        </w:rPr>
        <w:t>)</w:t>
      </w:r>
    </w:p>
    <w:p w:rsidR="007A3BC3" w:rsidRDefault="0004695C" w:rsidP="0076105D">
      <w:pPr>
        <w:jc w:val="center"/>
        <w:rPr>
          <w:rFonts w:cstheme="minorHAnsi"/>
        </w:rPr>
      </w:pPr>
      <w:r>
        <w:rPr>
          <w:noProof/>
        </w:rPr>
        <w:drawing>
          <wp:inline distT="0" distB="0" distL="0" distR="0" wp14:anchorId="1EB5DA0B" wp14:editId="27D8FEA9">
            <wp:extent cx="6441743" cy="2402006"/>
            <wp:effectExtent l="0" t="0" r="16510" b="1778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965D9" w:rsidRPr="00A965D9" w:rsidRDefault="00A965D9" w:rsidP="00A965D9">
      <w:pPr>
        <w:pStyle w:val="T2"/>
        <w:jc w:val="left"/>
        <w:rPr>
          <w:rFonts w:cstheme="minorHAnsi"/>
          <w:b w:val="0"/>
          <w:sz w:val="22"/>
          <w:szCs w:val="22"/>
        </w:rPr>
      </w:pPr>
      <w:bookmarkStart w:id="84" w:name="_Toc384974788"/>
      <w:bookmarkStart w:id="85" w:name="_Toc416243934"/>
      <w:bookmarkStart w:id="86" w:name="_Toc447548241"/>
      <w:r w:rsidRPr="00A965D9">
        <w:rPr>
          <w:sz w:val="22"/>
          <w:szCs w:val="22"/>
        </w:rPr>
        <w:t>AEROPORTO</w:t>
      </w:r>
      <w:r w:rsidRPr="00A965D9">
        <w:rPr>
          <w:b w:val="0"/>
          <w:sz w:val="22"/>
          <w:szCs w:val="22"/>
        </w:rPr>
        <w:t xml:space="preserve">:   SBBI - Aeroporto de </w:t>
      </w:r>
      <w:proofErr w:type="spellStart"/>
      <w:r w:rsidRPr="00A965D9">
        <w:rPr>
          <w:b w:val="0"/>
          <w:sz w:val="22"/>
          <w:szCs w:val="22"/>
        </w:rPr>
        <w:t>Bacacheri</w:t>
      </w:r>
      <w:bookmarkEnd w:id="84"/>
      <w:bookmarkEnd w:id="85"/>
      <w:bookmarkEnd w:id="86"/>
      <w:proofErr w:type="spellEnd"/>
    </w:p>
    <w:p w:rsidR="001919A6" w:rsidRDefault="002A4648" w:rsidP="00AE41E1">
      <w:pPr>
        <w:rPr>
          <w:b/>
        </w:rPr>
      </w:pPr>
      <w:r>
        <w:rPr>
          <w:b/>
        </w:rPr>
        <w:t>__</w:t>
      </w:r>
      <w:r w:rsidR="00AE41E1" w:rsidRPr="002D59B0">
        <w:rPr>
          <w:b/>
        </w:rPr>
        <w:t>____________________________________________________________________________________________</w:t>
      </w:r>
      <w:r w:rsidR="00AE41E1" w:rsidRPr="002D59B0">
        <w:rPr>
          <w:b/>
        </w:rPr>
        <w:br/>
        <w:t xml:space="preserve">  ICAO:   </w:t>
      </w:r>
      <w:r w:rsidR="00AE41E1" w:rsidRPr="002D59B0">
        <w:rPr>
          <w:rFonts w:eastAsia="Times New Roman" w:cs="Arial"/>
        </w:rPr>
        <w:t xml:space="preserve">SBBI  </w:t>
      </w:r>
      <w:r w:rsidR="00AE41E1" w:rsidRPr="002D59B0">
        <w:rPr>
          <w:rFonts w:eastAsia="Times New Roman" w:cs="Arial"/>
          <w:b/>
        </w:rPr>
        <w:t xml:space="preserve">                         </w:t>
      </w:r>
      <w:proofErr w:type="spellStart"/>
      <w:r w:rsidR="00AE41E1" w:rsidRPr="002D59B0">
        <w:rPr>
          <w:rFonts w:eastAsia="Times New Roman" w:cs="Arial"/>
          <w:b/>
        </w:rPr>
        <w:t>REGI</w:t>
      </w:r>
      <w:r w:rsidR="00875154">
        <w:rPr>
          <w:rFonts w:eastAsia="Times New Roman" w:cs="Arial"/>
          <w:b/>
        </w:rPr>
        <w:t>ÃO</w:t>
      </w:r>
      <w:r w:rsidR="00875154">
        <w:rPr>
          <w:rFonts w:eastAsia="Times New Roman" w:cs="Arial"/>
        </w:rPr>
        <w:t>:Sul</w:t>
      </w:r>
      <w:proofErr w:type="spellEnd"/>
      <w:r w:rsidR="00875154">
        <w:rPr>
          <w:rFonts w:eastAsia="Times New Roman" w:cs="Arial"/>
        </w:rPr>
        <w:t xml:space="preserve">  </w:t>
      </w:r>
      <w:r w:rsidR="00AE41E1" w:rsidRPr="002D59B0">
        <w:rPr>
          <w:rFonts w:eastAsia="Times New Roman" w:cs="Arial"/>
        </w:rPr>
        <w:t xml:space="preserve">                            M</w:t>
      </w:r>
      <w:r w:rsidR="00AE41E1" w:rsidRPr="002D59B0">
        <w:rPr>
          <w:b/>
        </w:rPr>
        <w:t xml:space="preserve">UNICIPIO:    </w:t>
      </w:r>
      <w:r w:rsidR="00AE41E1" w:rsidRPr="002D59B0">
        <w:t>Curitiba</w:t>
      </w:r>
      <w:r w:rsidR="00AE41E1" w:rsidRPr="002D59B0">
        <w:rPr>
          <w:rFonts w:cs="Arial"/>
        </w:rPr>
        <w:t xml:space="preserve">          </w:t>
      </w:r>
      <w:r w:rsidR="00AE41E1" w:rsidRPr="002D59B0">
        <w:rPr>
          <w:b/>
        </w:rPr>
        <w:t xml:space="preserve">              UF: </w:t>
      </w:r>
      <w:r w:rsidR="00AE41E1" w:rsidRPr="002D59B0">
        <w:rPr>
          <w:rFonts w:cs="Arial"/>
        </w:rPr>
        <w:t>PR</w:t>
      </w:r>
      <w:r w:rsidR="00AE41E1" w:rsidRPr="002D59B0">
        <w:rPr>
          <w:rFonts w:cs="Arial"/>
        </w:rPr>
        <w:br/>
      </w:r>
      <w:r w:rsidR="00AE41E1" w:rsidRPr="002D59B0">
        <w:rPr>
          <w:b/>
        </w:rPr>
        <w:t>______________________________________________________________________________________________</w:t>
      </w:r>
    </w:p>
    <w:tbl>
      <w:tblPr>
        <w:tblW w:w="10429" w:type="dxa"/>
        <w:jc w:val="center"/>
        <w:tblCellMar>
          <w:left w:w="70" w:type="dxa"/>
          <w:right w:w="70" w:type="dxa"/>
        </w:tblCellMar>
        <w:tblLook w:val="04A0" w:firstRow="1" w:lastRow="0" w:firstColumn="1" w:lastColumn="0" w:noHBand="0" w:noVBand="1"/>
      </w:tblPr>
      <w:tblGrid>
        <w:gridCol w:w="876"/>
        <w:gridCol w:w="1157"/>
        <w:gridCol w:w="1400"/>
        <w:gridCol w:w="1332"/>
        <w:gridCol w:w="1434"/>
        <w:gridCol w:w="1652"/>
        <w:gridCol w:w="1063"/>
        <w:gridCol w:w="826"/>
        <w:gridCol w:w="726"/>
      </w:tblGrid>
      <w:tr w:rsidR="0004695C" w:rsidRPr="0004695C" w:rsidTr="0004695C">
        <w:trPr>
          <w:trHeight w:val="244"/>
          <w:jc w:val="center"/>
        </w:trPr>
        <w:tc>
          <w:tcPr>
            <w:tcW w:w="10429" w:type="dxa"/>
            <w:gridSpan w:val="9"/>
            <w:tcBorders>
              <w:top w:val="nil"/>
              <w:left w:val="nil"/>
              <w:bottom w:val="nil"/>
              <w:right w:val="nil"/>
            </w:tcBorders>
            <w:shd w:val="clear" w:color="000000" w:fill="FFFFFF"/>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Movimento Anual de Aeronaves (Pousos + Decolagens)</w:t>
            </w:r>
          </w:p>
        </w:tc>
      </w:tr>
      <w:tr w:rsidR="0004695C" w:rsidRPr="0004695C" w:rsidTr="0004695C">
        <w:trPr>
          <w:trHeight w:val="244"/>
          <w:jc w:val="center"/>
        </w:trPr>
        <w:tc>
          <w:tcPr>
            <w:tcW w:w="8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Ano</w:t>
            </w:r>
          </w:p>
        </w:tc>
        <w:tc>
          <w:tcPr>
            <w:tcW w:w="2475" w:type="dxa"/>
            <w:gridSpan w:val="2"/>
            <w:tcBorders>
              <w:top w:val="single" w:sz="4" w:space="0" w:color="000000"/>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Regular</w:t>
            </w:r>
          </w:p>
        </w:tc>
        <w:tc>
          <w:tcPr>
            <w:tcW w:w="4443"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Não Regular</w:t>
            </w:r>
          </w:p>
        </w:tc>
        <w:tc>
          <w:tcPr>
            <w:tcW w:w="106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Total</w:t>
            </w:r>
          </w:p>
        </w:tc>
        <w:tc>
          <w:tcPr>
            <w:tcW w:w="830" w:type="dxa"/>
            <w:tcBorders>
              <w:top w:val="single" w:sz="4" w:space="0" w:color="auto"/>
              <w:left w:val="nil"/>
              <w:bottom w:val="nil"/>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Var. %</w:t>
            </w:r>
          </w:p>
        </w:tc>
        <w:tc>
          <w:tcPr>
            <w:tcW w:w="729" w:type="dxa"/>
            <w:tcBorders>
              <w:top w:val="single" w:sz="4" w:space="0" w:color="auto"/>
              <w:left w:val="nil"/>
              <w:bottom w:val="nil"/>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Part. na</w:t>
            </w:r>
          </w:p>
        </w:tc>
      </w:tr>
      <w:tr w:rsidR="0004695C" w:rsidRPr="0004695C" w:rsidTr="0004695C">
        <w:trPr>
          <w:trHeight w:val="244"/>
          <w:jc w:val="center"/>
        </w:trPr>
        <w:tc>
          <w:tcPr>
            <w:tcW w:w="881"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68"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07"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339"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41"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661" w:type="dxa"/>
            <w:tcBorders>
              <w:top w:val="nil"/>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Executiva/Geral</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830" w:type="dxa"/>
            <w:tcBorders>
              <w:top w:val="nil"/>
              <w:left w:val="nil"/>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Anual</w:t>
            </w:r>
          </w:p>
        </w:tc>
        <w:tc>
          <w:tcPr>
            <w:tcW w:w="729" w:type="dxa"/>
            <w:tcBorders>
              <w:top w:val="nil"/>
              <w:left w:val="nil"/>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Rede %</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2011</w:t>
            </w:r>
          </w:p>
        </w:tc>
        <w:tc>
          <w:tcPr>
            <w:tcW w:w="106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3.417</w:t>
            </w:r>
          </w:p>
        </w:tc>
        <w:tc>
          <w:tcPr>
            <w:tcW w:w="1441"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15</w:t>
            </w:r>
          </w:p>
        </w:tc>
        <w:tc>
          <w:tcPr>
            <w:tcW w:w="1661"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27.218</w:t>
            </w:r>
          </w:p>
        </w:tc>
        <w:tc>
          <w:tcPr>
            <w:tcW w:w="1068"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30.650</w:t>
            </w:r>
          </w:p>
        </w:tc>
        <w:tc>
          <w:tcPr>
            <w:tcW w:w="830"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729"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1,49</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2012</w:t>
            </w:r>
          </w:p>
        </w:tc>
        <w:tc>
          <w:tcPr>
            <w:tcW w:w="106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1.798</w:t>
            </w:r>
          </w:p>
        </w:tc>
        <w:tc>
          <w:tcPr>
            <w:tcW w:w="1441"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27.891</w:t>
            </w:r>
          </w:p>
        </w:tc>
        <w:tc>
          <w:tcPr>
            <w:tcW w:w="1068"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29.689</w:t>
            </w:r>
          </w:p>
        </w:tc>
        <w:tc>
          <w:tcPr>
            <w:tcW w:w="830"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-3,14</w:t>
            </w:r>
          </w:p>
        </w:tc>
        <w:tc>
          <w:tcPr>
            <w:tcW w:w="729"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1,40</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2013</w:t>
            </w:r>
          </w:p>
        </w:tc>
        <w:tc>
          <w:tcPr>
            <w:tcW w:w="106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806</w:t>
            </w:r>
          </w:p>
        </w:tc>
        <w:tc>
          <w:tcPr>
            <w:tcW w:w="1441"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23.584</w:t>
            </w:r>
          </w:p>
        </w:tc>
        <w:tc>
          <w:tcPr>
            <w:tcW w:w="1068"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24.390</w:t>
            </w:r>
          </w:p>
        </w:tc>
        <w:tc>
          <w:tcPr>
            <w:tcW w:w="830"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-17,85</w:t>
            </w:r>
          </w:p>
        </w:tc>
        <w:tc>
          <w:tcPr>
            <w:tcW w:w="729"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1,21</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2014</w:t>
            </w:r>
          </w:p>
        </w:tc>
        <w:tc>
          <w:tcPr>
            <w:tcW w:w="106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1.387</w:t>
            </w:r>
          </w:p>
        </w:tc>
        <w:tc>
          <w:tcPr>
            <w:tcW w:w="1441"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30.835</w:t>
            </w:r>
          </w:p>
        </w:tc>
        <w:tc>
          <w:tcPr>
            <w:tcW w:w="1068"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32.222</w:t>
            </w:r>
          </w:p>
        </w:tc>
        <w:tc>
          <w:tcPr>
            <w:tcW w:w="830"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32,11</w:t>
            </w:r>
          </w:p>
        </w:tc>
        <w:tc>
          <w:tcPr>
            <w:tcW w:w="729"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1,63</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2015</w:t>
            </w:r>
          </w:p>
        </w:tc>
        <w:tc>
          <w:tcPr>
            <w:tcW w:w="106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3.121</w:t>
            </w:r>
          </w:p>
        </w:tc>
        <w:tc>
          <w:tcPr>
            <w:tcW w:w="1441"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21.819</w:t>
            </w:r>
          </w:p>
        </w:tc>
        <w:tc>
          <w:tcPr>
            <w:tcW w:w="1068"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24.940</w:t>
            </w:r>
          </w:p>
        </w:tc>
        <w:tc>
          <w:tcPr>
            <w:tcW w:w="830"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-22,60</w:t>
            </w:r>
          </w:p>
        </w:tc>
        <w:tc>
          <w:tcPr>
            <w:tcW w:w="729"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1,37</w:t>
            </w:r>
          </w:p>
        </w:tc>
      </w:tr>
      <w:tr w:rsidR="0004695C" w:rsidRPr="0004695C" w:rsidTr="0004695C">
        <w:trPr>
          <w:trHeight w:val="244"/>
          <w:jc w:val="center"/>
        </w:trPr>
        <w:tc>
          <w:tcPr>
            <w:tcW w:w="88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c>
          <w:tcPr>
            <w:tcW w:w="1068"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07"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4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66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068"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r>
      <w:tr w:rsidR="0004695C" w:rsidRPr="0004695C" w:rsidTr="0004695C">
        <w:trPr>
          <w:trHeight w:val="244"/>
          <w:jc w:val="center"/>
        </w:trPr>
        <w:tc>
          <w:tcPr>
            <w:tcW w:w="10429" w:type="dxa"/>
            <w:gridSpan w:val="9"/>
            <w:tcBorders>
              <w:top w:val="nil"/>
              <w:left w:val="nil"/>
              <w:bottom w:val="nil"/>
              <w:right w:val="nil"/>
            </w:tcBorders>
            <w:shd w:val="clear" w:color="000000" w:fill="FFFFFF"/>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Movimento Anual de Passageiros (Embarcados + Desembarcados)</w:t>
            </w:r>
          </w:p>
        </w:tc>
      </w:tr>
      <w:tr w:rsidR="0004695C" w:rsidRPr="0004695C" w:rsidTr="0004695C">
        <w:trPr>
          <w:trHeight w:val="244"/>
          <w:jc w:val="center"/>
        </w:trPr>
        <w:tc>
          <w:tcPr>
            <w:tcW w:w="8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Ano</w:t>
            </w:r>
          </w:p>
        </w:tc>
        <w:tc>
          <w:tcPr>
            <w:tcW w:w="2475" w:type="dxa"/>
            <w:gridSpan w:val="2"/>
            <w:tcBorders>
              <w:top w:val="single" w:sz="4" w:space="0" w:color="000000"/>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Regular</w:t>
            </w:r>
          </w:p>
        </w:tc>
        <w:tc>
          <w:tcPr>
            <w:tcW w:w="4443"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Não Regular</w:t>
            </w:r>
          </w:p>
        </w:tc>
        <w:tc>
          <w:tcPr>
            <w:tcW w:w="106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Total</w:t>
            </w:r>
          </w:p>
        </w:tc>
        <w:tc>
          <w:tcPr>
            <w:tcW w:w="830" w:type="dxa"/>
            <w:tcBorders>
              <w:top w:val="single" w:sz="4" w:space="0" w:color="auto"/>
              <w:left w:val="nil"/>
              <w:bottom w:val="nil"/>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Var. %</w:t>
            </w:r>
          </w:p>
        </w:tc>
        <w:tc>
          <w:tcPr>
            <w:tcW w:w="729" w:type="dxa"/>
            <w:tcBorders>
              <w:top w:val="single" w:sz="4" w:space="0" w:color="auto"/>
              <w:left w:val="nil"/>
              <w:bottom w:val="nil"/>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Part. na</w:t>
            </w:r>
          </w:p>
        </w:tc>
      </w:tr>
      <w:tr w:rsidR="0004695C" w:rsidRPr="0004695C" w:rsidTr="0004695C">
        <w:trPr>
          <w:trHeight w:val="244"/>
          <w:jc w:val="center"/>
        </w:trPr>
        <w:tc>
          <w:tcPr>
            <w:tcW w:w="881"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68"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07"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339"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41"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661" w:type="dxa"/>
            <w:tcBorders>
              <w:top w:val="nil"/>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Executiva/Geral</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830" w:type="dxa"/>
            <w:tcBorders>
              <w:top w:val="nil"/>
              <w:left w:val="nil"/>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Anual</w:t>
            </w:r>
          </w:p>
        </w:tc>
        <w:tc>
          <w:tcPr>
            <w:tcW w:w="729" w:type="dxa"/>
            <w:tcBorders>
              <w:top w:val="nil"/>
              <w:left w:val="nil"/>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Rede %</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2011</w:t>
            </w:r>
          </w:p>
        </w:tc>
        <w:tc>
          <w:tcPr>
            <w:tcW w:w="106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12.466</w:t>
            </w:r>
          </w:p>
        </w:tc>
        <w:tc>
          <w:tcPr>
            <w:tcW w:w="1441"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89.415</w:t>
            </w:r>
          </w:p>
        </w:tc>
        <w:tc>
          <w:tcPr>
            <w:tcW w:w="1068"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101.881</w:t>
            </w:r>
          </w:p>
        </w:tc>
        <w:tc>
          <w:tcPr>
            <w:tcW w:w="830"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729"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0,10</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2012</w:t>
            </w:r>
          </w:p>
        </w:tc>
        <w:tc>
          <w:tcPr>
            <w:tcW w:w="106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8.556</w:t>
            </w:r>
          </w:p>
        </w:tc>
        <w:tc>
          <w:tcPr>
            <w:tcW w:w="1441"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81.804</w:t>
            </w:r>
          </w:p>
        </w:tc>
        <w:tc>
          <w:tcPr>
            <w:tcW w:w="1068"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90.360</w:t>
            </w:r>
          </w:p>
        </w:tc>
        <w:tc>
          <w:tcPr>
            <w:tcW w:w="830"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-11,31</w:t>
            </w:r>
          </w:p>
        </w:tc>
        <w:tc>
          <w:tcPr>
            <w:tcW w:w="729"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0,09</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2013</w:t>
            </w:r>
          </w:p>
        </w:tc>
        <w:tc>
          <w:tcPr>
            <w:tcW w:w="106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3.421</w:t>
            </w:r>
          </w:p>
        </w:tc>
        <w:tc>
          <w:tcPr>
            <w:tcW w:w="1441"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63.993</w:t>
            </w:r>
          </w:p>
        </w:tc>
        <w:tc>
          <w:tcPr>
            <w:tcW w:w="1068"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67.414</w:t>
            </w:r>
          </w:p>
        </w:tc>
        <w:tc>
          <w:tcPr>
            <w:tcW w:w="830"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-25,39</w:t>
            </w:r>
          </w:p>
        </w:tc>
        <w:tc>
          <w:tcPr>
            <w:tcW w:w="729"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0,06</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2014</w:t>
            </w:r>
          </w:p>
        </w:tc>
        <w:tc>
          <w:tcPr>
            <w:tcW w:w="106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8.784</w:t>
            </w:r>
          </w:p>
        </w:tc>
        <w:tc>
          <w:tcPr>
            <w:tcW w:w="1441"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124.190</w:t>
            </w:r>
          </w:p>
        </w:tc>
        <w:tc>
          <w:tcPr>
            <w:tcW w:w="1068"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132.974</w:t>
            </w:r>
          </w:p>
        </w:tc>
        <w:tc>
          <w:tcPr>
            <w:tcW w:w="830"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97,25</w:t>
            </w:r>
          </w:p>
        </w:tc>
        <w:tc>
          <w:tcPr>
            <w:tcW w:w="729"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0,12</w:t>
            </w: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2015</w:t>
            </w:r>
          </w:p>
        </w:tc>
        <w:tc>
          <w:tcPr>
            <w:tcW w:w="106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12.410</w:t>
            </w:r>
          </w:p>
        </w:tc>
        <w:tc>
          <w:tcPr>
            <w:tcW w:w="1441"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80.448</w:t>
            </w:r>
          </w:p>
        </w:tc>
        <w:tc>
          <w:tcPr>
            <w:tcW w:w="1068"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92.858</w:t>
            </w:r>
          </w:p>
        </w:tc>
        <w:tc>
          <w:tcPr>
            <w:tcW w:w="830"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-30,17</w:t>
            </w:r>
          </w:p>
        </w:tc>
        <w:tc>
          <w:tcPr>
            <w:tcW w:w="729"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0,08</w:t>
            </w:r>
          </w:p>
        </w:tc>
      </w:tr>
      <w:tr w:rsidR="0004695C" w:rsidRPr="0004695C" w:rsidTr="0004695C">
        <w:trPr>
          <w:trHeight w:val="244"/>
          <w:jc w:val="center"/>
        </w:trPr>
        <w:tc>
          <w:tcPr>
            <w:tcW w:w="88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c>
          <w:tcPr>
            <w:tcW w:w="1068"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07"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44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661"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1068"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rPr>
                <w:rFonts w:ascii="Times New Roman" w:eastAsia="Times New Roman" w:hAnsi="Times New Roman" w:cs="Times New Roman"/>
                <w:sz w:val="20"/>
                <w:szCs w:val="20"/>
              </w:rPr>
            </w:pPr>
          </w:p>
        </w:tc>
      </w:tr>
      <w:tr w:rsidR="0004695C" w:rsidRPr="0004695C" w:rsidTr="0004695C">
        <w:trPr>
          <w:trHeight w:val="244"/>
          <w:jc w:val="center"/>
        </w:trPr>
        <w:tc>
          <w:tcPr>
            <w:tcW w:w="9700" w:type="dxa"/>
            <w:gridSpan w:val="8"/>
            <w:tcBorders>
              <w:top w:val="nil"/>
              <w:left w:val="nil"/>
              <w:bottom w:val="nil"/>
              <w:right w:val="nil"/>
            </w:tcBorders>
            <w:shd w:val="clear" w:color="000000" w:fill="FFFFFF"/>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r w:rsidRPr="0004695C">
              <w:rPr>
                <w:rFonts w:ascii="Arial" w:eastAsia="Times New Roman" w:hAnsi="Arial" w:cs="Arial"/>
                <w:b/>
                <w:bCs/>
                <w:sz w:val="20"/>
                <w:szCs w:val="20"/>
              </w:rPr>
              <w:t>Movimento Anual de Carga Aérea e Correios (t) (Carregada + Descarregada + Trânsito)</w:t>
            </w: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right"/>
              <w:rPr>
                <w:rFonts w:ascii="Arial" w:eastAsia="Times New Roman" w:hAnsi="Arial" w:cs="Arial"/>
                <w:b/>
                <w:bCs/>
                <w:sz w:val="20"/>
                <w:szCs w:val="20"/>
              </w:rPr>
            </w:pPr>
          </w:p>
        </w:tc>
      </w:tr>
      <w:tr w:rsidR="0004695C" w:rsidRPr="0004695C" w:rsidTr="0004695C">
        <w:trPr>
          <w:trHeight w:val="244"/>
          <w:jc w:val="center"/>
        </w:trPr>
        <w:tc>
          <w:tcPr>
            <w:tcW w:w="881"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Ano</w:t>
            </w:r>
          </w:p>
        </w:tc>
        <w:tc>
          <w:tcPr>
            <w:tcW w:w="2475"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Regular</w:t>
            </w:r>
          </w:p>
        </w:tc>
        <w:tc>
          <w:tcPr>
            <w:tcW w:w="2781" w:type="dxa"/>
            <w:gridSpan w:val="2"/>
            <w:tcBorders>
              <w:top w:val="single" w:sz="4" w:space="0" w:color="000000"/>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Não Regular</w:t>
            </w:r>
          </w:p>
        </w:tc>
        <w:tc>
          <w:tcPr>
            <w:tcW w:w="1661"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Total</w:t>
            </w:r>
          </w:p>
        </w:tc>
        <w:tc>
          <w:tcPr>
            <w:tcW w:w="1068" w:type="dxa"/>
            <w:tcBorders>
              <w:top w:val="single" w:sz="4" w:space="0" w:color="auto"/>
              <w:left w:val="nil"/>
              <w:bottom w:val="nil"/>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Var. %</w:t>
            </w:r>
          </w:p>
        </w:tc>
        <w:tc>
          <w:tcPr>
            <w:tcW w:w="830" w:type="dxa"/>
            <w:tcBorders>
              <w:top w:val="single" w:sz="4" w:space="0" w:color="auto"/>
              <w:left w:val="nil"/>
              <w:bottom w:val="nil"/>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Part. na</w:t>
            </w: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p>
        </w:tc>
      </w:tr>
      <w:tr w:rsidR="0004695C" w:rsidRPr="0004695C" w:rsidTr="0004695C">
        <w:trPr>
          <w:trHeight w:val="244"/>
          <w:jc w:val="center"/>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68"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07"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339" w:type="dxa"/>
            <w:tcBorders>
              <w:top w:val="nil"/>
              <w:left w:val="nil"/>
              <w:bottom w:val="single" w:sz="4" w:space="0" w:color="000000"/>
              <w:right w:val="single" w:sz="4" w:space="0" w:color="000000"/>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Doméstico</w:t>
            </w:r>
          </w:p>
        </w:tc>
        <w:tc>
          <w:tcPr>
            <w:tcW w:w="1441" w:type="dxa"/>
            <w:tcBorders>
              <w:top w:val="nil"/>
              <w:left w:val="nil"/>
              <w:bottom w:val="single" w:sz="4" w:space="0" w:color="000000"/>
              <w:right w:val="nil"/>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Internacional</w:t>
            </w:r>
          </w:p>
        </w:tc>
        <w:tc>
          <w:tcPr>
            <w:tcW w:w="1661" w:type="dxa"/>
            <w:vMerge/>
            <w:tcBorders>
              <w:top w:val="single" w:sz="4" w:space="0" w:color="auto"/>
              <w:left w:val="single" w:sz="4" w:space="0" w:color="auto"/>
              <w:bottom w:val="single" w:sz="4" w:space="0" w:color="auto"/>
              <w:right w:val="single" w:sz="4" w:space="0" w:color="auto"/>
            </w:tcBorders>
            <w:vAlign w:val="center"/>
            <w:hideMark/>
          </w:tcPr>
          <w:p w:rsidR="0004695C" w:rsidRPr="0004695C" w:rsidRDefault="0004695C" w:rsidP="0004695C">
            <w:pPr>
              <w:spacing w:after="0" w:line="240" w:lineRule="auto"/>
              <w:rPr>
                <w:rFonts w:ascii="Arial" w:eastAsia="Times New Roman" w:hAnsi="Arial" w:cs="Arial"/>
                <w:b/>
                <w:bCs/>
                <w:sz w:val="20"/>
                <w:szCs w:val="20"/>
              </w:rPr>
            </w:pPr>
          </w:p>
        </w:tc>
        <w:tc>
          <w:tcPr>
            <w:tcW w:w="1068" w:type="dxa"/>
            <w:tcBorders>
              <w:top w:val="nil"/>
              <w:left w:val="nil"/>
              <w:bottom w:val="single" w:sz="4" w:space="0" w:color="auto"/>
              <w:right w:val="single" w:sz="4" w:space="0" w:color="auto"/>
            </w:tcBorders>
            <w:shd w:val="clear" w:color="000000" w:fill="CCFFFF"/>
            <w:vAlign w:val="center"/>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Anual</w:t>
            </w:r>
          </w:p>
        </w:tc>
        <w:tc>
          <w:tcPr>
            <w:tcW w:w="830" w:type="dxa"/>
            <w:tcBorders>
              <w:top w:val="nil"/>
              <w:left w:val="nil"/>
              <w:bottom w:val="single" w:sz="4" w:space="0" w:color="auto"/>
              <w:right w:val="single" w:sz="4" w:space="0" w:color="auto"/>
            </w:tcBorders>
            <w:shd w:val="clear" w:color="000000" w:fill="CC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Rede %</w:t>
            </w: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2011</w:t>
            </w:r>
          </w:p>
        </w:tc>
        <w:tc>
          <w:tcPr>
            <w:tcW w:w="106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134</w:t>
            </w:r>
          </w:p>
        </w:tc>
        <w:tc>
          <w:tcPr>
            <w:tcW w:w="1441"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134</w:t>
            </w:r>
          </w:p>
        </w:tc>
        <w:tc>
          <w:tcPr>
            <w:tcW w:w="1068"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30" w:type="dxa"/>
            <w:tcBorders>
              <w:top w:val="nil"/>
              <w:left w:val="nil"/>
              <w:bottom w:val="single" w:sz="4" w:space="0" w:color="auto"/>
              <w:right w:val="single" w:sz="4" w:space="0" w:color="auto"/>
            </w:tcBorders>
            <w:shd w:val="clear" w:color="000000" w:fill="CCFFCC"/>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0,02</w:t>
            </w: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2012</w:t>
            </w:r>
          </w:p>
        </w:tc>
        <w:tc>
          <w:tcPr>
            <w:tcW w:w="106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6</w:t>
            </w:r>
          </w:p>
        </w:tc>
        <w:tc>
          <w:tcPr>
            <w:tcW w:w="1441"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6</w:t>
            </w:r>
          </w:p>
        </w:tc>
        <w:tc>
          <w:tcPr>
            <w:tcW w:w="1068"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-95,52</w:t>
            </w:r>
          </w:p>
        </w:tc>
        <w:tc>
          <w:tcPr>
            <w:tcW w:w="830"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2013</w:t>
            </w:r>
          </w:p>
        </w:tc>
        <w:tc>
          <w:tcPr>
            <w:tcW w:w="106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41"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68"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-100,00</w:t>
            </w:r>
          </w:p>
        </w:tc>
        <w:tc>
          <w:tcPr>
            <w:tcW w:w="830"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2014</w:t>
            </w:r>
          </w:p>
        </w:tc>
        <w:tc>
          <w:tcPr>
            <w:tcW w:w="1068"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41" w:type="dxa"/>
            <w:tcBorders>
              <w:top w:val="nil"/>
              <w:left w:val="nil"/>
              <w:bottom w:val="single" w:sz="4" w:space="0" w:color="000000"/>
              <w:right w:val="nil"/>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single" w:sz="4" w:space="0" w:color="auto"/>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68"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30" w:type="dxa"/>
            <w:tcBorders>
              <w:top w:val="nil"/>
              <w:left w:val="nil"/>
              <w:bottom w:val="single" w:sz="4" w:space="0" w:color="auto"/>
              <w:right w:val="single" w:sz="4" w:space="0" w:color="auto"/>
            </w:tcBorders>
            <w:shd w:val="clear" w:color="000000" w:fill="FFFFFF"/>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r w:rsidR="0004695C" w:rsidRPr="0004695C" w:rsidTr="0004695C">
        <w:trPr>
          <w:trHeight w:val="244"/>
          <w:jc w:val="center"/>
        </w:trPr>
        <w:tc>
          <w:tcPr>
            <w:tcW w:w="881" w:type="dxa"/>
            <w:tcBorders>
              <w:top w:val="nil"/>
              <w:left w:val="single" w:sz="4" w:space="0" w:color="000000"/>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b/>
                <w:bCs/>
                <w:sz w:val="20"/>
                <w:szCs w:val="20"/>
              </w:rPr>
            </w:pPr>
            <w:r w:rsidRPr="0004695C">
              <w:rPr>
                <w:rFonts w:ascii="Arial" w:eastAsia="Times New Roman" w:hAnsi="Arial" w:cs="Arial"/>
                <w:b/>
                <w:bCs/>
                <w:sz w:val="20"/>
                <w:szCs w:val="20"/>
              </w:rPr>
              <w:t>2015</w:t>
            </w:r>
          </w:p>
        </w:tc>
        <w:tc>
          <w:tcPr>
            <w:tcW w:w="1068"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07"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339" w:type="dxa"/>
            <w:tcBorders>
              <w:top w:val="nil"/>
              <w:left w:val="nil"/>
              <w:bottom w:val="single" w:sz="4" w:space="0" w:color="000000"/>
              <w:right w:val="single" w:sz="4" w:space="0" w:color="000000"/>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441" w:type="dxa"/>
            <w:tcBorders>
              <w:top w:val="nil"/>
              <w:left w:val="nil"/>
              <w:bottom w:val="single" w:sz="4" w:space="0" w:color="000000"/>
              <w:right w:val="nil"/>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661" w:type="dxa"/>
            <w:tcBorders>
              <w:top w:val="nil"/>
              <w:left w:val="single" w:sz="4" w:space="0" w:color="auto"/>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w:t>
            </w:r>
          </w:p>
        </w:tc>
        <w:tc>
          <w:tcPr>
            <w:tcW w:w="1068"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w:t>
            </w:r>
          </w:p>
        </w:tc>
        <w:tc>
          <w:tcPr>
            <w:tcW w:w="830" w:type="dxa"/>
            <w:tcBorders>
              <w:top w:val="nil"/>
              <w:left w:val="nil"/>
              <w:bottom w:val="single" w:sz="4" w:space="0" w:color="auto"/>
              <w:right w:val="single" w:sz="4" w:space="0" w:color="auto"/>
            </w:tcBorders>
            <w:shd w:val="clear" w:color="000000" w:fill="CCFFCC"/>
            <w:vAlign w:val="bottom"/>
            <w:hideMark/>
          </w:tcPr>
          <w:p w:rsidR="0004695C" w:rsidRPr="0004695C" w:rsidRDefault="0004695C" w:rsidP="0004695C">
            <w:pPr>
              <w:spacing w:after="0" w:line="240" w:lineRule="auto"/>
              <w:jc w:val="center"/>
              <w:rPr>
                <w:rFonts w:ascii="Arial" w:eastAsia="Times New Roman" w:hAnsi="Arial" w:cs="Arial"/>
                <w:sz w:val="20"/>
                <w:szCs w:val="20"/>
              </w:rPr>
            </w:pPr>
            <w:r w:rsidRPr="0004695C">
              <w:rPr>
                <w:rFonts w:ascii="Arial" w:eastAsia="Times New Roman" w:hAnsi="Arial" w:cs="Arial"/>
                <w:sz w:val="20"/>
                <w:szCs w:val="20"/>
              </w:rPr>
              <w:t>0,00</w:t>
            </w:r>
          </w:p>
        </w:tc>
        <w:tc>
          <w:tcPr>
            <w:tcW w:w="729" w:type="dxa"/>
            <w:tcBorders>
              <w:top w:val="nil"/>
              <w:left w:val="nil"/>
              <w:bottom w:val="nil"/>
              <w:right w:val="nil"/>
            </w:tcBorders>
            <w:shd w:val="clear" w:color="auto" w:fill="auto"/>
            <w:noWrap/>
            <w:vAlign w:val="bottom"/>
            <w:hideMark/>
          </w:tcPr>
          <w:p w:rsidR="0004695C" w:rsidRPr="0004695C" w:rsidRDefault="0004695C" w:rsidP="0004695C">
            <w:pPr>
              <w:spacing w:after="0" w:line="240" w:lineRule="auto"/>
              <w:jc w:val="center"/>
              <w:rPr>
                <w:rFonts w:ascii="Arial" w:eastAsia="Times New Roman" w:hAnsi="Arial" w:cs="Arial"/>
                <w:sz w:val="20"/>
                <w:szCs w:val="20"/>
              </w:rPr>
            </w:pPr>
          </w:p>
        </w:tc>
      </w:tr>
    </w:tbl>
    <w:p w:rsidR="001919A6" w:rsidRDefault="001919A6" w:rsidP="00AE41E1">
      <w:pPr>
        <w:rPr>
          <w:b/>
        </w:rPr>
      </w:pPr>
    </w:p>
    <w:p w:rsidR="001919A6" w:rsidRDefault="001919A6" w:rsidP="00AE41E1">
      <w:pPr>
        <w:rPr>
          <w:b/>
        </w:rPr>
      </w:pPr>
    </w:p>
    <w:p w:rsidR="001919A6" w:rsidRDefault="001919A6" w:rsidP="00AE41E1">
      <w:pPr>
        <w:rPr>
          <w:b/>
        </w:rPr>
      </w:pPr>
    </w:p>
    <w:p w:rsidR="001919A6" w:rsidRDefault="001919A6" w:rsidP="00AE41E1">
      <w:pPr>
        <w:rPr>
          <w:b/>
        </w:rPr>
      </w:pPr>
    </w:p>
    <w:p w:rsidR="00A965D9" w:rsidRDefault="00A965D9" w:rsidP="00AE41E1">
      <w:pPr>
        <w:rPr>
          <w:b/>
        </w:rPr>
      </w:pPr>
    </w:p>
    <w:p w:rsidR="00A965D9" w:rsidRDefault="00A965D9" w:rsidP="00AE41E1">
      <w:pPr>
        <w:rPr>
          <w:b/>
        </w:rPr>
      </w:pPr>
    </w:p>
    <w:p w:rsidR="00A965D9" w:rsidRDefault="00A965D9" w:rsidP="00AE41E1">
      <w:pPr>
        <w:rPr>
          <w:b/>
        </w:rPr>
      </w:pPr>
    </w:p>
    <w:p w:rsidR="004C196F" w:rsidRDefault="004C196F" w:rsidP="00AE41E1">
      <w:pPr>
        <w:rPr>
          <w:b/>
        </w:rPr>
      </w:pPr>
    </w:p>
    <w:p w:rsidR="001919A6" w:rsidRDefault="001919A6" w:rsidP="00AE41E1">
      <w:pPr>
        <w:rPr>
          <w:b/>
        </w:rPr>
      </w:pPr>
    </w:p>
    <w:p w:rsidR="001919A6" w:rsidRPr="002D59B0" w:rsidRDefault="001919A6" w:rsidP="001919A6">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 xml:space="preserve">o do Aeroporto de </w:t>
      </w:r>
      <w:proofErr w:type="spellStart"/>
      <w:r>
        <w:rPr>
          <w:rFonts w:ascii="Arial" w:eastAsia="Times New Roman" w:hAnsi="Arial" w:cs="Arial"/>
          <w:i/>
          <w:color w:val="548DD4" w:themeColor="text2" w:themeTint="99"/>
          <w:sz w:val="20"/>
          <w:szCs w:val="20"/>
        </w:rPr>
        <w:t>Baca</w:t>
      </w:r>
      <w:r w:rsidR="00A965D9">
        <w:rPr>
          <w:rFonts w:ascii="Arial" w:eastAsia="Times New Roman" w:hAnsi="Arial" w:cs="Arial"/>
          <w:i/>
          <w:color w:val="548DD4" w:themeColor="text2" w:themeTint="99"/>
          <w:sz w:val="20"/>
          <w:szCs w:val="20"/>
        </w:rPr>
        <w:t>c</w:t>
      </w:r>
      <w:r>
        <w:rPr>
          <w:rFonts w:ascii="Arial" w:eastAsia="Times New Roman" w:hAnsi="Arial" w:cs="Arial"/>
          <w:i/>
          <w:color w:val="548DD4" w:themeColor="text2" w:themeTint="99"/>
          <w:sz w:val="20"/>
          <w:szCs w:val="20"/>
        </w:rPr>
        <w:t>heri</w:t>
      </w:r>
      <w:proofErr w:type="spellEnd"/>
      <w:r>
        <w:rPr>
          <w:rFonts w:ascii="Arial" w:eastAsia="Times New Roman" w:hAnsi="Arial" w:cs="Arial"/>
          <w:i/>
          <w:color w:val="548DD4" w:themeColor="text2" w:themeTint="99"/>
          <w:sz w:val="20"/>
          <w:szCs w:val="20"/>
        </w:rPr>
        <w:t>*</w:t>
      </w:r>
      <w:r>
        <w:rPr>
          <w:b/>
        </w:rPr>
        <w:br/>
      </w:r>
      <w:r w:rsidRPr="002D59B0">
        <w:rPr>
          <w:b/>
        </w:rPr>
        <w:t>________________________________________________________________________</w:t>
      </w:r>
      <w:r>
        <w:rPr>
          <w:b/>
        </w:rPr>
        <w:t>_________</w:t>
      </w:r>
      <w:r w:rsidRPr="002D59B0">
        <w:rPr>
          <w:b/>
        </w:rPr>
        <w:t>_________</w:t>
      </w:r>
      <w:r>
        <w:rPr>
          <w:b/>
        </w:rPr>
        <w:t>___</w:t>
      </w:r>
    </w:p>
    <w:p w:rsidR="009527EC" w:rsidRPr="004F20F5" w:rsidRDefault="004C196F" w:rsidP="006845D1">
      <w:pPr>
        <w:ind w:firstLine="708"/>
        <w:jc w:val="both"/>
        <w:rPr>
          <w:sz w:val="32"/>
          <w:szCs w:val="32"/>
        </w:rPr>
      </w:pPr>
      <w:r w:rsidRPr="004F20F5">
        <w:rPr>
          <w:sz w:val="32"/>
          <w:szCs w:val="32"/>
        </w:rPr>
        <w:t xml:space="preserve">Devido a inconsistências nos movimentos horários no banco de dados do aeroporto de </w:t>
      </w:r>
      <w:proofErr w:type="spellStart"/>
      <w:r w:rsidRPr="004F20F5">
        <w:rPr>
          <w:sz w:val="32"/>
          <w:szCs w:val="32"/>
        </w:rPr>
        <w:t>Bacacheri</w:t>
      </w:r>
      <w:proofErr w:type="spellEnd"/>
      <w:r w:rsidR="004F20F5" w:rsidRPr="004F20F5">
        <w:rPr>
          <w:sz w:val="32"/>
          <w:szCs w:val="32"/>
        </w:rPr>
        <w:t>, não foi possível realizar os estudos dos movimentos de passageiros na hora pico.</w:t>
      </w:r>
    </w:p>
    <w:p w:rsidR="009433E3" w:rsidRDefault="009433E3" w:rsidP="009527EC"/>
    <w:p w:rsidR="009527EC" w:rsidRDefault="009527EC" w:rsidP="009527EC">
      <w:pPr>
        <w:jc w:val="center"/>
      </w:pPr>
    </w:p>
    <w:p w:rsidR="009527EC" w:rsidRDefault="00500D53" w:rsidP="009527EC">
      <w:pPr>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-145415</wp:posOffset>
                </wp:positionH>
                <wp:positionV relativeFrom="paragraph">
                  <wp:posOffset>288290</wp:posOffset>
                </wp:positionV>
                <wp:extent cx="6927850" cy="635"/>
                <wp:effectExtent l="0" t="0" r="25400" b="37465"/>
                <wp:wrapNone/>
                <wp:docPr id="3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C9FCD" id="AutoShape 15" o:spid="_x0000_s1026" type="#_x0000_t32" style="position:absolute;margin-left:-11.45pt;margin-top:22.7pt;width:545.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"/>
            </w:pict>
          </mc:Fallback>
        </mc:AlternateContent>
      </w:r>
    </w:p>
    <w:p w:rsidR="009527EC" w:rsidRDefault="009527EC" w:rsidP="009527EC">
      <w:pPr>
        <w:rPr>
          <w:b/>
        </w:rPr>
      </w:pPr>
    </w:p>
    <w:p w:rsidR="009527EC" w:rsidRDefault="009527EC" w:rsidP="009527EC">
      <w:pPr>
        <w:jc w:val="center"/>
        <w:rPr>
          <w:rFonts w:ascii="Arial" w:hAnsi="Arial" w:cs="Arial"/>
          <w:b/>
        </w:rPr>
      </w:pPr>
      <w:r>
        <w:rPr>
          <w:rFonts w:cs="Arial"/>
        </w:rPr>
        <w:br/>
      </w:r>
    </w:p>
    <w:p w:rsidR="00A965D9" w:rsidRDefault="00A965D9"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6845D1" w:rsidRDefault="006845D1" w:rsidP="00993A31">
      <w:pPr>
        <w:rPr>
          <w:rFonts w:cstheme="minorHAnsi"/>
        </w:rPr>
      </w:pPr>
    </w:p>
    <w:p w:rsidR="00A965D9" w:rsidRPr="00A965D9" w:rsidRDefault="00A965D9" w:rsidP="00A965D9">
      <w:pPr>
        <w:pStyle w:val="T2"/>
        <w:jc w:val="left"/>
        <w:rPr>
          <w:rFonts w:cstheme="minorHAnsi"/>
          <w:sz w:val="22"/>
          <w:szCs w:val="22"/>
        </w:rPr>
      </w:pPr>
      <w:bookmarkStart w:id="87" w:name="_Toc384974789"/>
      <w:bookmarkStart w:id="88" w:name="_Toc416243935"/>
      <w:bookmarkStart w:id="89" w:name="_Toc447548242"/>
      <w:r w:rsidRPr="00A965D9">
        <w:rPr>
          <w:sz w:val="22"/>
          <w:szCs w:val="22"/>
        </w:rPr>
        <w:t xml:space="preserve">AEROPORTO: </w:t>
      </w:r>
      <w:r w:rsidRPr="00A965D9">
        <w:rPr>
          <w:b w:val="0"/>
          <w:sz w:val="22"/>
          <w:szCs w:val="22"/>
        </w:rPr>
        <w:t xml:space="preserve">SBBV - Aeroporto Internacional de Boa Vista: </w:t>
      </w:r>
      <w:r w:rsidR="00FE5DF3">
        <w:rPr>
          <w:b w:val="0"/>
          <w:iCs/>
          <w:sz w:val="22"/>
          <w:szCs w:val="22"/>
        </w:rPr>
        <w:t>Atlas Brasil Cantanhe</w:t>
      </w:r>
      <w:r w:rsidRPr="00A965D9">
        <w:rPr>
          <w:b w:val="0"/>
          <w:iCs/>
          <w:sz w:val="22"/>
          <w:szCs w:val="22"/>
        </w:rPr>
        <w:t>de</w:t>
      </w:r>
      <w:bookmarkEnd w:id="87"/>
      <w:bookmarkEnd w:id="88"/>
      <w:bookmarkEnd w:id="89"/>
      <w:r w:rsidRPr="00A965D9">
        <w:rPr>
          <w:iCs/>
          <w:sz w:val="22"/>
          <w:szCs w:val="22"/>
        </w:rPr>
        <w:t xml:space="preserve">  </w:t>
      </w:r>
    </w:p>
    <w:p w:rsidR="00E26430" w:rsidRPr="002D59B0" w:rsidRDefault="00E26430" w:rsidP="00E26430">
      <w:pPr>
        <w:rPr>
          <w:b/>
        </w:rPr>
      </w:pPr>
      <w:r w:rsidRPr="002D59B0">
        <w:rPr>
          <w:b/>
        </w:rPr>
        <w:t>___________________________________________________________________________________________</w:t>
      </w:r>
      <w:r w:rsidR="00E24B0A">
        <w:rPr>
          <w:b/>
        </w:rPr>
        <w:t>___</w:t>
      </w:r>
      <w:r w:rsidRPr="002D59B0">
        <w:rPr>
          <w:b/>
        </w:rPr>
        <w:br/>
        <w:t xml:space="preserve"> ICAO:   </w:t>
      </w:r>
      <w:r w:rsidRPr="002D59B0">
        <w:rPr>
          <w:rFonts w:eastAsia="Times New Roman" w:cs="Arial"/>
        </w:rPr>
        <w:t xml:space="preserve">SBBV                    </w:t>
      </w:r>
      <w:r w:rsidRPr="002D59B0">
        <w:rPr>
          <w:rFonts w:eastAsia="Times New Roman" w:cs="Arial"/>
          <w:b/>
        </w:rPr>
        <w:t>REGI</w:t>
      </w:r>
      <w:r w:rsidR="00875154">
        <w:rPr>
          <w:rFonts w:eastAsia="Times New Roman" w:cs="Arial"/>
          <w:b/>
        </w:rPr>
        <w:t>ÃO</w:t>
      </w:r>
      <w:r w:rsidR="00875154">
        <w:rPr>
          <w:rFonts w:eastAsia="Times New Roman" w:cs="Arial"/>
        </w:rPr>
        <w:t>:   Norte</w:t>
      </w:r>
      <w:r w:rsidRPr="002D59B0">
        <w:rPr>
          <w:rFonts w:eastAsia="Times New Roman" w:cs="Arial"/>
        </w:rPr>
        <w:t xml:space="preserve">                     M</w:t>
      </w:r>
      <w:r w:rsidRPr="002D59B0">
        <w:rPr>
          <w:b/>
        </w:rPr>
        <w:t xml:space="preserve">UNICIPIO: </w:t>
      </w:r>
      <w:r w:rsidRPr="002D59B0">
        <w:t>Boa Vista</w:t>
      </w:r>
      <w:r w:rsidRPr="002D59B0">
        <w:rPr>
          <w:b/>
        </w:rPr>
        <w:t xml:space="preserve">                       UF: </w:t>
      </w:r>
      <w:r w:rsidR="00881B27">
        <w:rPr>
          <w:rFonts w:cs="Arial"/>
        </w:rPr>
        <w:t>R</w:t>
      </w:r>
      <w:r w:rsidRPr="002D59B0">
        <w:rPr>
          <w:rFonts w:cs="Arial"/>
        </w:rPr>
        <w:t>R</w:t>
      </w:r>
      <w:r w:rsidRPr="002D59B0">
        <w:rPr>
          <w:rFonts w:cs="Arial"/>
        </w:rPr>
        <w:br/>
      </w:r>
      <w:r w:rsidRPr="002D59B0">
        <w:rPr>
          <w:b/>
        </w:rPr>
        <w:t>______________________________________________________________________________________________</w:t>
      </w:r>
    </w:p>
    <w:tbl>
      <w:tblPr>
        <w:tblW w:w="10537" w:type="dxa"/>
        <w:jc w:val="center"/>
        <w:tblCellMar>
          <w:left w:w="70" w:type="dxa"/>
          <w:right w:w="70" w:type="dxa"/>
        </w:tblCellMar>
        <w:tblLook w:val="04A0" w:firstRow="1" w:lastRow="0" w:firstColumn="1" w:lastColumn="0" w:noHBand="0" w:noVBand="1"/>
      </w:tblPr>
      <w:tblGrid>
        <w:gridCol w:w="890"/>
        <w:gridCol w:w="1163"/>
        <w:gridCol w:w="1422"/>
        <w:gridCol w:w="1353"/>
        <w:gridCol w:w="1456"/>
        <w:gridCol w:w="1679"/>
        <w:gridCol w:w="1079"/>
        <w:gridCol w:w="839"/>
        <w:gridCol w:w="736"/>
      </w:tblGrid>
      <w:tr w:rsidR="001D1995" w:rsidRPr="001D1995" w:rsidTr="001D1995">
        <w:trPr>
          <w:trHeight w:val="244"/>
          <w:jc w:val="center"/>
        </w:trPr>
        <w:tc>
          <w:tcPr>
            <w:tcW w:w="10537" w:type="dxa"/>
            <w:gridSpan w:val="9"/>
            <w:tcBorders>
              <w:top w:val="nil"/>
              <w:left w:val="nil"/>
              <w:bottom w:val="nil"/>
              <w:right w:val="nil"/>
            </w:tcBorders>
            <w:shd w:val="clear" w:color="000000" w:fill="FFFFFF"/>
            <w:noWrap/>
            <w:vAlign w:val="bottom"/>
            <w:hideMark/>
          </w:tcPr>
          <w:p w:rsidR="001D1995" w:rsidRPr="001D1995" w:rsidRDefault="001D1995" w:rsidP="001D1995">
            <w:pPr>
              <w:spacing w:after="0" w:line="240" w:lineRule="auto"/>
              <w:jc w:val="right"/>
              <w:rPr>
                <w:rFonts w:ascii="Arial" w:eastAsia="Times New Roman" w:hAnsi="Arial" w:cs="Arial"/>
                <w:b/>
                <w:bCs/>
                <w:sz w:val="20"/>
                <w:szCs w:val="20"/>
              </w:rPr>
            </w:pPr>
            <w:r w:rsidRPr="001D1995">
              <w:rPr>
                <w:rFonts w:ascii="Arial" w:eastAsia="Times New Roman" w:hAnsi="Arial" w:cs="Arial"/>
                <w:b/>
                <w:bCs/>
                <w:sz w:val="20"/>
                <w:szCs w:val="20"/>
              </w:rPr>
              <w:t>Movimento Anual de Aeronaves (Pousos + Decolagens)</w:t>
            </w:r>
          </w:p>
        </w:tc>
      </w:tr>
      <w:tr w:rsidR="001D1995" w:rsidRPr="001D1995" w:rsidTr="001D1995">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Part. na</w:t>
            </w:r>
          </w:p>
        </w:tc>
      </w:tr>
      <w:tr w:rsidR="001D1995" w:rsidRPr="001D1995" w:rsidTr="001D1995">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1D1995" w:rsidRPr="001D1995" w:rsidRDefault="001D1995" w:rsidP="001D1995">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1D1995" w:rsidRPr="001D1995" w:rsidRDefault="001D1995" w:rsidP="001D1995">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Rede %</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3.070</w:t>
            </w:r>
          </w:p>
        </w:tc>
        <w:tc>
          <w:tcPr>
            <w:tcW w:w="1422"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29</w:t>
            </w:r>
          </w:p>
        </w:tc>
        <w:tc>
          <w:tcPr>
            <w:tcW w:w="1353"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6.378</w:t>
            </w:r>
          </w:p>
        </w:tc>
        <w:tc>
          <w:tcPr>
            <w:tcW w:w="1456"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113</w:t>
            </w:r>
          </w:p>
        </w:tc>
        <w:tc>
          <w:tcPr>
            <w:tcW w:w="1679" w:type="dxa"/>
            <w:tcBorders>
              <w:top w:val="nil"/>
              <w:left w:val="nil"/>
              <w:bottom w:val="single" w:sz="4" w:space="0" w:color="000000"/>
              <w:right w:val="nil"/>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3.900</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13.490</w:t>
            </w:r>
          </w:p>
        </w:tc>
        <w:tc>
          <w:tcPr>
            <w:tcW w:w="839" w:type="dxa"/>
            <w:tcBorders>
              <w:top w:val="nil"/>
              <w:left w:val="nil"/>
              <w:bottom w:val="single" w:sz="4" w:space="0" w:color="auto"/>
              <w:right w:val="single" w:sz="4" w:space="0" w:color="auto"/>
            </w:tcBorders>
            <w:shd w:val="clear" w:color="000000" w:fill="CCFFCC"/>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0,66</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2.287</w:t>
            </w:r>
          </w:p>
        </w:tc>
        <w:tc>
          <w:tcPr>
            <w:tcW w:w="1422"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6.670</w:t>
            </w:r>
          </w:p>
        </w:tc>
        <w:tc>
          <w:tcPr>
            <w:tcW w:w="1456"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30</w:t>
            </w:r>
          </w:p>
        </w:tc>
        <w:tc>
          <w:tcPr>
            <w:tcW w:w="1679" w:type="dxa"/>
            <w:tcBorders>
              <w:top w:val="nil"/>
              <w:left w:val="nil"/>
              <w:bottom w:val="single" w:sz="4" w:space="0" w:color="000000"/>
              <w:right w:val="nil"/>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3.357</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12.344</w:t>
            </w:r>
          </w:p>
        </w:tc>
        <w:tc>
          <w:tcPr>
            <w:tcW w:w="839"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-8,50</w:t>
            </w:r>
          </w:p>
        </w:tc>
        <w:tc>
          <w:tcPr>
            <w:tcW w:w="736"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0,58</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2.934</w:t>
            </w:r>
          </w:p>
        </w:tc>
        <w:tc>
          <w:tcPr>
            <w:tcW w:w="1422"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w:t>
            </w:r>
          </w:p>
        </w:tc>
        <w:tc>
          <w:tcPr>
            <w:tcW w:w="1353"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1.312</w:t>
            </w:r>
          </w:p>
        </w:tc>
        <w:tc>
          <w:tcPr>
            <w:tcW w:w="1456"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23</w:t>
            </w:r>
          </w:p>
        </w:tc>
        <w:tc>
          <w:tcPr>
            <w:tcW w:w="1679" w:type="dxa"/>
            <w:tcBorders>
              <w:top w:val="nil"/>
              <w:left w:val="nil"/>
              <w:bottom w:val="single" w:sz="4" w:space="0" w:color="000000"/>
              <w:right w:val="nil"/>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2.318</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6.589</w:t>
            </w:r>
          </w:p>
        </w:tc>
        <w:tc>
          <w:tcPr>
            <w:tcW w:w="839"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-46,62</w:t>
            </w:r>
          </w:p>
        </w:tc>
        <w:tc>
          <w:tcPr>
            <w:tcW w:w="736"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0,33</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3.108</w:t>
            </w:r>
          </w:p>
        </w:tc>
        <w:tc>
          <w:tcPr>
            <w:tcW w:w="1422"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w:t>
            </w:r>
          </w:p>
        </w:tc>
        <w:tc>
          <w:tcPr>
            <w:tcW w:w="1353"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1.101</w:t>
            </w:r>
          </w:p>
        </w:tc>
        <w:tc>
          <w:tcPr>
            <w:tcW w:w="1456"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13</w:t>
            </w:r>
          </w:p>
        </w:tc>
        <w:tc>
          <w:tcPr>
            <w:tcW w:w="1679" w:type="dxa"/>
            <w:tcBorders>
              <w:top w:val="nil"/>
              <w:left w:val="nil"/>
              <w:bottom w:val="single" w:sz="4" w:space="0" w:color="000000"/>
              <w:right w:val="nil"/>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2.226</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6.451</w:t>
            </w:r>
          </w:p>
        </w:tc>
        <w:tc>
          <w:tcPr>
            <w:tcW w:w="839"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-2,09</w:t>
            </w:r>
          </w:p>
        </w:tc>
        <w:tc>
          <w:tcPr>
            <w:tcW w:w="736"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0,33</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2.581</w:t>
            </w:r>
          </w:p>
        </w:tc>
        <w:tc>
          <w:tcPr>
            <w:tcW w:w="1422"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4.737</w:t>
            </w:r>
          </w:p>
        </w:tc>
        <w:tc>
          <w:tcPr>
            <w:tcW w:w="1456"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24</w:t>
            </w:r>
          </w:p>
        </w:tc>
        <w:tc>
          <w:tcPr>
            <w:tcW w:w="1679" w:type="dxa"/>
            <w:tcBorders>
              <w:top w:val="nil"/>
              <w:left w:val="nil"/>
              <w:bottom w:val="single" w:sz="4" w:space="0" w:color="000000"/>
              <w:right w:val="nil"/>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1.474</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8.816</w:t>
            </w:r>
          </w:p>
        </w:tc>
        <w:tc>
          <w:tcPr>
            <w:tcW w:w="839"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36,66</w:t>
            </w:r>
          </w:p>
        </w:tc>
        <w:tc>
          <w:tcPr>
            <w:tcW w:w="736"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0,48</w:t>
            </w:r>
          </w:p>
        </w:tc>
      </w:tr>
      <w:tr w:rsidR="001D1995" w:rsidRPr="001D1995" w:rsidTr="001D1995">
        <w:trPr>
          <w:trHeight w:val="244"/>
          <w:jc w:val="center"/>
        </w:trPr>
        <w:tc>
          <w:tcPr>
            <w:tcW w:w="890"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r>
      <w:tr w:rsidR="001D1995" w:rsidRPr="001D1995" w:rsidTr="001D1995">
        <w:trPr>
          <w:trHeight w:val="244"/>
          <w:jc w:val="center"/>
        </w:trPr>
        <w:tc>
          <w:tcPr>
            <w:tcW w:w="10537" w:type="dxa"/>
            <w:gridSpan w:val="9"/>
            <w:tcBorders>
              <w:top w:val="nil"/>
              <w:left w:val="nil"/>
              <w:bottom w:val="nil"/>
              <w:right w:val="nil"/>
            </w:tcBorders>
            <w:shd w:val="clear" w:color="000000" w:fill="FFFFFF"/>
            <w:noWrap/>
            <w:vAlign w:val="bottom"/>
            <w:hideMark/>
          </w:tcPr>
          <w:p w:rsidR="001D1995" w:rsidRPr="001D1995" w:rsidRDefault="001D1995" w:rsidP="001D1995">
            <w:pPr>
              <w:spacing w:after="0" w:line="240" w:lineRule="auto"/>
              <w:jc w:val="right"/>
              <w:rPr>
                <w:rFonts w:ascii="Arial" w:eastAsia="Times New Roman" w:hAnsi="Arial" w:cs="Arial"/>
                <w:b/>
                <w:bCs/>
                <w:sz w:val="20"/>
                <w:szCs w:val="20"/>
              </w:rPr>
            </w:pPr>
            <w:r w:rsidRPr="001D1995">
              <w:rPr>
                <w:rFonts w:ascii="Arial" w:eastAsia="Times New Roman" w:hAnsi="Arial" w:cs="Arial"/>
                <w:b/>
                <w:bCs/>
                <w:sz w:val="20"/>
                <w:szCs w:val="20"/>
              </w:rPr>
              <w:t>Movimento Anual de Passageiros (Embarcados + Desembarcados)</w:t>
            </w:r>
          </w:p>
        </w:tc>
      </w:tr>
      <w:tr w:rsidR="001D1995" w:rsidRPr="001D1995" w:rsidTr="001D1995">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Part. na</w:t>
            </w:r>
          </w:p>
        </w:tc>
      </w:tr>
      <w:tr w:rsidR="001D1995" w:rsidRPr="001D1995" w:rsidTr="001D1995">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1D1995" w:rsidRPr="001D1995" w:rsidRDefault="001D1995" w:rsidP="001D1995">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1D1995" w:rsidRPr="001D1995" w:rsidRDefault="001D1995" w:rsidP="001D1995">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Rede %</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325.606</w:t>
            </w:r>
          </w:p>
        </w:tc>
        <w:tc>
          <w:tcPr>
            <w:tcW w:w="1422"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419</w:t>
            </w:r>
          </w:p>
        </w:tc>
        <w:tc>
          <w:tcPr>
            <w:tcW w:w="1353"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10.861</w:t>
            </w:r>
          </w:p>
        </w:tc>
        <w:tc>
          <w:tcPr>
            <w:tcW w:w="1456"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37</w:t>
            </w:r>
          </w:p>
        </w:tc>
        <w:tc>
          <w:tcPr>
            <w:tcW w:w="1679" w:type="dxa"/>
            <w:tcBorders>
              <w:top w:val="nil"/>
              <w:left w:val="nil"/>
              <w:bottom w:val="single" w:sz="4" w:space="0" w:color="000000"/>
              <w:right w:val="nil"/>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4.962</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341.885</w:t>
            </w:r>
          </w:p>
        </w:tc>
        <w:tc>
          <w:tcPr>
            <w:tcW w:w="839" w:type="dxa"/>
            <w:tcBorders>
              <w:top w:val="nil"/>
              <w:left w:val="nil"/>
              <w:bottom w:val="single" w:sz="4" w:space="0" w:color="auto"/>
              <w:right w:val="single" w:sz="4" w:space="0" w:color="auto"/>
            </w:tcBorders>
            <w:shd w:val="clear" w:color="000000" w:fill="CCFFCC"/>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0,34</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321.971</w:t>
            </w:r>
          </w:p>
        </w:tc>
        <w:tc>
          <w:tcPr>
            <w:tcW w:w="1422"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10.288</w:t>
            </w:r>
          </w:p>
        </w:tc>
        <w:tc>
          <w:tcPr>
            <w:tcW w:w="1456"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32</w:t>
            </w:r>
          </w:p>
        </w:tc>
        <w:tc>
          <w:tcPr>
            <w:tcW w:w="1679" w:type="dxa"/>
            <w:tcBorders>
              <w:top w:val="nil"/>
              <w:left w:val="nil"/>
              <w:bottom w:val="single" w:sz="4" w:space="0" w:color="000000"/>
              <w:right w:val="nil"/>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4.239</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336.530</w:t>
            </w:r>
          </w:p>
        </w:tc>
        <w:tc>
          <w:tcPr>
            <w:tcW w:w="839"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-1,57</w:t>
            </w:r>
          </w:p>
        </w:tc>
        <w:tc>
          <w:tcPr>
            <w:tcW w:w="736"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0,32</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356.637</w:t>
            </w:r>
          </w:p>
        </w:tc>
        <w:tc>
          <w:tcPr>
            <w:tcW w:w="1422"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3.150</w:t>
            </w:r>
          </w:p>
        </w:tc>
        <w:tc>
          <w:tcPr>
            <w:tcW w:w="1456"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13</w:t>
            </w:r>
          </w:p>
        </w:tc>
        <w:tc>
          <w:tcPr>
            <w:tcW w:w="1679" w:type="dxa"/>
            <w:tcBorders>
              <w:top w:val="nil"/>
              <w:left w:val="nil"/>
              <w:bottom w:val="single" w:sz="4" w:space="0" w:color="000000"/>
              <w:right w:val="nil"/>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3.102</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362.902</w:t>
            </w:r>
          </w:p>
        </w:tc>
        <w:tc>
          <w:tcPr>
            <w:tcW w:w="839"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7,84</w:t>
            </w:r>
          </w:p>
        </w:tc>
        <w:tc>
          <w:tcPr>
            <w:tcW w:w="736"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0,34</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361.510</w:t>
            </w:r>
          </w:p>
        </w:tc>
        <w:tc>
          <w:tcPr>
            <w:tcW w:w="1422"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1.994</w:t>
            </w:r>
          </w:p>
        </w:tc>
        <w:tc>
          <w:tcPr>
            <w:tcW w:w="1456"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8</w:t>
            </w:r>
          </w:p>
        </w:tc>
        <w:tc>
          <w:tcPr>
            <w:tcW w:w="1679" w:type="dxa"/>
            <w:tcBorders>
              <w:top w:val="nil"/>
              <w:left w:val="nil"/>
              <w:bottom w:val="single" w:sz="4" w:space="0" w:color="000000"/>
              <w:right w:val="nil"/>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3.110</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366.622</w:t>
            </w:r>
          </w:p>
        </w:tc>
        <w:tc>
          <w:tcPr>
            <w:tcW w:w="839"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1,03</w:t>
            </w:r>
          </w:p>
        </w:tc>
        <w:tc>
          <w:tcPr>
            <w:tcW w:w="736"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0,33</w:t>
            </w: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343.939</w:t>
            </w:r>
          </w:p>
        </w:tc>
        <w:tc>
          <w:tcPr>
            <w:tcW w:w="1422"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2.872</w:t>
            </w:r>
          </w:p>
        </w:tc>
        <w:tc>
          <w:tcPr>
            <w:tcW w:w="1456"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4</w:t>
            </w:r>
          </w:p>
        </w:tc>
        <w:tc>
          <w:tcPr>
            <w:tcW w:w="1679" w:type="dxa"/>
            <w:tcBorders>
              <w:top w:val="nil"/>
              <w:left w:val="nil"/>
              <w:bottom w:val="single" w:sz="4" w:space="0" w:color="000000"/>
              <w:right w:val="nil"/>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777</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347.592</w:t>
            </w:r>
          </w:p>
        </w:tc>
        <w:tc>
          <w:tcPr>
            <w:tcW w:w="839"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-5,19</w:t>
            </w:r>
          </w:p>
        </w:tc>
        <w:tc>
          <w:tcPr>
            <w:tcW w:w="736"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0,31</w:t>
            </w:r>
          </w:p>
        </w:tc>
      </w:tr>
      <w:tr w:rsidR="001D1995" w:rsidRPr="001D1995" w:rsidTr="001D1995">
        <w:trPr>
          <w:trHeight w:val="244"/>
          <w:jc w:val="center"/>
        </w:trPr>
        <w:tc>
          <w:tcPr>
            <w:tcW w:w="890"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rPr>
                <w:rFonts w:ascii="Times New Roman" w:eastAsia="Times New Roman" w:hAnsi="Times New Roman" w:cs="Times New Roman"/>
                <w:sz w:val="20"/>
                <w:szCs w:val="20"/>
              </w:rPr>
            </w:pPr>
          </w:p>
        </w:tc>
      </w:tr>
      <w:tr w:rsidR="001D1995" w:rsidRPr="001D1995" w:rsidTr="001D1995">
        <w:trPr>
          <w:trHeight w:val="244"/>
          <w:jc w:val="center"/>
        </w:trPr>
        <w:tc>
          <w:tcPr>
            <w:tcW w:w="9800" w:type="dxa"/>
            <w:gridSpan w:val="8"/>
            <w:tcBorders>
              <w:top w:val="nil"/>
              <w:left w:val="nil"/>
              <w:bottom w:val="nil"/>
              <w:right w:val="nil"/>
            </w:tcBorders>
            <w:shd w:val="clear" w:color="000000" w:fill="FFFFFF"/>
            <w:noWrap/>
            <w:vAlign w:val="bottom"/>
            <w:hideMark/>
          </w:tcPr>
          <w:p w:rsidR="001D1995" w:rsidRPr="001D1995" w:rsidRDefault="001D1995" w:rsidP="001D1995">
            <w:pPr>
              <w:spacing w:after="0" w:line="240" w:lineRule="auto"/>
              <w:jc w:val="right"/>
              <w:rPr>
                <w:rFonts w:ascii="Arial" w:eastAsia="Times New Roman" w:hAnsi="Arial" w:cs="Arial"/>
                <w:b/>
                <w:bCs/>
                <w:sz w:val="20"/>
                <w:szCs w:val="20"/>
              </w:rPr>
            </w:pPr>
            <w:r w:rsidRPr="001D1995">
              <w:rPr>
                <w:rFonts w:ascii="Arial" w:eastAsia="Times New Roman" w:hAnsi="Arial" w:cs="Arial"/>
                <w:b/>
                <w:bCs/>
                <w:sz w:val="20"/>
                <w:szCs w:val="20"/>
              </w:rPr>
              <w:t>Movimento Anual de Carga Aérea e Correios (t) (Carregada + Descarregada + Trânsito)</w:t>
            </w: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right"/>
              <w:rPr>
                <w:rFonts w:ascii="Arial" w:eastAsia="Times New Roman" w:hAnsi="Arial" w:cs="Arial"/>
                <w:b/>
                <w:bCs/>
                <w:sz w:val="20"/>
                <w:szCs w:val="20"/>
              </w:rPr>
            </w:pPr>
          </w:p>
        </w:tc>
      </w:tr>
      <w:tr w:rsidR="001D1995" w:rsidRPr="001D1995" w:rsidTr="001D1995">
        <w:trPr>
          <w:trHeight w:val="244"/>
          <w:jc w:val="center"/>
        </w:trPr>
        <w:tc>
          <w:tcPr>
            <w:tcW w:w="89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Regular</w:t>
            </w:r>
          </w:p>
        </w:tc>
        <w:tc>
          <w:tcPr>
            <w:tcW w:w="2809" w:type="dxa"/>
            <w:gridSpan w:val="2"/>
            <w:tcBorders>
              <w:top w:val="single" w:sz="4" w:space="0" w:color="000000"/>
              <w:left w:val="nil"/>
              <w:bottom w:val="single" w:sz="4" w:space="0" w:color="000000"/>
              <w:right w:val="nil"/>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Não Regular</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Total</w:t>
            </w:r>
          </w:p>
        </w:tc>
        <w:tc>
          <w:tcPr>
            <w:tcW w:w="1079" w:type="dxa"/>
            <w:tcBorders>
              <w:top w:val="single" w:sz="4" w:space="0" w:color="auto"/>
              <w:left w:val="nil"/>
              <w:bottom w:val="nil"/>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Var. %</w:t>
            </w:r>
          </w:p>
        </w:tc>
        <w:tc>
          <w:tcPr>
            <w:tcW w:w="839" w:type="dxa"/>
            <w:tcBorders>
              <w:top w:val="single" w:sz="4" w:space="0" w:color="auto"/>
              <w:left w:val="nil"/>
              <w:bottom w:val="nil"/>
              <w:right w:val="single" w:sz="4" w:space="0" w:color="auto"/>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Part. na</w:t>
            </w: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p>
        </w:tc>
      </w:tr>
      <w:tr w:rsidR="001D1995" w:rsidRPr="001D1995" w:rsidTr="001D1995">
        <w:trPr>
          <w:trHeight w:val="244"/>
          <w:jc w:val="center"/>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D1995" w:rsidRPr="001D1995" w:rsidRDefault="001D1995" w:rsidP="001D1995">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Doméstico</w:t>
            </w:r>
          </w:p>
        </w:tc>
        <w:tc>
          <w:tcPr>
            <w:tcW w:w="1456" w:type="dxa"/>
            <w:tcBorders>
              <w:top w:val="nil"/>
              <w:left w:val="nil"/>
              <w:bottom w:val="single" w:sz="4" w:space="0" w:color="000000"/>
              <w:right w:val="nil"/>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Internacional</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1D1995" w:rsidRPr="001D1995" w:rsidRDefault="001D1995" w:rsidP="001D1995">
            <w:pPr>
              <w:spacing w:after="0" w:line="240" w:lineRule="auto"/>
              <w:rPr>
                <w:rFonts w:ascii="Arial" w:eastAsia="Times New Roman" w:hAnsi="Arial" w:cs="Arial"/>
                <w:b/>
                <w:bCs/>
                <w:sz w:val="20"/>
                <w:szCs w:val="20"/>
              </w:rPr>
            </w:pPr>
          </w:p>
        </w:tc>
        <w:tc>
          <w:tcPr>
            <w:tcW w:w="1079" w:type="dxa"/>
            <w:tcBorders>
              <w:top w:val="nil"/>
              <w:left w:val="nil"/>
              <w:bottom w:val="single" w:sz="4" w:space="0" w:color="auto"/>
              <w:right w:val="single" w:sz="4" w:space="0" w:color="auto"/>
            </w:tcBorders>
            <w:shd w:val="clear" w:color="000000" w:fill="CCFFFF"/>
            <w:vAlign w:val="center"/>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Anual</w:t>
            </w:r>
          </w:p>
        </w:tc>
        <w:tc>
          <w:tcPr>
            <w:tcW w:w="839" w:type="dxa"/>
            <w:tcBorders>
              <w:top w:val="nil"/>
              <w:left w:val="nil"/>
              <w:bottom w:val="single" w:sz="4" w:space="0" w:color="auto"/>
              <w:right w:val="single" w:sz="4" w:space="0" w:color="auto"/>
            </w:tcBorders>
            <w:shd w:val="clear" w:color="000000" w:fill="CC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Rede %</w:t>
            </w: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1.555</w:t>
            </w:r>
          </w:p>
        </w:tc>
        <w:tc>
          <w:tcPr>
            <w:tcW w:w="1422"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69</w:t>
            </w:r>
          </w:p>
        </w:tc>
        <w:tc>
          <w:tcPr>
            <w:tcW w:w="1456" w:type="dxa"/>
            <w:tcBorders>
              <w:top w:val="nil"/>
              <w:left w:val="nil"/>
              <w:bottom w:val="single" w:sz="4" w:space="0" w:color="000000"/>
              <w:right w:val="nil"/>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1.624</w:t>
            </w:r>
          </w:p>
        </w:tc>
        <w:tc>
          <w:tcPr>
            <w:tcW w:w="1079" w:type="dxa"/>
            <w:tcBorders>
              <w:top w:val="nil"/>
              <w:left w:val="nil"/>
              <w:bottom w:val="single" w:sz="4" w:space="0" w:color="auto"/>
              <w:right w:val="single" w:sz="4" w:space="0" w:color="auto"/>
            </w:tcBorders>
            <w:shd w:val="clear" w:color="000000" w:fill="CCFFCC"/>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w:t>
            </w:r>
          </w:p>
        </w:tc>
        <w:tc>
          <w:tcPr>
            <w:tcW w:w="839" w:type="dxa"/>
            <w:tcBorders>
              <w:top w:val="nil"/>
              <w:left w:val="nil"/>
              <w:bottom w:val="single" w:sz="4" w:space="0" w:color="auto"/>
              <w:right w:val="single" w:sz="4" w:space="0" w:color="auto"/>
            </w:tcBorders>
            <w:shd w:val="clear" w:color="000000" w:fill="CCFFCC"/>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0,24</w:t>
            </w: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1.329</w:t>
            </w:r>
          </w:p>
        </w:tc>
        <w:tc>
          <w:tcPr>
            <w:tcW w:w="1422"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35</w:t>
            </w:r>
          </w:p>
        </w:tc>
        <w:tc>
          <w:tcPr>
            <w:tcW w:w="1456" w:type="dxa"/>
            <w:tcBorders>
              <w:top w:val="nil"/>
              <w:left w:val="nil"/>
              <w:bottom w:val="single" w:sz="4" w:space="0" w:color="000000"/>
              <w:right w:val="nil"/>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1.364</w:t>
            </w:r>
          </w:p>
        </w:tc>
        <w:tc>
          <w:tcPr>
            <w:tcW w:w="1079"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-16,06</w:t>
            </w:r>
          </w:p>
        </w:tc>
        <w:tc>
          <w:tcPr>
            <w:tcW w:w="839"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0,22</w:t>
            </w: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649</w:t>
            </w:r>
          </w:p>
        </w:tc>
        <w:tc>
          <w:tcPr>
            <w:tcW w:w="1422"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49</w:t>
            </w:r>
          </w:p>
        </w:tc>
        <w:tc>
          <w:tcPr>
            <w:tcW w:w="1456" w:type="dxa"/>
            <w:tcBorders>
              <w:top w:val="nil"/>
              <w:left w:val="nil"/>
              <w:bottom w:val="single" w:sz="4" w:space="0" w:color="000000"/>
              <w:right w:val="nil"/>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698</w:t>
            </w:r>
          </w:p>
        </w:tc>
        <w:tc>
          <w:tcPr>
            <w:tcW w:w="1079"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-48,82</w:t>
            </w:r>
          </w:p>
        </w:tc>
        <w:tc>
          <w:tcPr>
            <w:tcW w:w="839"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0,12</w:t>
            </w: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605</w:t>
            </w:r>
          </w:p>
        </w:tc>
        <w:tc>
          <w:tcPr>
            <w:tcW w:w="1422"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12</w:t>
            </w:r>
          </w:p>
        </w:tc>
        <w:tc>
          <w:tcPr>
            <w:tcW w:w="1456" w:type="dxa"/>
            <w:tcBorders>
              <w:top w:val="nil"/>
              <w:left w:val="nil"/>
              <w:bottom w:val="single" w:sz="4" w:space="0" w:color="000000"/>
              <w:right w:val="nil"/>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618</w:t>
            </w:r>
          </w:p>
        </w:tc>
        <w:tc>
          <w:tcPr>
            <w:tcW w:w="1079"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-11,48</w:t>
            </w:r>
          </w:p>
        </w:tc>
        <w:tc>
          <w:tcPr>
            <w:tcW w:w="839" w:type="dxa"/>
            <w:tcBorders>
              <w:top w:val="nil"/>
              <w:left w:val="nil"/>
              <w:bottom w:val="single" w:sz="4" w:space="0" w:color="auto"/>
              <w:right w:val="single" w:sz="4" w:space="0" w:color="auto"/>
            </w:tcBorders>
            <w:shd w:val="clear" w:color="000000" w:fill="FFFFFF"/>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0,10</w:t>
            </w: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p>
        </w:tc>
      </w:tr>
      <w:tr w:rsidR="001D1995" w:rsidRPr="001D1995" w:rsidTr="001D199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b/>
                <w:bCs/>
                <w:sz w:val="20"/>
                <w:szCs w:val="20"/>
              </w:rPr>
            </w:pPr>
            <w:r w:rsidRPr="001D1995">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680</w:t>
            </w:r>
          </w:p>
        </w:tc>
        <w:tc>
          <w:tcPr>
            <w:tcW w:w="1422"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2</w:t>
            </w:r>
          </w:p>
        </w:tc>
        <w:tc>
          <w:tcPr>
            <w:tcW w:w="1456" w:type="dxa"/>
            <w:tcBorders>
              <w:top w:val="nil"/>
              <w:left w:val="nil"/>
              <w:bottom w:val="single" w:sz="4" w:space="0" w:color="000000"/>
              <w:right w:val="nil"/>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682</w:t>
            </w:r>
          </w:p>
        </w:tc>
        <w:tc>
          <w:tcPr>
            <w:tcW w:w="1079"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10,32</w:t>
            </w:r>
          </w:p>
        </w:tc>
        <w:tc>
          <w:tcPr>
            <w:tcW w:w="839" w:type="dxa"/>
            <w:tcBorders>
              <w:top w:val="nil"/>
              <w:left w:val="nil"/>
              <w:bottom w:val="single" w:sz="4" w:space="0" w:color="auto"/>
              <w:right w:val="single" w:sz="4" w:space="0" w:color="auto"/>
            </w:tcBorders>
            <w:shd w:val="clear" w:color="000000" w:fill="CCFFCC"/>
            <w:vAlign w:val="bottom"/>
            <w:hideMark/>
          </w:tcPr>
          <w:p w:rsidR="001D1995" w:rsidRPr="001D1995" w:rsidRDefault="001D1995" w:rsidP="001D1995">
            <w:pPr>
              <w:spacing w:after="0" w:line="240" w:lineRule="auto"/>
              <w:jc w:val="center"/>
              <w:rPr>
                <w:rFonts w:ascii="Arial" w:eastAsia="Times New Roman" w:hAnsi="Arial" w:cs="Arial"/>
                <w:sz w:val="20"/>
                <w:szCs w:val="20"/>
              </w:rPr>
            </w:pPr>
            <w:r w:rsidRPr="001D1995">
              <w:rPr>
                <w:rFonts w:ascii="Arial" w:eastAsia="Times New Roman" w:hAnsi="Arial" w:cs="Arial"/>
                <w:sz w:val="20"/>
                <w:szCs w:val="20"/>
              </w:rPr>
              <w:t>0,13</w:t>
            </w:r>
          </w:p>
        </w:tc>
        <w:tc>
          <w:tcPr>
            <w:tcW w:w="736" w:type="dxa"/>
            <w:tcBorders>
              <w:top w:val="nil"/>
              <w:left w:val="nil"/>
              <w:bottom w:val="nil"/>
              <w:right w:val="nil"/>
            </w:tcBorders>
            <w:shd w:val="clear" w:color="auto" w:fill="auto"/>
            <w:noWrap/>
            <w:vAlign w:val="bottom"/>
            <w:hideMark/>
          </w:tcPr>
          <w:p w:rsidR="001D1995" w:rsidRPr="001D1995" w:rsidRDefault="001D1995" w:rsidP="001D1995">
            <w:pPr>
              <w:spacing w:after="0" w:line="240" w:lineRule="auto"/>
              <w:jc w:val="center"/>
              <w:rPr>
                <w:rFonts w:ascii="Arial" w:eastAsia="Times New Roman" w:hAnsi="Arial" w:cs="Arial"/>
                <w:sz w:val="20"/>
                <w:szCs w:val="20"/>
              </w:rPr>
            </w:pPr>
          </w:p>
        </w:tc>
      </w:tr>
    </w:tbl>
    <w:p w:rsidR="001919A6" w:rsidRDefault="001919A6" w:rsidP="003B4EB3">
      <w:pPr>
        <w:rPr>
          <w:b/>
        </w:rPr>
      </w:pPr>
    </w:p>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8A2992" w:rsidRPr="008A2992" w:rsidTr="008A2992">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r w:rsidRPr="008A2992">
              <w:rPr>
                <w:rFonts w:ascii="Arial" w:eastAsia="Times New Roman" w:hAnsi="Arial" w:cs="Arial"/>
                <w:b/>
                <w:bCs/>
                <w:sz w:val="20"/>
                <w:szCs w:val="20"/>
              </w:rPr>
              <w:t>Hora-Pico de Projeto do Movimento de Passageiros em 2015</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Simultâneo</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287</w:t>
            </w:r>
          </w:p>
        </w:tc>
        <w:tc>
          <w:tcPr>
            <w:tcW w:w="168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273</w:t>
            </w:r>
          </w:p>
        </w:tc>
        <w:tc>
          <w:tcPr>
            <w:tcW w:w="137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408</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34</w:t>
            </w:r>
          </w:p>
        </w:tc>
        <w:tc>
          <w:tcPr>
            <w:tcW w:w="1682"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17</w:t>
            </w:r>
          </w:p>
        </w:tc>
        <w:tc>
          <w:tcPr>
            <w:tcW w:w="1379"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34</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287</w:t>
            </w:r>
          </w:p>
        </w:tc>
        <w:tc>
          <w:tcPr>
            <w:tcW w:w="168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273</w:t>
            </w:r>
          </w:p>
        </w:tc>
        <w:tc>
          <w:tcPr>
            <w:tcW w:w="137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409</w:t>
            </w:r>
          </w:p>
        </w:tc>
      </w:tr>
    </w:tbl>
    <w:p w:rsidR="001919A6" w:rsidRDefault="001919A6" w:rsidP="003B4EB3">
      <w:pPr>
        <w:rPr>
          <w:b/>
        </w:rPr>
      </w:pPr>
    </w:p>
    <w:p w:rsidR="001919A6" w:rsidRDefault="001919A6" w:rsidP="003B4EB3">
      <w:pPr>
        <w:rPr>
          <w:b/>
        </w:rPr>
      </w:pPr>
    </w:p>
    <w:p w:rsidR="00165ABD" w:rsidRDefault="00165ABD" w:rsidP="003B4EB3">
      <w:pPr>
        <w:rPr>
          <w:b/>
        </w:rPr>
      </w:pPr>
    </w:p>
    <w:p w:rsidR="00165ABD" w:rsidRDefault="00165ABD" w:rsidP="003B4EB3">
      <w:pPr>
        <w:rPr>
          <w:b/>
        </w:rPr>
      </w:pPr>
    </w:p>
    <w:p w:rsidR="001919A6" w:rsidRDefault="001919A6" w:rsidP="003B4EB3">
      <w:pPr>
        <w:rPr>
          <w:b/>
        </w:rPr>
      </w:pPr>
    </w:p>
    <w:p w:rsidR="001919A6" w:rsidRPr="002D59B0" w:rsidRDefault="001919A6" w:rsidP="001919A6">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Boa Vista*</w:t>
      </w:r>
      <w:r>
        <w:rPr>
          <w:b/>
        </w:rPr>
        <w:br/>
      </w:r>
      <w:r w:rsidRPr="002D59B0">
        <w:rPr>
          <w:b/>
        </w:rPr>
        <w:t>________________________________________________________________________</w:t>
      </w:r>
      <w:r>
        <w:rPr>
          <w:b/>
        </w:rPr>
        <w:t>_________</w:t>
      </w:r>
      <w:r w:rsidRPr="002D59B0">
        <w:rPr>
          <w:b/>
        </w:rPr>
        <w:t>_________</w:t>
      </w:r>
      <w:r>
        <w:rPr>
          <w:b/>
        </w:rPr>
        <w:t>___</w:t>
      </w:r>
    </w:p>
    <w:p w:rsidR="00E6262C" w:rsidRDefault="008A2992" w:rsidP="006845D1">
      <w:pPr>
        <w:jc w:val="center"/>
      </w:pPr>
      <w:r>
        <w:rPr>
          <w:noProof/>
        </w:rPr>
        <w:drawing>
          <wp:inline distT="0" distB="0" distL="0" distR="0" wp14:anchorId="2A7A7F58" wp14:editId="6F8956C6">
            <wp:extent cx="6482686" cy="2429302"/>
            <wp:effectExtent l="0" t="0" r="13970" b="9525"/>
            <wp:docPr id="372" name="Gráfico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6262C" w:rsidRDefault="00E6262C" w:rsidP="00E6262C">
      <w:pPr>
        <w:rPr>
          <w:b/>
        </w:rPr>
      </w:pPr>
    </w:p>
    <w:p w:rsidR="00E6262C" w:rsidRDefault="008A2992" w:rsidP="00E6262C">
      <w:pPr>
        <w:jc w:val="center"/>
        <w:rPr>
          <w:rFonts w:ascii="Arial" w:hAnsi="Arial" w:cs="Arial"/>
          <w:b/>
        </w:rPr>
      </w:pPr>
      <w:r>
        <w:rPr>
          <w:noProof/>
        </w:rPr>
        <w:drawing>
          <wp:inline distT="0" distB="0" distL="0" distR="0" wp14:anchorId="64B489B4" wp14:editId="71E535AC">
            <wp:extent cx="6469039" cy="2374711"/>
            <wp:effectExtent l="0" t="0" r="8255" b="6985"/>
            <wp:docPr id="373" name="Gráfico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6262C">
        <w:rPr>
          <w:rFonts w:cs="Arial"/>
        </w:rPr>
        <w:br/>
      </w:r>
    </w:p>
    <w:p w:rsidR="00626461" w:rsidRDefault="008A2992" w:rsidP="00626461">
      <w:pPr>
        <w:rPr>
          <w:rFonts w:cstheme="minorHAnsi"/>
        </w:rPr>
      </w:pPr>
      <w:r>
        <w:rPr>
          <w:rFonts w:cstheme="minorHAnsi"/>
        </w:rPr>
        <w:t>3</w:t>
      </w:r>
      <w:r w:rsidR="006845D1">
        <w:rPr>
          <w:rFonts w:cstheme="minorHAnsi"/>
        </w:rPr>
        <w:t>,</w:t>
      </w:r>
      <w:r>
        <w:rPr>
          <w:rFonts w:cstheme="minorHAnsi"/>
        </w:rPr>
        <w:t>37</w:t>
      </w:r>
      <w:r w:rsidR="00626461">
        <w:rPr>
          <w:rFonts w:cstheme="minorHAnsi"/>
        </w:rPr>
        <w:t xml:space="preserve"> </w:t>
      </w:r>
      <w:proofErr w:type="spellStart"/>
      <w:r w:rsidR="00626461" w:rsidRPr="00BB17CB">
        <w:rPr>
          <w:rFonts w:cstheme="minorHAnsi"/>
        </w:rPr>
        <w:t>EPH</w:t>
      </w:r>
      <w:r>
        <w:rPr>
          <w:rFonts w:cstheme="minorHAnsi"/>
        </w:rPr>
        <w:t>s</w:t>
      </w:r>
      <w:proofErr w:type="spellEnd"/>
      <w:r>
        <w:rPr>
          <w:rFonts w:cstheme="minorHAnsi"/>
        </w:rPr>
        <w:t xml:space="preserve"> (EPH = 250</w:t>
      </w:r>
      <w:r w:rsidR="00626461">
        <w:rPr>
          <w:rFonts w:cstheme="minorHAnsi"/>
        </w:rPr>
        <w:t>,00)</w:t>
      </w:r>
    </w:p>
    <w:p w:rsidR="006845D1" w:rsidRDefault="008A2992" w:rsidP="00305801">
      <w:pPr>
        <w:jc w:val="center"/>
        <w:rPr>
          <w:rFonts w:cstheme="minorHAnsi"/>
        </w:rPr>
      </w:pPr>
      <w:r>
        <w:rPr>
          <w:noProof/>
        </w:rPr>
        <w:drawing>
          <wp:inline distT="0" distB="0" distL="0" distR="0" wp14:anchorId="549A8829" wp14:editId="66654772">
            <wp:extent cx="6482686" cy="2361063"/>
            <wp:effectExtent l="0" t="0" r="13970" b="1270"/>
            <wp:docPr id="374" name="Gráfico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965D9" w:rsidRPr="000E5BAE" w:rsidRDefault="00A965D9" w:rsidP="000E5BAE">
      <w:pPr>
        <w:pStyle w:val="T2"/>
        <w:jc w:val="left"/>
        <w:rPr>
          <w:rFonts w:cstheme="minorHAnsi"/>
          <w:sz w:val="22"/>
          <w:szCs w:val="22"/>
        </w:rPr>
      </w:pPr>
      <w:bookmarkStart w:id="90" w:name="_Toc384974791"/>
      <w:bookmarkStart w:id="91" w:name="_Toc416243936"/>
      <w:bookmarkStart w:id="92" w:name="_Toc447548243"/>
      <w:r w:rsidRPr="000E5BAE">
        <w:rPr>
          <w:sz w:val="22"/>
          <w:szCs w:val="22"/>
        </w:rPr>
        <w:t xml:space="preserve">AEROPORTO: </w:t>
      </w:r>
      <w:r w:rsidR="000E5BAE" w:rsidRPr="000E5BAE">
        <w:rPr>
          <w:b w:val="0"/>
          <w:sz w:val="22"/>
          <w:szCs w:val="22"/>
        </w:rPr>
        <w:t xml:space="preserve">SBCG - </w:t>
      </w:r>
      <w:r w:rsidRPr="000E5BAE">
        <w:rPr>
          <w:b w:val="0"/>
          <w:sz w:val="22"/>
          <w:szCs w:val="22"/>
        </w:rPr>
        <w:t>Aeroporto Internacional de Campo Grande</w:t>
      </w:r>
      <w:bookmarkEnd w:id="90"/>
      <w:bookmarkEnd w:id="91"/>
      <w:bookmarkEnd w:id="92"/>
    </w:p>
    <w:p w:rsidR="00786009" w:rsidRPr="002D59B0" w:rsidRDefault="00EA5574" w:rsidP="00BF61AE">
      <w:pPr>
        <w:rPr>
          <w:b/>
        </w:rPr>
      </w:pPr>
      <w:r>
        <w:rPr>
          <w:b/>
        </w:rPr>
        <w:t>__</w:t>
      </w:r>
      <w:r w:rsidR="00E24B0A">
        <w:rPr>
          <w:b/>
        </w:rPr>
        <w:t>_</w:t>
      </w:r>
      <w:r w:rsidR="00786009" w:rsidRPr="002D59B0">
        <w:rPr>
          <w:b/>
        </w:rPr>
        <w:t>____________________________________________________________________________________________</w:t>
      </w:r>
      <w:r w:rsidR="00786009" w:rsidRPr="002D59B0">
        <w:rPr>
          <w:b/>
        </w:rPr>
        <w:br/>
        <w:t xml:space="preserve"> </w:t>
      </w:r>
      <w:r w:rsidR="00B130D9" w:rsidRPr="002D59B0">
        <w:rPr>
          <w:b/>
        </w:rPr>
        <w:t xml:space="preserve"> </w:t>
      </w:r>
      <w:r w:rsidR="00786009" w:rsidRPr="002D59B0">
        <w:rPr>
          <w:b/>
        </w:rPr>
        <w:t xml:space="preserve">ICAO:   </w:t>
      </w:r>
      <w:r w:rsidR="00786009" w:rsidRPr="002D59B0">
        <w:rPr>
          <w:rFonts w:eastAsia="Times New Roman" w:cs="Arial"/>
        </w:rPr>
        <w:t>SB</w:t>
      </w:r>
      <w:r w:rsidR="00BF61AE" w:rsidRPr="002D59B0">
        <w:rPr>
          <w:rFonts w:eastAsia="Times New Roman" w:cs="Arial"/>
        </w:rPr>
        <w:t>CG</w:t>
      </w:r>
      <w:r w:rsidR="00786009" w:rsidRPr="002D59B0">
        <w:rPr>
          <w:rFonts w:eastAsia="Times New Roman" w:cs="Arial"/>
        </w:rPr>
        <w:t xml:space="preserve">                 </w:t>
      </w:r>
      <w:r w:rsidR="00786009" w:rsidRPr="002D59B0">
        <w:rPr>
          <w:rFonts w:eastAsia="Times New Roman" w:cs="Arial"/>
          <w:b/>
        </w:rPr>
        <w:t>REG</w:t>
      </w:r>
      <w:r w:rsidR="00881B27">
        <w:rPr>
          <w:rFonts w:eastAsia="Times New Roman" w:cs="Arial"/>
          <w:b/>
        </w:rPr>
        <w:t>IÃO</w:t>
      </w:r>
      <w:r w:rsidR="00881B27">
        <w:rPr>
          <w:rFonts w:eastAsia="Times New Roman" w:cs="Arial"/>
        </w:rPr>
        <w:t>:   Centro-Oeste</w:t>
      </w:r>
      <w:r w:rsidR="00786009" w:rsidRPr="002D59B0">
        <w:rPr>
          <w:rFonts w:eastAsia="Times New Roman" w:cs="Arial"/>
        </w:rPr>
        <w:t xml:space="preserve">                    M</w:t>
      </w:r>
      <w:r w:rsidR="00786009" w:rsidRPr="002D59B0">
        <w:rPr>
          <w:b/>
        </w:rPr>
        <w:t xml:space="preserve">UNICIPIO:   </w:t>
      </w:r>
      <w:r w:rsidR="00786009" w:rsidRPr="002D59B0">
        <w:t>C</w:t>
      </w:r>
      <w:r w:rsidR="00BF61AE" w:rsidRPr="002D59B0">
        <w:t>ampo Grande</w:t>
      </w:r>
      <w:r w:rsidR="00786009" w:rsidRPr="002D59B0">
        <w:rPr>
          <w:b/>
        </w:rPr>
        <w:t xml:space="preserve">                              UF:</w:t>
      </w:r>
      <w:r w:rsidR="00BF61AE" w:rsidRPr="002D59B0">
        <w:t>MS</w:t>
      </w:r>
      <w:r w:rsidR="00786009" w:rsidRPr="002D59B0">
        <w:rPr>
          <w:rFonts w:cs="Arial"/>
        </w:rPr>
        <w:br/>
      </w:r>
      <w:r w:rsidR="00786009" w:rsidRPr="002D59B0">
        <w:rPr>
          <w:b/>
        </w:rPr>
        <w:t>_______________________________________________________________________________________________</w:t>
      </w:r>
    </w:p>
    <w:tbl>
      <w:tblPr>
        <w:tblW w:w="10580" w:type="dxa"/>
        <w:jc w:val="center"/>
        <w:tblCellMar>
          <w:left w:w="70" w:type="dxa"/>
          <w:right w:w="70" w:type="dxa"/>
        </w:tblCellMar>
        <w:tblLook w:val="04A0" w:firstRow="1" w:lastRow="0" w:firstColumn="1" w:lastColumn="0" w:noHBand="0" w:noVBand="1"/>
      </w:tblPr>
      <w:tblGrid>
        <w:gridCol w:w="894"/>
        <w:gridCol w:w="1163"/>
        <w:gridCol w:w="1427"/>
        <w:gridCol w:w="1359"/>
        <w:gridCol w:w="1462"/>
        <w:gridCol w:w="1685"/>
        <w:gridCol w:w="1083"/>
        <w:gridCol w:w="842"/>
        <w:gridCol w:w="739"/>
      </w:tblGrid>
      <w:tr w:rsidR="008A2992" w:rsidRPr="008A2992" w:rsidTr="008A2992">
        <w:trPr>
          <w:trHeight w:val="244"/>
          <w:jc w:val="center"/>
        </w:trPr>
        <w:tc>
          <w:tcPr>
            <w:tcW w:w="10580" w:type="dxa"/>
            <w:gridSpan w:val="9"/>
            <w:tcBorders>
              <w:top w:val="nil"/>
              <w:left w:val="nil"/>
              <w:bottom w:val="nil"/>
              <w:right w:val="nil"/>
            </w:tcBorders>
            <w:shd w:val="clear" w:color="000000" w:fill="FFFFFF"/>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r w:rsidRPr="008A2992">
              <w:rPr>
                <w:rFonts w:ascii="Arial" w:eastAsia="Times New Roman" w:hAnsi="Arial" w:cs="Arial"/>
                <w:b/>
                <w:bCs/>
                <w:sz w:val="20"/>
                <w:szCs w:val="20"/>
              </w:rPr>
              <w:t>Movimento Anual de Aeronaves (Pousos + Decolagens)</w:t>
            </w:r>
          </w:p>
        </w:tc>
      </w:tr>
      <w:tr w:rsidR="008A2992" w:rsidRPr="008A2992" w:rsidTr="008A2992">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Part. na</w:t>
            </w:r>
          </w:p>
        </w:tc>
      </w:tr>
      <w:tr w:rsidR="008A2992" w:rsidRPr="008A2992" w:rsidTr="008A2992">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Rede %</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20.115</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1.066</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3.023</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21</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6.766</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30.991</w:t>
            </w:r>
          </w:p>
        </w:tc>
        <w:tc>
          <w:tcPr>
            <w:tcW w:w="84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1,51</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20.137</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898</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2.313</w:t>
            </w:r>
          </w:p>
        </w:tc>
        <w:tc>
          <w:tcPr>
            <w:tcW w:w="1462"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30</w:t>
            </w:r>
          </w:p>
        </w:tc>
        <w:tc>
          <w:tcPr>
            <w:tcW w:w="1685"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6.872</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30.250</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-2,39</w:t>
            </w:r>
          </w:p>
        </w:tc>
        <w:tc>
          <w:tcPr>
            <w:tcW w:w="739"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1,43</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16.330</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2.733</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57</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6.419</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25.539</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-15,57</w:t>
            </w:r>
          </w:p>
        </w:tc>
        <w:tc>
          <w:tcPr>
            <w:tcW w:w="739"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1,27</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15.623</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145</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2.365</w:t>
            </w:r>
          </w:p>
        </w:tc>
        <w:tc>
          <w:tcPr>
            <w:tcW w:w="1462"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62</w:t>
            </w:r>
          </w:p>
        </w:tc>
        <w:tc>
          <w:tcPr>
            <w:tcW w:w="1685"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6.648</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24.843</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-2,73</w:t>
            </w:r>
          </w:p>
        </w:tc>
        <w:tc>
          <w:tcPr>
            <w:tcW w:w="739"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1,26</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15.760</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44</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1.488</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214</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5.319</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22.825</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-8,12</w:t>
            </w:r>
          </w:p>
        </w:tc>
        <w:tc>
          <w:tcPr>
            <w:tcW w:w="739"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1,26</w:t>
            </w:r>
          </w:p>
        </w:tc>
      </w:tr>
      <w:tr w:rsidR="008A2992" w:rsidRPr="008A2992" w:rsidTr="008A2992">
        <w:trPr>
          <w:trHeight w:val="244"/>
          <w:jc w:val="center"/>
        </w:trPr>
        <w:tc>
          <w:tcPr>
            <w:tcW w:w="894"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r>
      <w:tr w:rsidR="008A2992" w:rsidRPr="008A2992" w:rsidTr="008A2992">
        <w:trPr>
          <w:trHeight w:val="244"/>
          <w:jc w:val="center"/>
        </w:trPr>
        <w:tc>
          <w:tcPr>
            <w:tcW w:w="10580" w:type="dxa"/>
            <w:gridSpan w:val="9"/>
            <w:tcBorders>
              <w:top w:val="nil"/>
              <w:left w:val="nil"/>
              <w:bottom w:val="nil"/>
              <w:right w:val="nil"/>
            </w:tcBorders>
            <w:shd w:val="clear" w:color="000000" w:fill="FFFFFF"/>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r w:rsidRPr="008A2992">
              <w:rPr>
                <w:rFonts w:ascii="Arial" w:eastAsia="Times New Roman" w:hAnsi="Arial" w:cs="Arial"/>
                <w:b/>
                <w:bCs/>
                <w:sz w:val="20"/>
                <w:szCs w:val="20"/>
              </w:rPr>
              <w:t>Movimento Anual de Passageiros (Embarcados + Desembarcados)</w:t>
            </w:r>
          </w:p>
        </w:tc>
      </w:tr>
      <w:tr w:rsidR="008A2992" w:rsidRPr="008A2992" w:rsidTr="008A2992">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Part. na</w:t>
            </w:r>
          </w:p>
        </w:tc>
      </w:tr>
      <w:tr w:rsidR="008A2992" w:rsidRPr="008A2992" w:rsidTr="008A2992">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Rede %</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1.487.833</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18.381</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4.533</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115</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4.678</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1.515.540</w:t>
            </w:r>
          </w:p>
        </w:tc>
        <w:tc>
          <w:tcPr>
            <w:tcW w:w="84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1,52</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1.625.953</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21.493</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4.128</w:t>
            </w:r>
          </w:p>
        </w:tc>
        <w:tc>
          <w:tcPr>
            <w:tcW w:w="1462"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3.499</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1.655.073</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9,21</w:t>
            </w:r>
          </w:p>
        </w:tc>
        <w:tc>
          <w:tcPr>
            <w:tcW w:w="739"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1,58</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1.533.310</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56.331</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2.830</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1.592.471</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-3,78</w:t>
            </w:r>
          </w:p>
        </w:tc>
        <w:tc>
          <w:tcPr>
            <w:tcW w:w="739"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1,50</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1.601.571</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2.955</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29.892</w:t>
            </w:r>
          </w:p>
        </w:tc>
        <w:tc>
          <w:tcPr>
            <w:tcW w:w="1462"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596</w:t>
            </w:r>
          </w:p>
        </w:tc>
        <w:tc>
          <w:tcPr>
            <w:tcW w:w="1685"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3.499</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1.638.513</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2,89</w:t>
            </w:r>
          </w:p>
        </w:tc>
        <w:tc>
          <w:tcPr>
            <w:tcW w:w="739"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1,45</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1.540.045</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753</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9.455</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2.441</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2.908</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1.555.602</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-5,06</w:t>
            </w:r>
          </w:p>
        </w:tc>
        <w:tc>
          <w:tcPr>
            <w:tcW w:w="739"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1,39</w:t>
            </w:r>
          </w:p>
        </w:tc>
      </w:tr>
      <w:tr w:rsidR="008A2992" w:rsidRPr="008A2992" w:rsidTr="008A2992">
        <w:trPr>
          <w:trHeight w:val="244"/>
          <w:jc w:val="center"/>
        </w:trPr>
        <w:tc>
          <w:tcPr>
            <w:tcW w:w="894"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r>
      <w:tr w:rsidR="008A2992" w:rsidRPr="008A2992" w:rsidTr="008A2992">
        <w:trPr>
          <w:trHeight w:val="244"/>
          <w:jc w:val="center"/>
        </w:trPr>
        <w:tc>
          <w:tcPr>
            <w:tcW w:w="9840" w:type="dxa"/>
            <w:gridSpan w:val="8"/>
            <w:tcBorders>
              <w:top w:val="nil"/>
              <w:left w:val="nil"/>
              <w:bottom w:val="nil"/>
              <w:right w:val="nil"/>
            </w:tcBorders>
            <w:shd w:val="clear" w:color="000000" w:fill="FFFFFF"/>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r w:rsidRPr="008A2992">
              <w:rPr>
                <w:rFonts w:ascii="Arial" w:eastAsia="Times New Roman" w:hAnsi="Arial" w:cs="Arial"/>
                <w:b/>
                <w:bCs/>
                <w:sz w:val="20"/>
                <w:szCs w:val="20"/>
              </w:rPr>
              <w:t>Movimento Anual de Carga Aérea e Correios (t) (Carregada + Descarregada + Trânsito)</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p>
        </w:tc>
      </w:tr>
      <w:tr w:rsidR="008A2992" w:rsidRPr="008A2992" w:rsidTr="008A2992">
        <w:trPr>
          <w:trHeight w:val="244"/>
          <w:jc w:val="center"/>
        </w:trPr>
        <w:tc>
          <w:tcPr>
            <w:tcW w:w="894"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Regular</w:t>
            </w:r>
          </w:p>
        </w:tc>
        <w:tc>
          <w:tcPr>
            <w:tcW w:w="2821" w:type="dxa"/>
            <w:gridSpan w:val="2"/>
            <w:tcBorders>
              <w:top w:val="single" w:sz="4" w:space="0" w:color="000000"/>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Não Regular</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Total</w:t>
            </w:r>
          </w:p>
        </w:tc>
        <w:tc>
          <w:tcPr>
            <w:tcW w:w="1083" w:type="dxa"/>
            <w:tcBorders>
              <w:top w:val="single" w:sz="4" w:space="0" w:color="auto"/>
              <w:left w:val="nil"/>
              <w:bottom w:val="nil"/>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Var. %</w:t>
            </w:r>
          </w:p>
        </w:tc>
        <w:tc>
          <w:tcPr>
            <w:tcW w:w="842" w:type="dxa"/>
            <w:tcBorders>
              <w:top w:val="single" w:sz="4" w:space="0" w:color="auto"/>
              <w:left w:val="nil"/>
              <w:bottom w:val="nil"/>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Part. na</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p>
        </w:tc>
      </w:tr>
      <w:tr w:rsidR="008A2992" w:rsidRPr="008A2992" w:rsidTr="008A2992">
        <w:trPr>
          <w:trHeight w:val="244"/>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62" w:type="dxa"/>
            <w:tcBorders>
              <w:top w:val="nil"/>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1083" w:type="dxa"/>
            <w:tcBorders>
              <w:top w:val="nil"/>
              <w:left w:val="nil"/>
              <w:bottom w:val="single" w:sz="4" w:space="0" w:color="auto"/>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Anual</w:t>
            </w:r>
          </w:p>
        </w:tc>
        <w:tc>
          <w:tcPr>
            <w:tcW w:w="842" w:type="dxa"/>
            <w:tcBorders>
              <w:top w:val="nil"/>
              <w:left w:val="nil"/>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Rede %</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6.545</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151</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143</w:t>
            </w:r>
          </w:p>
        </w:tc>
        <w:tc>
          <w:tcPr>
            <w:tcW w:w="1462"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6.841</w:t>
            </w:r>
          </w:p>
        </w:tc>
        <w:tc>
          <w:tcPr>
            <w:tcW w:w="1083"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w:t>
            </w:r>
          </w:p>
        </w:tc>
        <w:tc>
          <w:tcPr>
            <w:tcW w:w="84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1,02</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4.696</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136</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242</w:t>
            </w:r>
          </w:p>
        </w:tc>
        <w:tc>
          <w:tcPr>
            <w:tcW w:w="1462"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5.075</w:t>
            </w:r>
          </w:p>
        </w:tc>
        <w:tc>
          <w:tcPr>
            <w:tcW w:w="1083"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-25,82</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0,83</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4.154</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362</w:t>
            </w:r>
          </w:p>
        </w:tc>
        <w:tc>
          <w:tcPr>
            <w:tcW w:w="1462"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4.517</w:t>
            </w:r>
          </w:p>
        </w:tc>
        <w:tc>
          <w:tcPr>
            <w:tcW w:w="1083"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-11,00</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0,76</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4.117</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347</w:t>
            </w:r>
          </w:p>
        </w:tc>
        <w:tc>
          <w:tcPr>
            <w:tcW w:w="1462"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4.464</w:t>
            </w:r>
          </w:p>
        </w:tc>
        <w:tc>
          <w:tcPr>
            <w:tcW w:w="1083"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-1,16</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0,75</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4.501</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106</w:t>
            </w:r>
          </w:p>
        </w:tc>
        <w:tc>
          <w:tcPr>
            <w:tcW w:w="1462"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4.611</w:t>
            </w:r>
          </w:p>
        </w:tc>
        <w:tc>
          <w:tcPr>
            <w:tcW w:w="1083"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3,27</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0,91</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bl>
    <w:p w:rsidR="00EA5574" w:rsidRDefault="00EA5574"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8A2992" w:rsidRPr="008A2992" w:rsidTr="008A2992">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r w:rsidRPr="008A2992">
              <w:rPr>
                <w:rFonts w:ascii="Arial" w:eastAsia="Times New Roman" w:hAnsi="Arial" w:cs="Arial"/>
                <w:b/>
                <w:bCs/>
                <w:sz w:val="20"/>
                <w:szCs w:val="20"/>
              </w:rPr>
              <w:t>Hora-Pico de Projeto do Movimento de Passageiros em 2015</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Simultâneo</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528</w:t>
            </w:r>
          </w:p>
        </w:tc>
        <w:tc>
          <w:tcPr>
            <w:tcW w:w="168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549</w:t>
            </w:r>
          </w:p>
        </w:tc>
        <w:tc>
          <w:tcPr>
            <w:tcW w:w="137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646</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137</w:t>
            </w:r>
          </w:p>
        </w:tc>
        <w:tc>
          <w:tcPr>
            <w:tcW w:w="1682"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117</w:t>
            </w:r>
          </w:p>
        </w:tc>
        <w:tc>
          <w:tcPr>
            <w:tcW w:w="1379"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137</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22</w:t>
            </w:r>
          </w:p>
        </w:tc>
        <w:tc>
          <w:tcPr>
            <w:tcW w:w="168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31</w:t>
            </w:r>
          </w:p>
        </w:tc>
        <w:tc>
          <w:tcPr>
            <w:tcW w:w="137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32</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66</w:t>
            </w:r>
          </w:p>
        </w:tc>
        <w:tc>
          <w:tcPr>
            <w:tcW w:w="1682"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45</w:t>
            </w:r>
          </w:p>
        </w:tc>
        <w:tc>
          <w:tcPr>
            <w:tcW w:w="1379"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66</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541</w:t>
            </w:r>
          </w:p>
        </w:tc>
        <w:tc>
          <w:tcPr>
            <w:tcW w:w="168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549</w:t>
            </w:r>
          </w:p>
        </w:tc>
        <w:tc>
          <w:tcPr>
            <w:tcW w:w="137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652</w:t>
            </w:r>
          </w:p>
        </w:tc>
      </w:tr>
    </w:tbl>
    <w:p w:rsidR="00EA5574" w:rsidRDefault="00EA5574" w:rsidP="00073794"/>
    <w:p w:rsidR="00EA5574" w:rsidRDefault="00EA5574" w:rsidP="00073794"/>
    <w:p w:rsidR="00EA5574" w:rsidRDefault="00EA5574" w:rsidP="00073794"/>
    <w:p w:rsidR="00EA5574" w:rsidRDefault="00EA5574" w:rsidP="00073794"/>
    <w:p w:rsidR="00EA5574" w:rsidRDefault="00EA5574" w:rsidP="00073794"/>
    <w:p w:rsidR="00EA5574" w:rsidRPr="002D59B0" w:rsidRDefault="00EA5574" w:rsidP="00EA5574">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Campo Grande*</w:t>
      </w:r>
      <w:r>
        <w:rPr>
          <w:b/>
        </w:rPr>
        <w:br/>
      </w:r>
      <w:r w:rsidRPr="002D59B0">
        <w:rPr>
          <w:b/>
        </w:rPr>
        <w:t>________________________________________________________________________</w:t>
      </w:r>
      <w:r>
        <w:rPr>
          <w:b/>
        </w:rPr>
        <w:t>_________</w:t>
      </w:r>
      <w:r w:rsidRPr="002D59B0">
        <w:rPr>
          <w:b/>
        </w:rPr>
        <w:t>_________</w:t>
      </w:r>
      <w:r>
        <w:rPr>
          <w:b/>
        </w:rPr>
        <w:t>___</w:t>
      </w:r>
    </w:p>
    <w:p w:rsidR="0035518D" w:rsidRDefault="008A2992" w:rsidP="003C127B">
      <w:pPr>
        <w:jc w:val="center"/>
      </w:pPr>
      <w:r>
        <w:rPr>
          <w:noProof/>
        </w:rPr>
        <w:drawing>
          <wp:inline distT="0" distB="0" distL="0" distR="0" wp14:anchorId="4B21ED92" wp14:editId="0D570487">
            <wp:extent cx="6509982" cy="2388358"/>
            <wp:effectExtent l="0" t="0" r="5715"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518D" w:rsidRDefault="0035518D" w:rsidP="0035518D">
      <w:pPr>
        <w:rPr>
          <w:b/>
        </w:rPr>
      </w:pPr>
    </w:p>
    <w:p w:rsidR="0035518D" w:rsidRDefault="008A2992" w:rsidP="0035518D">
      <w:pPr>
        <w:jc w:val="center"/>
        <w:rPr>
          <w:rFonts w:ascii="Arial" w:hAnsi="Arial" w:cs="Arial"/>
          <w:b/>
        </w:rPr>
      </w:pPr>
      <w:r>
        <w:rPr>
          <w:noProof/>
        </w:rPr>
        <w:drawing>
          <wp:inline distT="0" distB="0" distL="0" distR="0" wp14:anchorId="3C005278" wp14:editId="1BCA1B0E">
            <wp:extent cx="6509982" cy="2347415"/>
            <wp:effectExtent l="0" t="0" r="5715" b="15240"/>
            <wp:docPr id="375" name="Gráfico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35518D">
        <w:rPr>
          <w:rFonts w:cs="Arial"/>
        </w:rPr>
        <w:br/>
      </w:r>
    </w:p>
    <w:p w:rsidR="005747AA" w:rsidRDefault="008A2992" w:rsidP="005747AA">
      <w:pPr>
        <w:rPr>
          <w:rFonts w:cstheme="minorHAnsi"/>
        </w:rPr>
      </w:pPr>
      <w:r>
        <w:rPr>
          <w:rFonts w:cstheme="minorHAnsi"/>
        </w:rPr>
        <w:t>9</w:t>
      </w:r>
      <w:r w:rsidR="005747AA">
        <w:rPr>
          <w:rFonts w:cstheme="minorHAnsi"/>
        </w:rPr>
        <w:t>,</w:t>
      </w:r>
      <w:r>
        <w:rPr>
          <w:rFonts w:cstheme="minorHAnsi"/>
        </w:rPr>
        <w:t>11</w:t>
      </w:r>
      <w:r w:rsidR="005747AA">
        <w:rPr>
          <w:rFonts w:cstheme="minorHAnsi"/>
        </w:rPr>
        <w:t xml:space="preserve"> </w:t>
      </w:r>
      <w:proofErr w:type="spellStart"/>
      <w:r w:rsidR="005747AA" w:rsidRPr="00BB17CB">
        <w:rPr>
          <w:rFonts w:cstheme="minorHAnsi"/>
        </w:rPr>
        <w:t>EPH</w:t>
      </w:r>
      <w:r w:rsidR="00995CDD">
        <w:rPr>
          <w:rFonts w:cstheme="minorHAnsi"/>
        </w:rPr>
        <w:t>s</w:t>
      </w:r>
      <w:proofErr w:type="spellEnd"/>
      <w:r>
        <w:rPr>
          <w:rFonts w:cstheme="minorHAnsi"/>
        </w:rPr>
        <w:t xml:space="preserve"> (EPH = 454</w:t>
      </w:r>
      <w:r w:rsidR="005747AA">
        <w:rPr>
          <w:rFonts w:cstheme="minorHAnsi"/>
        </w:rPr>
        <w:t>,</w:t>
      </w:r>
      <w:r w:rsidR="00995CDD">
        <w:rPr>
          <w:rFonts w:cstheme="minorHAnsi"/>
        </w:rPr>
        <w:t>00</w:t>
      </w:r>
      <w:r w:rsidR="005747AA">
        <w:rPr>
          <w:rFonts w:cstheme="minorHAnsi"/>
        </w:rPr>
        <w:t>)</w:t>
      </w:r>
    </w:p>
    <w:p w:rsidR="000E5BAE" w:rsidRDefault="008A2992" w:rsidP="003C127B">
      <w:pPr>
        <w:jc w:val="center"/>
        <w:rPr>
          <w:rFonts w:cstheme="minorHAnsi"/>
        </w:rPr>
      </w:pPr>
      <w:r>
        <w:rPr>
          <w:noProof/>
        </w:rPr>
        <w:drawing>
          <wp:inline distT="0" distB="0" distL="0" distR="0" wp14:anchorId="29A7F872" wp14:editId="72D95EDF">
            <wp:extent cx="6523630" cy="2483892"/>
            <wp:effectExtent l="0" t="0" r="10795" b="12065"/>
            <wp:docPr id="384" name="Gráfico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3777B" w:rsidRPr="00F3777B" w:rsidRDefault="00F3777B" w:rsidP="00F3777B">
      <w:pPr>
        <w:pStyle w:val="T2"/>
        <w:jc w:val="left"/>
        <w:rPr>
          <w:rFonts w:cstheme="minorHAnsi"/>
          <w:sz w:val="22"/>
          <w:szCs w:val="22"/>
        </w:rPr>
      </w:pPr>
      <w:bookmarkStart w:id="93" w:name="_Toc384974792"/>
      <w:bookmarkStart w:id="94" w:name="_Toc416243937"/>
      <w:bookmarkStart w:id="95" w:name="_Toc447548244"/>
      <w:r w:rsidRPr="00F3777B">
        <w:rPr>
          <w:sz w:val="22"/>
          <w:szCs w:val="22"/>
        </w:rPr>
        <w:t xml:space="preserve">AEROPORTO: </w:t>
      </w:r>
      <w:r w:rsidRPr="00F3777B">
        <w:rPr>
          <w:b w:val="0"/>
          <w:sz w:val="22"/>
          <w:szCs w:val="22"/>
        </w:rPr>
        <w:t>SBCJ - Aeroporto de Carajás</w:t>
      </w:r>
      <w:bookmarkEnd w:id="93"/>
      <w:bookmarkEnd w:id="94"/>
      <w:bookmarkEnd w:id="95"/>
    </w:p>
    <w:p w:rsidR="00B130D9" w:rsidRDefault="00E24B0A" w:rsidP="00B130D9">
      <w:pPr>
        <w:rPr>
          <w:b/>
        </w:rPr>
      </w:pPr>
      <w:r>
        <w:rPr>
          <w:b/>
        </w:rPr>
        <w:t>_</w:t>
      </w:r>
      <w:r w:rsidR="00B130D9" w:rsidRPr="002D59B0">
        <w:rPr>
          <w:b/>
        </w:rPr>
        <w:t>______________________________________________________________________________________________</w:t>
      </w:r>
      <w:r w:rsidR="00B130D9" w:rsidRPr="002D59B0">
        <w:rPr>
          <w:b/>
        </w:rPr>
        <w:br/>
      </w:r>
      <w:r w:rsidR="00B130D9" w:rsidRPr="002D59B0">
        <w:rPr>
          <w:rFonts w:eastAsia="Times New Roman" w:cs="Arial"/>
        </w:rPr>
        <w:t xml:space="preserve"> </w:t>
      </w:r>
      <w:r w:rsidR="00B130D9" w:rsidRPr="002D59B0">
        <w:rPr>
          <w:b/>
        </w:rPr>
        <w:t xml:space="preserve">ICAO:   </w:t>
      </w:r>
      <w:r w:rsidR="00B130D9" w:rsidRPr="002D59B0">
        <w:rPr>
          <w:rFonts w:eastAsia="Times New Roman" w:cs="Arial"/>
        </w:rPr>
        <w:t xml:space="preserve">SBCJ                 </w:t>
      </w:r>
      <w:r w:rsidR="00B130D9" w:rsidRPr="002D59B0">
        <w:rPr>
          <w:rFonts w:eastAsia="Times New Roman" w:cs="Arial"/>
          <w:b/>
        </w:rPr>
        <w:t>REGI</w:t>
      </w:r>
      <w:r w:rsidR="008850F1">
        <w:rPr>
          <w:rFonts w:eastAsia="Times New Roman" w:cs="Arial"/>
          <w:b/>
        </w:rPr>
        <w:t>ÃO</w:t>
      </w:r>
      <w:r w:rsidR="00B130D9" w:rsidRPr="002D59B0">
        <w:rPr>
          <w:rFonts w:eastAsia="Times New Roman" w:cs="Arial"/>
        </w:rPr>
        <w:t xml:space="preserve">: </w:t>
      </w:r>
      <w:r w:rsidR="008850F1">
        <w:rPr>
          <w:rFonts w:eastAsia="Times New Roman" w:cs="Arial"/>
        </w:rPr>
        <w:t xml:space="preserve">  Norte</w:t>
      </w:r>
      <w:r w:rsidR="00B130D9" w:rsidRPr="002D59B0">
        <w:rPr>
          <w:rFonts w:eastAsia="Times New Roman" w:cs="Arial"/>
        </w:rPr>
        <w:t xml:space="preserve">                    M</w:t>
      </w:r>
      <w:r w:rsidR="00B130D9" w:rsidRPr="002D59B0">
        <w:rPr>
          <w:b/>
        </w:rPr>
        <w:t xml:space="preserve">UNICIPIO:   </w:t>
      </w:r>
      <w:r w:rsidR="00B130D9" w:rsidRPr="002D59B0">
        <w:t xml:space="preserve">Parauapebas                    </w:t>
      </w:r>
      <w:r w:rsidR="00B130D9" w:rsidRPr="002D59B0">
        <w:rPr>
          <w:b/>
        </w:rPr>
        <w:t>UF:</w:t>
      </w:r>
      <w:r w:rsidR="00B130D9" w:rsidRPr="002D59B0">
        <w:t>PA</w:t>
      </w:r>
      <w:r w:rsidR="00B130D9" w:rsidRPr="002D59B0">
        <w:rPr>
          <w:rFonts w:cs="Arial"/>
        </w:rPr>
        <w:br/>
      </w:r>
      <w:r w:rsidR="00B130D9" w:rsidRPr="002D59B0">
        <w:rPr>
          <w:b/>
        </w:rPr>
        <w:t>_______________________________________________________________________________________________</w:t>
      </w:r>
    </w:p>
    <w:tbl>
      <w:tblPr>
        <w:tblW w:w="10580" w:type="dxa"/>
        <w:jc w:val="center"/>
        <w:tblCellMar>
          <w:left w:w="70" w:type="dxa"/>
          <w:right w:w="70" w:type="dxa"/>
        </w:tblCellMar>
        <w:tblLook w:val="04A0" w:firstRow="1" w:lastRow="0" w:firstColumn="1" w:lastColumn="0" w:noHBand="0" w:noVBand="1"/>
      </w:tblPr>
      <w:tblGrid>
        <w:gridCol w:w="894"/>
        <w:gridCol w:w="1163"/>
        <w:gridCol w:w="1427"/>
        <w:gridCol w:w="1359"/>
        <w:gridCol w:w="1462"/>
        <w:gridCol w:w="1685"/>
        <w:gridCol w:w="1083"/>
        <w:gridCol w:w="842"/>
        <w:gridCol w:w="739"/>
      </w:tblGrid>
      <w:tr w:rsidR="008A2992" w:rsidRPr="008A2992" w:rsidTr="008A2992">
        <w:trPr>
          <w:trHeight w:val="244"/>
          <w:jc w:val="center"/>
        </w:trPr>
        <w:tc>
          <w:tcPr>
            <w:tcW w:w="10580" w:type="dxa"/>
            <w:gridSpan w:val="9"/>
            <w:tcBorders>
              <w:top w:val="nil"/>
              <w:left w:val="nil"/>
              <w:bottom w:val="nil"/>
              <w:right w:val="nil"/>
            </w:tcBorders>
            <w:shd w:val="clear" w:color="000000" w:fill="FFFFFF"/>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r w:rsidRPr="008A2992">
              <w:rPr>
                <w:rFonts w:ascii="Arial" w:eastAsia="Times New Roman" w:hAnsi="Arial" w:cs="Arial"/>
                <w:b/>
                <w:bCs/>
                <w:sz w:val="20"/>
                <w:szCs w:val="20"/>
              </w:rPr>
              <w:t>Movimento Anual de Aeronaves (Pousos + Decolagens)</w:t>
            </w:r>
          </w:p>
        </w:tc>
      </w:tr>
      <w:tr w:rsidR="008A2992" w:rsidRPr="008A2992" w:rsidTr="008A2992">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Part. na</w:t>
            </w:r>
          </w:p>
        </w:tc>
      </w:tr>
      <w:tr w:rsidR="008A2992" w:rsidRPr="008A2992" w:rsidTr="008A2992">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Rede %</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3.650</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492</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2.368</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6.512</w:t>
            </w:r>
          </w:p>
        </w:tc>
        <w:tc>
          <w:tcPr>
            <w:tcW w:w="84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0,32</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4.355</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491</w:t>
            </w:r>
          </w:p>
        </w:tc>
        <w:tc>
          <w:tcPr>
            <w:tcW w:w="1462"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2.037</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6.885</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5,73</w:t>
            </w:r>
          </w:p>
        </w:tc>
        <w:tc>
          <w:tcPr>
            <w:tcW w:w="739"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0,32</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2.690</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716</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2.079</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5.485</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-20,33</w:t>
            </w:r>
          </w:p>
        </w:tc>
        <w:tc>
          <w:tcPr>
            <w:tcW w:w="739"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0,27</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2.331</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579</w:t>
            </w:r>
          </w:p>
        </w:tc>
        <w:tc>
          <w:tcPr>
            <w:tcW w:w="1462"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1.922</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4.832</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-11,91</w:t>
            </w:r>
          </w:p>
        </w:tc>
        <w:tc>
          <w:tcPr>
            <w:tcW w:w="739"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0,24</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2.735</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395</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1.480</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4.610</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-4,59</w:t>
            </w:r>
          </w:p>
        </w:tc>
        <w:tc>
          <w:tcPr>
            <w:tcW w:w="739"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0,25</w:t>
            </w:r>
          </w:p>
        </w:tc>
      </w:tr>
      <w:tr w:rsidR="008A2992" w:rsidRPr="008A2992" w:rsidTr="008A2992">
        <w:trPr>
          <w:trHeight w:val="244"/>
          <w:jc w:val="center"/>
        </w:trPr>
        <w:tc>
          <w:tcPr>
            <w:tcW w:w="894"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r>
      <w:tr w:rsidR="008A2992" w:rsidRPr="008A2992" w:rsidTr="008A2992">
        <w:trPr>
          <w:trHeight w:val="244"/>
          <w:jc w:val="center"/>
        </w:trPr>
        <w:tc>
          <w:tcPr>
            <w:tcW w:w="10580" w:type="dxa"/>
            <w:gridSpan w:val="9"/>
            <w:tcBorders>
              <w:top w:val="nil"/>
              <w:left w:val="nil"/>
              <w:bottom w:val="nil"/>
              <w:right w:val="nil"/>
            </w:tcBorders>
            <w:shd w:val="clear" w:color="000000" w:fill="FFFFFF"/>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r w:rsidRPr="008A2992">
              <w:rPr>
                <w:rFonts w:ascii="Arial" w:eastAsia="Times New Roman" w:hAnsi="Arial" w:cs="Arial"/>
                <w:b/>
                <w:bCs/>
                <w:sz w:val="20"/>
                <w:szCs w:val="20"/>
              </w:rPr>
              <w:t>Movimento Anual de Passageiros (Embarcados + Desembarcados)</w:t>
            </w:r>
          </w:p>
        </w:tc>
      </w:tr>
      <w:tr w:rsidR="008A2992" w:rsidRPr="008A2992" w:rsidTr="008A2992">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Part. na</w:t>
            </w:r>
          </w:p>
        </w:tc>
      </w:tr>
      <w:tr w:rsidR="008A2992" w:rsidRPr="008A2992" w:rsidTr="008A2992">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Rede %</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87.711</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1.034</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16.844</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105.589</w:t>
            </w:r>
          </w:p>
        </w:tc>
        <w:tc>
          <w:tcPr>
            <w:tcW w:w="84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0,11</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120.337</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3.186</w:t>
            </w:r>
          </w:p>
        </w:tc>
        <w:tc>
          <w:tcPr>
            <w:tcW w:w="1462"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20.920</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144.443</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36,80</w:t>
            </w:r>
          </w:p>
        </w:tc>
        <w:tc>
          <w:tcPr>
            <w:tcW w:w="739"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0,14</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100.745</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3.129</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20.688</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124.562</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-13,76</w:t>
            </w:r>
          </w:p>
        </w:tc>
        <w:tc>
          <w:tcPr>
            <w:tcW w:w="739"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0,12</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126.591</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2.454</w:t>
            </w:r>
          </w:p>
        </w:tc>
        <w:tc>
          <w:tcPr>
            <w:tcW w:w="1462"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23.012</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152.057</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22,07</w:t>
            </w:r>
          </w:p>
        </w:tc>
        <w:tc>
          <w:tcPr>
            <w:tcW w:w="739"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0,13</w:t>
            </w: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204.454</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553</w:t>
            </w:r>
          </w:p>
        </w:tc>
        <w:tc>
          <w:tcPr>
            <w:tcW w:w="1462"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6.993</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212.000</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39,42</w:t>
            </w:r>
          </w:p>
        </w:tc>
        <w:tc>
          <w:tcPr>
            <w:tcW w:w="739"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0,19</w:t>
            </w:r>
          </w:p>
        </w:tc>
      </w:tr>
      <w:tr w:rsidR="008A2992" w:rsidRPr="008A2992" w:rsidTr="008A2992">
        <w:trPr>
          <w:trHeight w:val="244"/>
          <w:jc w:val="center"/>
        </w:trPr>
        <w:tc>
          <w:tcPr>
            <w:tcW w:w="894"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rPr>
                <w:rFonts w:ascii="Times New Roman" w:eastAsia="Times New Roman" w:hAnsi="Times New Roman" w:cs="Times New Roman"/>
                <w:sz w:val="20"/>
                <w:szCs w:val="20"/>
              </w:rPr>
            </w:pPr>
          </w:p>
        </w:tc>
      </w:tr>
      <w:tr w:rsidR="008A2992" w:rsidRPr="008A2992" w:rsidTr="008A2992">
        <w:trPr>
          <w:trHeight w:val="244"/>
          <w:jc w:val="center"/>
        </w:trPr>
        <w:tc>
          <w:tcPr>
            <w:tcW w:w="9840" w:type="dxa"/>
            <w:gridSpan w:val="8"/>
            <w:tcBorders>
              <w:top w:val="nil"/>
              <w:left w:val="nil"/>
              <w:bottom w:val="nil"/>
              <w:right w:val="nil"/>
            </w:tcBorders>
            <w:shd w:val="clear" w:color="000000" w:fill="FFFFFF"/>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r w:rsidRPr="008A2992">
              <w:rPr>
                <w:rFonts w:ascii="Arial" w:eastAsia="Times New Roman" w:hAnsi="Arial" w:cs="Arial"/>
                <w:b/>
                <w:bCs/>
                <w:sz w:val="20"/>
                <w:szCs w:val="20"/>
              </w:rPr>
              <w:t>Movimento Anual de Carga Aérea e Correios (t) (Carregada + Descarregada + Trânsito)</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p>
        </w:tc>
      </w:tr>
      <w:tr w:rsidR="008A2992" w:rsidRPr="008A2992" w:rsidTr="008A2992">
        <w:trPr>
          <w:trHeight w:val="244"/>
          <w:jc w:val="center"/>
        </w:trPr>
        <w:tc>
          <w:tcPr>
            <w:tcW w:w="894"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Regular</w:t>
            </w:r>
          </w:p>
        </w:tc>
        <w:tc>
          <w:tcPr>
            <w:tcW w:w="2821" w:type="dxa"/>
            <w:gridSpan w:val="2"/>
            <w:tcBorders>
              <w:top w:val="single" w:sz="4" w:space="0" w:color="000000"/>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Não Regular</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Total</w:t>
            </w:r>
          </w:p>
        </w:tc>
        <w:tc>
          <w:tcPr>
            <w:tcW w:w="1083" w:type="dxa"/>
            <w:tcBorders>
              <w:top w:val="single" w:sz="4" w:space="0" w:color="auto"/>
              <w:left w:val="nil"/>
              <w:bottom w:val="nil"/>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Var. %</w:t>
            </w:r>
          </w:p>
        </w:tc>
        <w:tc>
          <w:tcPr>
            <w:tcW w:w="842" w:type="dxa"/>
            <w:tcBorders>
              <w:top w:val="single" w:sz="4" w:space="0" w:color="auto"/>
              <w:left w:val="nil"/>
              <w:bottom w:val="nil"/>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Part. na</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p>
        </w:tc>
      </w:tr>
      <w:tr w:rsidR="008A2992" w:rsidRPr="008A2992" w:rsidTr="008A2992">
        <w:trPr>
          <w:trHeight w:val="244"/>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Doméstico</w:t>
            </w:r>
          </w:p>
        </w:tc>
        <w:tc>
          <w:tcPr>
            <w:tcW w:w="1462" w:type="dxa"/>
            <w:tcBorders>
              <w:top w:val="nil"/>
              <w:left w:val="nil"/>
              <w:bottom w:val="single" w:sz="4" w:space="0" w:color="000000"/>
              <w:right w:val="nil"/>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Internacional</w:t>
            </w: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8A2992" w:rsidRPr="008A2992" w:rsidRDefault="008A2992" w:rsidP="008A2992">
            <w:pPr>
              <w:spacing w:after="0" w:line="240" w:lineRule="auto"/>
              <w:rPr>
                <w:rFonts w:ascii="Arial" w:eastAsia="Times New Roman" w:hAnsi="Arial" w:cs="Arial"/>
                <w:b/>
                <w:bCs/>
                <w:sz w:val="20"/>
                <w:szCs w:val="20"/>
              </w:rPr>
            </w:pPr>
          </w:p>
        </w:tc>
        <w:tc>
          <w:tcPr>
            <w:tcW w:w="1083" w:type="dxa"/>
            <w:tcBorders>
              <w:top w:val="nil"/>
              <w:left w:val="nil"/>
              <w:bottom w:val="single" w:sz="4" w:space="0" w:color="auto"/>
              <w:right w:val="single" w:sz="4" w:space="0" w:color="auto"/>
            </w:tcBorders>
            <w:shd w:val="clear" w:color="000000" w:fill="CCFFFF"/>
            <w:vAlign w:val="center"/>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Anual</w:t>
            </w:r>
          </w:p>
        </w:tc>
        <w:tc>
          <w:tcPr>
            <w:tcW w:w="842" w:type="dxa"/>
            <w:tcBorders>
              <w:top w:val="nil"/>
              <w:left w:val="nil"/>
              <w:bottom w:val="single" w:sz="4" w:space="0" w:color="auto"/>
              <w:right w:val="single" w:sz="4" w:space="0" w:color="auto"/>
            </w:tcBorders>
            <w:shd w:val="clear" w:color="000000" w:fill="CC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Rede %</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66</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462"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67</w:t>
            </w:r>
          </w:p>
        </w:tc>
        <w:tc>
          <w:tcPr>
            <w:tcW w:w="1083"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w:t>
            </w:r>
          </w:p>
        </w:tc>
        <w:tc>
          <w:tcPr>
            <w:tcW w:w="84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0,01</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127</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462"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128</w:t>
            </w:r>
          </w:p>
        </w:tc>
        <w:tc>
          <w:tcPr>
            <w:tcW w:w="1083"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91,57</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0,02</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90</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w:t>
            </w:r>
          </w:p>
        </w:tc>
        <w:tc>
          <w:tcPr>
            <w:tcW w:w="1462"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92</w:t>
            </w:r>
          </w:p>
        </w:tc>
        <w:tc>
          <w:tcPr>
            <w:tcW w:w="1083"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-28,30</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0,02</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195</w:t>
            </w:r>
          </w:p>
        </w:tc>
        <w:tc>
          <w:tcPr>
            <w:tcW w:w="1427"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4</w:t>
            </w:r>
          </w:p>
        </w:tc>
        <w:tc>
          <w:tcPr>
            <w:tcW w:w="1462" w:type="dxa"/>
            <w:tcBorders>
              <w:top w:val="nil"/>
              <w:left w:val="nil"/>
              <w:bottom w:val="single" w:sz="4" w:space="0" w:color="000000"/>
              <w:right w:val="nil"/>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199</w:t>
            </w:r>
          </w:p>
        </w:tc>
        <w:tc>
          <w:tcPr>
            <w:tcW w:w="1083"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117,26</w:t>
            </w:r>
          </w:p>
        </w:tc>
        <w:tc>
          <w:tcPr>
            <w:tcW w:w="842" w:type="dxa"/>
            <w:tcBorders>
              <w:top w:val="nil"/>
              <w:left w:val="nil"/>
              <w:bottom w:val="single" w:sz="4" w:space="0" w:color="auto"/>
              <w:right w:val="single" w:sz="4" w:space="0" w:color="auto"/>
            </w:tcBorders>
            <w:shd w:val="clear" w:color="000000" w:fill="FFFFFF"/>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0,03</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r w:rsidR="008A2992" w:rsidRPr="008A2992" w:rsidTr="008A2992">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b/>
                <w:bCs/>
                <w:sz w:val="20"/>
                <w:szCs w:val="20"/>
              </w:rPr>
            </w:pPr>
            <w:r w:rsidRPr="008A2992">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228</w:t>
            </w:r>
          </w:p>
        </w:tc>
        <w:tc>
          <w:tcPr>
            <w:tcW w:w="1427"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w:t>
            </w:r>
          </w:p>
        </w:tc>
        <w:tc>
          <w:tcPr>
            <w:tcW w:w="1462" w:type="dxa"/>
            <w:tcBorders>
              <w:top w:val="nil"/>
              <w:left w:val="nil"/>
              <w:bottom w:val="single" w:sz="4" w:space="0" w:color="000000"/>
              <w:right w:val="nil"/>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228</w:t>
            </w:r>
          </w:p>
        </w:tc>
        <w:tc>
          <w:tcPr>
            <w:tcW w:w="1083"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14,72</w:t>
            </w:r>
          </w:p>
        </w:tc>
        <w:tc>
          <w:tcPr>
            <w:tcW w:w="842" w:type="dxa"/>
            <w:tcBorders>
              <w:top w:val="nil"/>
              <w:left w:val="nil"/>
              <w:bottom w:val="single" w:sz="4" w:space="0" w:color="auto"/>
              <w:right w:val="single" w:sz="4" w:space="0" w:color="auto"/>
            </w:tcBorders>
            <w:shd w:val="clear" w:color="000000" w:fill="CCFFCC"/>
            <w:vAlign w:val="bottom"/>
            <w:hideMark/>
          </w:tcPr>
          <w:p w:rsidR="008A2992" w:rsidRPr="008A2992" w:rsidRDefault="008A2992" w:rsidP="008A2992">
            <w:pPr>
              <w:spacing w:after="0" w:line="240" w:lineRule="auto"/>
              <w:jc w:val="center"/>
              <w:rPr>
                <w:rFonts w:ascii="Arial" w:eastAsia="Times New Roman" w:hAnsi="Arial" w:cs="Arial"/>
                <w:sz w:val="20"/>
                <w:szCs w:val="20"/>
              </w:rPr>
            </w:pPr>
            <w:r w:rsidRPr="008A2992">
              <w:rPr>
                <w:rFonts w:ascii="Arial" w:eastAsia="Times New Roman" w:hAnsi="Arial" w:cs="Arial"/>
                <w:sz w:val="20"/>
                <w:szCs w:val="20"/>
              </w:rPr>
              <w:t>0,04</w:t>
            </w:r>
          </w:p>
        </w:tc>
        <w:tc>
          <w:tcPr>
            <w:tcW w:w="739" w:type="dxa"/>
            <w:tcBorders>
              <w:top w:val="nil"/>
              <w:left w:val="nil"/>
              <w:bottom w:val="nil"/>
              <w:right w:val="nil"/>
            </w:tcBorders>
            <w:shd w:val="clear" w:color="auto" w:fill="auto"/>
            <w:noWrap/>
            <w:vAlign w:val="bottom"/>
            <w:hideMark/>
          </w:tcPr>
          <w:p w:rsidR="008A2992" w:rsidRPr="008A2992" w:rsidRDefault="008A2992" w:rsidP="008A2992">
            <w:pPr>
              <w:spacing w:after="0" w:line="240" w:lineRule="auto"/>
              <w:jc w:val="center"/>
              <w:rPr>
                <w:rFonts w:ascii="Arial" w:eastAsia="Times New Roman" w:hAnsi="Arial" w:cs="Arial"/>
                <w:sz w:val="20"/>
                <w:szCs w:val="20"/>
              </w:rPr>
            </w:pPr>
          </w:p>
        </w:tc>
      </w:tr>
    </w:tbl>
    <w:p w:rsidR="00EA5574" w:rsidRPr="002D59B0" w:rsidRDefault="00EA5574" w:rsidP="00B130D9">
      <w:pPr>
        <w:rPr>
          <w:b/>
        </w:rPr>
      </w:pPr>
    </w:p>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8A2992" w:rsidRPr="008A2992" w:rsidTr="008A2992">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b/>
                <w:bCs/>
                <w:sz w:val="20"/>
                <w:szCs w:val="20"/>
              </w:rPr>
            </w:pPr>
            <w:r w:rsidRPr="008A2992">
              <w:rPr>
                <w:rFonts w:ascii="Arial" w:eastAsia="Times New Roman" w:hAnsi="Arial" w:cs="Arial"/>
                <w:b/>
                <w:bCs/>
                <w:sz w:val="20"/>
                <w:szCs w:val="20"/>
              </w:rPr>
              <w:t>Hora-Pico de Projeto do Movimento de Passageiros em 2015</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8A2992" w:rsidRPr="008A2992" w:rsidRDefault="008A2992" w:rsidP="008A2992">
            <w:pPr>
              <w:spacing w:after="0" w:line="240" w:lineRule="auto"/>
              <w:jc w:val="center"/>
              <w:rPr>
                <w:rFonts w:ascii="Arial" w:eastAsia="Times New Roman" w:hAnsi="Arial" w:cs="Arial"/>
                <w:b/>
                <w:bCs/>
                <w:sz w:val="18"/>
                <w:szCs w:val="18"/>
              </w:rPr>
            </w:pPr>
            <w:r w:rsidRPr="008A2992">
              <w:rPr>
                <w:rFonts w:ascii="Arial" w:eastAsia="Times New Roman" w:hAnsi="Arial" w:cs="Arial"/>
                <w:b/>
                <w:bCs/>
                <w:sz w:val="18"/>
                <w:szCs w:val="18"/>
              </w:rPr>
              <w:t>Simultâneo</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240</w:t>
            </w:r>
          </w:p>
        </w:tc>
        <w:tc>
          <w:tcPr>
            <w:tcW w:w="168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222</w:t>
            </w:r>
          </w:p>
        </w:tc>
        <w:tc>
          <w:tcPr>
            <w:tcW w:w="137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308</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228</w:t>
            </w:r>
          </w:p>
        </w:tc>
        <w:tc>
          <w:tcPr>
            <w:tcW w:w="1682"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80</w:t>
            </w:r>
          </w:p>
        </w:tc>
        <w:tc>
          <w:tcPr>
            <w:tcW w:w="1379"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228</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0</w:t>
            </w:r>
          </w:p>
        </w:tc>
      </w:tr>
      <w:tr w:rsidR="008A2992" w:rsidRPr="008A2992" w:rsidTr="008A299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rPr>
                <w:rFonts w:ascii="Arial" w:eastAsia="Times New Roman" w:hAnsi="Arial" w:cs="Arial"/>
                <w:sz w:val="18"/>
                <w:szCs w:val="18"/>
              </w:rPr>
            </w:pPr>
            <w:r w:rsidRPr="008A2992">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430</w:t>
            </w:r>
          </w:p>
        </w:tc>
        <w:tc>
          <w:tcPr>
            <w:tcW w:w="1682"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226</w:t>
            </w:r>
          </w:p>
        </w:tc>
        <w:tc>
          <w:tcPr>
            <w:tcW w:w="1379" w:type="dxa"/>
            <w:tcBorders>
              <w:top w:val="nil"/>
              <w:left w:val="nil"/>
              <w:bottom w:val="single" w:sz="4" w:space="0" w:color="auto"/>
              <w:right w:val="single" w:sz="4" w:space="0" w:color="auto"/>
            </w:tcBorders>
            <w:shd w:val="clear" w:color="000000" w:fill="CCFFCC"/>
            <w:noWrap/>
            <w:vAlign w:val="bottom"/>
            <w:hideMark/>
          </w:tcPr>
          <w:p w:rsidR="008A2992" w:rsidRPr="008A2992" w:rsidRDefault="008A2992" w:rsidP="008A2992">
            <w:pPr>
              <w:spacing w:after="0" w:line="240" w:lineRule="auto"/>
              <w:jc w:val="right"/>
              <w:rPr>
                <w:rFonts w:ascii="Arial" w:eastAsia="Times New Roman" w:hAnsi="Arial" w:cs="Arial"/>
                <w:sz w:val="18"/>
                <w:szCs w:val="18"/>
              </w:rPr>
            </w:pPr>
            <w:r w:rsidRPr="008A2992">
              <w:rPr>
                <w:rFonts w:ascii="Arial" w:eastAsia="Times New Roman" w:hAnsi="Arial" w:cs="Arial"/>
                <w:sz w:val="18"/>
                <w:szCs w:val="18"/>
              </w:rPr>
              <w:t>466</w:t>
            </w:r>
          </w:p>
        </w:tc>
      </w:tr>
    </w:tbl>
    <w:p w:rsidR="00EA5574" w:rsidRDefault="00EA5574" w:rsidP="00B130D9"/>
    <w:p w:rsidR="00EA5574" w:rsidRDefault="00EA5574" w:rsidP="00B130D9"/>
    <w:p w:rsidR="00EA5574" w:rsidRDefault="00EA5574" w:rsidP="00B130D9"/>
    <w:p w:rsidR="00EA5574" w:rsidRDefault="00EA5574" w:rsidP="00B130D9"/>
    <w:p w:rsidR="00EA5574" w:rsidRDefault="00EA5574" w:rsidP="00B130D9"/>
    <w:p w:rsidR="00EA5574" w:rsidRPr="002D59B0" w:rsidRDefault="00EA5574" w:rsidP="00EA5574">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Carajás*</w:t>
      </w:r>
      <w:r>
        <w:rPr>
          <w:b/>
        </w:rPr>
        <w:br/>
      </w:r>
      <w:r w:rsidRPr="002D59B0">
        <w:rPr>
          <w:b/>
        </w:rPr>
        <w:t>________________________________________________________________________</w:t>
      </w:r>
      <w:r>
        <w:rPr>
          <w:b/>
        </w:rPr>
        <w:t>_________</w:t>
      </w:r>
      <w:r w:rsidRPr="002D59B0">
        <w:rPr>
          <w:b/>
        </w:rPr>
        <w:t>_________</w:t>
      </w:r>
      <w:r>
        <w:rPr>
          <w:b/>
        </w:rPr>
        <w:t>___</w:t>
      </w:r>
    </w:p>
    <w:p w:rsidR="00F11D87" w:rsidRDefault="008A2992" w:rsidP="0005601F">
      <w:pPr>
        <w:jc w:val="center"/>
      </w:pPr>
      <w:r>
        <w:rPr>
          <w:noProof/>
        </w:rPr>
        <w:drawing>
          <wp:inline distT="0" distB="0" distL="0" distR="0" wp14:anchorId="157FE5C7" wp14:editId="0D4511F3">
            <wp:extent cx="6400800" cy="2320119"/>
            <wp:effectExtent l="0" t="0" r="0" b="4445"/>
            <wp:docPr id="385" name="Gráfico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11D87" w:rsidRDefault="008A2992" w:rsidP="00F11D87">
      <w:pPr>
        <w:jc w:val="center"/>
        <w:rPr>
          <w:rFonts w:ascii="Arial" w:hAnsi="Arial" w:cs="Arial"/>
          <w:b/>
        </w:rPr>
      </w:pPr>
      <w:r>
        <w:rPr>
          <w:noProof/>
        </w:rPr>
        <w:drawing>
          <wp:inline distT="0" distB="0" distL="0" distR="0" wp14:anchorId="0A4A50B3" wp14:editId="365770EA">
            <wp:extent cx="6359857" cy="2197289"/>
            <wp:effectExtent l="0" t="0" r="3175" b="12700"/>
            <wp:docPr id="386" name="Gráfico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F11D87">
        <w:rPr>
          <w:rFonts w:cs="Arial"/>
        </w:rPr>
        <w:br/>
      </w:r>
    </w:p>
    <w:p w:rsidR="00D36FDA" w:rsidRDefault="002B6C49" w:rsidP="00D36FDA">
      <w:pPr>
        <w:rPr>
          <w:rFonts w:cstheme="minorHAnsi"/>
        </w:rPr>
      </w:pPr>
      <w:r>
        <w:rPr>
          <w:rFonts w:cstheme="minorHAnsi"/>
        </w:rPr>
        <w:t>3</w:t>
      </w:r>
      <w:r w:rsidR="00CE4DB7">
        <w:rPr>
          <w:rFonts w:cstheme="minorHAnsi"/>
        </w:rPr>
        <w:t>,</w:t>
      </w:r>
      <w:r>
        <w:rPr>
          <w:rFonts w:cstheme="minorHAnsi"/>
        </w:rPr>
        <w:t>2</w:t>
      </w:r>
      <w:r w:rsidR="0005601F">
        <w:rPr>
          <w:rFonts w:cstheme="minorHAnsi"/>
        </w:rPr>
        <w:t>6</w:t>
      </w:r>
      <w:r w:rsidR="00D36FDA">
        <w:rPr>
          <w:rFonts w:cstheme="minorHAnsi"/>
        </w:rPr>
        <w:t xml:space="preserve"> </w:t>
      </w:r>
      <w:proofErr w:type="spellStart"/>
      <w:r w:rsidR="00D36FDA" w:rsidRPr="00BB17CB">
        <w:rPr>
          <w:rFonts w:cstheme="minorHAnsi"/>
        </w:rPr>
        <w:t>EPH</w:t>
      </w:r>
      <w:r>
        <w:rPr>
          <w:rFonts w:cstheme="minorHAnsi"/>
        </w:rPr>
        <w:t>s</w:t>
      </w:r>
      <w:proofErr w:type="spellEnd"/>
      <w:r>
        <w:rPr>
          <w:rFonts w:cstheme="minorHAnsi"/>
        </w:rPr>
        <w:t xml:space="preserve"> (EPH = 233</w:t>
      </w:r>
      <w:r w:rsidR="00D36FDA">
        <w:rPr>
          <w:rFonts w:cstheme="minorHAnsi"/>
        </w:rPr>
        <w:t>,00)</w:t>
      </w:r>
    </w:p>
    <w:p w:rsidR="0005601F" w:rsidRDefault="008A2992" w:rsidP="00BE1702">
      <w:pPr>
        <w:jc w:val="center"/>
        <w:rPr>
          <w:rFonts w:cstheme="minorHAnsi"/>
        </w:rPr>
      </w:pPr>
      <w:r>
        <w:rPr>
          <w:noProof/>
        </w:rPr>
        <w:drawing>
          <wp:inline distT="0" distB="0" distL="0" distR="0" wp14:anchorId="70137200" wp14:editId="09C0EF2F">
            <wp:extent cx="6523630" cy="2333768"/>
            <wp:effectExtent l="0" t="0" r="10795" b="9525"/>
            <wp:docPr id="387" name="Gráfico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B6C49" w:rsidRDefault="002B6C49" w:rsidP="00F3777B">
      <w:pPr>
        <w:pStyle w:val="T2"/>
        <w:jc w:val="left"/>
        <w:rPr>
          <w:sz w:val="22"/>
          <w:szCs w:val="22"/>
        </w:rPr>
      </w:pPr>
      <w:bookmarkStart w:id="96" w:name="_Toc384974793"/>
      <w:bookmarkStart w:id="97" w:name="_Toc416243938"/>
    </w:p>
    <w:p w:rsidR="002B6C49" w:rsidRDefault="002B6C49" w:rsidP="00F3777B">
      <w:pPr>
        <w:pStyle w:val="T2"/>
        <w:jc w:val="left"/>
        <w:rPr>
          <w:sz w:val="22"/>
          <w:szCs w:val="22"/>
        </w:rPr>
      </w:pPr>
    </w:p>
    <w:p w:rsidR="002B6C49" w:rsidRDefault="002B6C49" w:rsidP="00F3777B">
      <w:pPr>
        <w:pStyle w:val="T2"/>
        <w:jc w:val="left"/>
        <w:rPr>
          <w:sz w:val="22"/>
          <w:szCs w:val="22"/>
        </w:rPr>
      </w:pPr>
    </w:p>
    <w:p w:rsidR="002B6C49" w:rsidRDefault="002B6C49" w:rsidP="00F3777B">
      <w:pPr>
        <w:pStyle w:val="T2"/>
        <w:jc w:val="left"/>
        <w:rPr>
          <w:sz w:val="22"/>
          <w:szCs w:val="22"/>
        </w:rPr>
      </w:pPr>
    </w:p>
    <w:p w:rsidR="00F3777B" w:rsidRPr="00F3777B" w:rsidRDefault="00F3777B" w:rsidP="00F3777B">
      <w:pPr>
        <w:pStyle w:val="T2"/>
        <w:jc w:val="left"/>
        <w:rPr>
          <w:rFonts w:cstheme="minorHAnsi"/>
          <w:sz w:val="22"/>
          <w:szCs w:val="22"/>
        </w:rPr>
      </w:pPr>
      <w:bookmarkStart w:id="98" w:name="_Toc447548245"/>
      <w:r w:rsidRPr="00F3777B">
        <w:rPr>
          <w:sz w:val="22"/>
          <w:szCs w:val="22"/>
        </w:rPr>
        <w:t xml:space="preserve">AEROPORTO: </w:t>
      </w:r>
      <w:r w:rsidRPr="00F3777B">
        <w:rPr>
          <w:b w:val="0"/>
          <w:sz w:val="22"/>
          <w:szCs w:val="22"/>
        </w:rPr>
        <w:t>SBCM - Aeroporto de Criciúma/</w:t>
      </w:r>
      <w:r w:rsidRPr="00F3777B">
        <w:rPr>
          <w:b w:val="0"/>
          <w:iCs/>
          <w:sz w:val="22"/>
          <w:szCs w:val="22"/>
        </w:rPr>
        <w:t>Forquilhinha</w:t>
      </w:r>
      <w:bookmarkEnd w:id="96"/>
      <w:bookmarkEnd w:id="97"/>
      <w:bookmarkEnd w:id="98"/>
    </w:p>
    <w:p w:rsidR="00B130D9" w:rsidRPr="002D59B0" w:rsidRDefault="00B130D9" w:rsidP="00B130D9">
      <w:pPr>
        <w:rPr>
          <w:b/>
        </w:rPr>
      </w:pPr>
      <w:r w:rsidRPr="002D59B0">
        <w:rPr>
          <w:b/>
        </w:rPr>
        <w:t>_______________________________________________________________________________________________</w:t>
      </w:r>
      <w:r w:rsidRPr="002D59B0">
        <w:rPr>
          <w:b/>
        </w:rPr>
        <w:br/>
        <w:t xml:space="preserve"> ICAO:   </w:t>
      </w:r>
      <w:r w:rsidRPr="002D59B0">
        <w:rPr>
          <w:rFonts w:eastAsia="Times New Roman" w:cs="Arial"/>
        </w:rPr>
        <w:t xml:space="preserve">SBCM                 </w:t>
      </w:r>
      <w:r w:rsidRPr="002D59B0">
        <w:rPr>
          <w:rFonts w:eastAsia="Times New Roman" w:cs="Arial"/>
          <w:b/>
        </w:rPr>
        <w:t>REGI</w:t>
      </w:r>
      <w:r w:rsidR="008850F1">
        <w:rPr>
          <w:rFonts w:eastAsia="Times New Roman" w:cs="Arial"/>
          <w:b/>
        </w:rPr>
        <w:t>ÃO</w:t>
      </w:r>
      <w:r w:rsidRPr="002D59B0">
        <w:rPr>
          <w:rFonts w:eastAsia="Times New Roman" w:cs="Arial"/>
        </w:rPr>
        <w:t>:   S</w:t>
      </w:r>
      <w:r w:rsidR="008850F1">
        <w:rPr>
          <w:rFonts w:eastAsia="Times New Roman" w:cs="Arial"/>
        </w:rPr>
        <w:t>ul</w:t>
      </w:r>
      <w:r w:rsidRPr="002D59B0">
        <w:rPr>
          <w:rFonts w:eastAsia="Times New Roman" w:cs="Arial"/>
        </w:rPr>
        <w:t xml:space="preserve">                    M</w:t>
      </w:r>
      <w:r w:rsidRPr="002D59B0">
        <w:rPr>
          <w:b/>
        </w:rPr>
        <w:t xml:space="preserve">UNICIPIO:  </w:t>
      </w:r>
      <w:r w:rsidRPr="002D59B0">
        <w:t xml:space="preserve">Forquilhinha          </w:t>
      </w:r>
      <w:r w:rsidRPr="002D59B0">
        <w:rPr>
          <w:b/>
        </w:rPr>
        <w:t xml:space="preserve">       UF: </w:t>
      </w:r>
      <w:r w:rsidRPr="002D59B0">
        <w:t>SC</w:t>
      </w:r>
      <w:r w:rsidRPr="002D59B0">
        <w:rPr>
          <w:rFonts w:cs="Arial"/>
        </w:rPr>
        <w:br/>
      </w:r>
      <w:r w:rsidRPr="002D59B0">
        <w:rPr>
          <w:b/>
        </w:rPr>
        <w:t>_______________________________________________________________________________________________</w:t>
      </w:r>
    </w:p>
    <w:tbl>
      <w:tblPr>
        <w:tblW w:w="10580" w:type="dxa"/>
        <w:jc w:val="center"/>
        <w:tblCellMar>
          <w:left w:w="70" w:type="dxa"/>
          <w:right w:w="70" w:type="dxa"/>
        </w:tblCellMar>
        <w:tblLook w:val="04A0" w:firstRow="1" w:lastRow="0" w:firstColumn="1" w:lastColumn="0" w:noHBand="0" w:noVBand="1"/>
      </w:tblPr>
      <w:tblGrid>
        <w:gridCol w:w="894"/>
        <w:gridCol w:w="1163"/>
        <w:gridCol w:w="1427"/>
        <w:gridCol w:w="1359"/>
        <w:gridCol w:w="1462"/>
        <w:gridCol w:w="1685"/>
        <w:gridCol w:w="1083"/>
        <w:gridCol w:w="842"/>
        <w:gridCol w:w="739"/>
      </w:tblGrid>
      <w:tr w:rsidR="002B6C49" w:rsidRPr="002B6C49" w:rsidTr="002B6C49">
        <w:trPr>
          <w:trHeight w:val="244"/>
          <w:jc w:val="center"/>
        </w:trPr>
        <w:tc>
          <w:tcPr>
            <w:tcW w:w="10580" w:type="dxa"/>
            <w:gridSpan w:val="9"/>
            <w:tcBorders>
              <w:top w:val="nil"/>
              <w:left w:val="nil"/>
              <w:bottom w:val="nil"/>
              <w:right w:val="nil"/>
            </w:tcBorders>
            <w:shd w:val="clear" w:color="000000" w:fill="FFFFFF"/>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r w:rsidRPr="002B6C49">
              <w:rPr>
                <w:rFonts w:ascii="Arial" w:eastAsia="Times New Roman" w:hAnsi="Arial" w:cs="Arial"/>
                <w:b/>
                <w:bCs/>
                <w:sz w:val="20"/>
                <w:szCs w:val="20"/>
              </w:rPr>
              <w:t>Movimento Anual de Aeronaves (Pousos + Decolagens)</w:t>
            </w:r>
          </w:p>
        </w:tc>
      </w:tr>
      <w:tr w:rsidR="002B6C49" w:rsidRPr="002B6C49" w:rsidTr="002B6C49">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Part. na</w:t>
            </w:r>
          </w:p>
        </w:tc>
      </w:tr>
      <w:tr w:rsidR="002B6C49" w:rsidRPr="002B6C49" w:rsidTr="002B6C49">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Rede %</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1.326</w:t>
            </w:r>
          </w:p>
        </w:tc>
        <w:tc>
          <w:tcPr>
            <w:tcW w:w="142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125</w:t>
            </w:r>
          </w:p>
        </w:tc>
        <w:tc>
          <w:tcPr>
            <w:tcW w:w="146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1.665</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3.116</w:t>
            </w:r>
          </w:p>
        </w:tc>
        <w:tc>
          <w:tcPr>
            <w:tcW w:w="84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0,15</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1.347</w:t>
            </w:r>
          </w:p>
        </w:tc>
        <w:tc>
          <w:tcPr>
            <w:tcW w:w="142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119</w:t>
            </w:r>
          </w:p>
        </w:tc>
        <w:tc>
          <w:tcPr>
            <w:tcW w:w="146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2.245</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3.711</w:t>
            </w:r>
          </w:p>
        </w:tc>
        <w:tc>
          <w:tcPr>
            <w:tcW w:w="84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19,09</w:t>
            </w:r>
          </w:p>
        </w:tc>
        <w:tc>
          <w:tcPr>
            <w:tcW w:w="739"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0,17</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1.228</w:t>
            </w:r>
          </w:p>
        </w:tc>
        <w:tc>
          <w:tcPr>
            <w:tcW w:w="142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125</w:t>
            </w:r>
          </w:p>
        </w:tc>
        <w:tc>
          <w:tcPr>
            <w:tcW w:w="146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2.461</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3.814</w:t>
            </w:r>
          </w:p>
        </w:tc>
        <w:tc>
          <w:tcPr>
            <w:tcW w:w="84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2,78</w:t>
            </w:r>
          </w:p>
        </w:tc>
        <w:tc>
          <w:tcPr>
            <w:tcW w:w="739"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0,19</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1.273</w:t>
            </w:r>
          </w:p>
        </w:tc>
        <w:tc>
          <w:tcPr>
            <w:tcW w:w="142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119</w:t>
            </w:r>
          </w:p>
        </w:tc>
        <w:tc>
          <w:tcPr>
            <w:tcW w:w="146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2.081</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3.473</w:t>
            </w:r>
          </w:p>
        </w:tc>
        <w:tc>
          <w:tcPr>
            <w:tcW w:w="84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-8,94</w:t>
            </w:r>
          </w:p>
        </w:tc>
        <w:tc>
          <w:tcPr>
            <w:tcW w:w="739"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0,18</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1.291</w:t>
            </w:r>
          </w:p>
        </w:tc>
        <w:tc>
          <w:tcPr>
            <w:tcW w:w="142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124</w:t>
            </w:r>
          </w:p>
        </w:tc>
        <w:tc>
          <w:tcPr>
            <w:tcW w:w="146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1.888</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3.303</w:t>
            </w:r>
          </w:p>
        </w:tc>
        <w:tc>
          <w:tcPr>
            <w:tcW w:w="84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-4,89</w:t>
            </w:r>
          </w:p>
        </w:tc>
        <w:tc>
          <w:tcPr>
            <w:tcW w:w="739"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0,18</w:t>
            </w:r>
          </w:p>
        </w:tc>
      </w:tr>
      <w:tr w:rsidR="002B6C49" w:rsidRPr="002B6C49" w:rsidTr="002B6C49">
        <w:trPr>
          <w:trHeight w:val="244"/>
          <w:jc w:val="center"/>
        </w:trPr>
        <w:tc>
          <w:tcPr>
            <w:tcW w:w="894"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r>
      <w:tr w:rsidR="002B6C49" w:rsidRPr="002B6C49" w:rsidTr="002B6C49">
        <w:trPr>
          <w:trHeight w:val="244"/>
          <w:jc w:val="center"/>
        </w:trPr>
        <w:tc>
          <w:tcPr>
            <w:tcW w:w="10580" w:type="dxa"/>
            <w:gridSpan w:val="9"/>
            <w:tcBorders>
              <w:top w:val="nil"/>
              <w:left w:val="nil"/>
              <w:bottom w:val="nil"/>
              <w:right w:val="nil"/>
            </w:tcBorders>
            <w:shd w:val="clear" w:color="000000" w:fill="FFFFFF"/>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r w:rsidRPr="002B6C49">
              <w:rPr>
                <w:rFonts w:ascii="Arial" w:eastAsia="Times New Roman" w:hAnsi="Arial" w:cs="Arial"/>
                <w:b/>
                <w:bCs/>
                <w:sz w:val="20"/>
                <w:szCs w:val="20"/>
              </w:rPr>
              <w:t>Movimento Anual de Passageiros (Embarcados + Desembarcados)</w:t>
            </w:r>
          </w:p>
        </w:tc>
      </w:tr>
      <w:tr w:rsidR="002B6C49" w:rsidRPr="002B6C49" w:rsidTr="002B6C49">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Part. na</w:t>
            </w:r>
          </w:p>
        </w:tc>
      </w:tr>
      <w:tr w:rsidR="002B6C49" w:rsidRPr="002B6C49" w:rsidTr="002B6C49">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Rede %</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18.411</w:t>
            </w:r>
          </w:p>
        </w:tc>
        <w:tc>
          <w:tcPr>
            <w:tcW w:w="142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579</w:t>
            </w:r>
          </w:p>
        </w:tc>
        <w:tc>
          <w:tcPr>
            <w:tcW w:w="146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5.884</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24.874</w:t>
            </w:r>
          </w:p>
        </w:tc>
        <w:tc>
          <w:tcPr>
            <w:tcW w:w="84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0,02</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28.468</w:t>
            </w:r>
          </w:p>
        </w:tc>
        <w:tc>
          <w:tcPr>
            <w:tcW w:w="142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550</w:t>
            </w:r>
          </w:p>
        </w:tc>
        <w:tc>
          <w:tcPr>
            <w:tcW w:w="146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7.373</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36.391</w:t>
            </w:r>
          </w:p>
        </w:tc>
        <w:tc>
          <w:tcPr>
            <w:tcW w:w="84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46,30</w:t>
            </w:r>
          </w:p>
        </w:tc>
        <w:tc>
          <w:tcPr>
            <w:tcW w:w="739"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0,03</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61.553</w:t>
            </w:r>
          </w:p>
        </w:tc>
        <w:tc>
          <w:tcPr>
            <w:tcW w:w="142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608</w:t>
            </w:r>
          </w:p>
        </w:tc>
        <w:tc>
          <w:tcPr>
            <w:tcW w:w="146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7.663</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69.824</w:t>
            </w:r>
          </w:p>
        </w:tc>
        <w:tc>
          <w:tcPr>
            <w:tcW w:w="84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91,87</w:t>
            </w:r>
          </w:p>
        </w:tc>
        <w:tc>
          <w:tcPr>
            <w:tcW w:w="739"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0,07</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67.384</w:t>
            </w:r>
          </w:p>
        </w:tc>
        <w:tc>
          <w:tcPr>
            <w:tcW w:w="142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515</w:t>
            </w:r>
          </w:p>
        </w:tc>
        <w:tc>
          <w:tcPr>
            <w:tcW w:w="146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6.499</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74.398</w:t>
            </w:r>
          </w:p>
        </w:tc>
        <w:tc>
          <w:tcPr>
            <w:tcW w:w="84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6,55</w:t>
            </w:r>
          </w:p>
        </w:tc>
        <w:tc>
          <w:tcPr>
            <w:tcW w:w="739"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0,07</w:t>
            </w: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72.735</w:t>
            </w:r>
          </w:p>
        </w:tc>
        <w:tc>
          <w:tcPr>
            <w:tcW w:w="142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505</w:t>
            </w:r>
          </w:p>
        </w:tc>
        <w:tc>
          <w:tcPr>
            <w:tcW w:w="146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5.427</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78.667</w:t>
            </w:r>
          </w:p>
        </w:tc>
        <w:tc>
          <w:tcPr>
            <w:tcW w:w="84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5,74</w:t>
            </w:r>
          </w:p>
        </w:tc>
        <w:tc>
          <w:tcPr>
            <w:tcW w:w="739"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0,07</w:t>
            </w:r>
          </w:p>
        </w:tc>
      </w:tr>
      <w:tr w:rsidR="002B6C49" w:rsidRPr="002B6C49" w:rsidTr="002B6C49">
        <w:trPr>
          <w:trHeight w:val="244"/>
          <w:jc w:val="center"/>
        </w:trPr>
        <w:tc>
          <w:tcPr>
            <w:tcW w:w="894"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r>
      <w:tr w:rsidR="002B6C49" w:rsidRPr="002B6C49" w:rsidTr="002B6C49">
        <w:trPr>
          <w:trHeight w:val="244"/>
          <w:jc w:val="center"/>
        </w:trPr>
        <w:tc>
          <w:tcPr>
            <w:tcW w:w="9840" w:type="dxa"/>
            <w:gridSpan w:val="8"/>
            <w:tcBorders>
              <w:top w:val="nil"/>
              <w:left w:val="nil"/>
              <w:bottom w:val="nil"/>
              <w:right w:val="nil"/>
            </w:tcBorders>
            <w:shd w:val="clear" w:color="000000" w:fill="FFFFFF"/>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r w:rsidRPr="002B6C49">
              <w:rPr>
                <w:rFonts w:ascii="Arial" w:eastAsia="Times New Roman" w:hAnsi="Arial" w:cs="Arial"/>
                <w:b/>
                <w:bCs/>
                <w:sz w:val="20"/>
                <w:szCs w:val="20"/>
              </w:rPr>
              <w:t>Movimento Anual de Carga Aérea e Correios (t) (Carregada + Descarregada + Trânsito)</w:t>
            </w: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p>
        </w:tc>
      </w:tr>
      <w:tr w:rsidR="002B6C49" w:rsidRPr="002B6C49" w:rsidTr="002B6C49">
        <w:trPr>
          <w:trHeight w:val="244"/>
          <w:jc w:val="center"/>
        </w:trPr>
        <w:tc>
          <w:tcPr>
            <w:tcW w:w="894"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Regular</w:t>
            </w:r>
          </w:p>
        </w:tc>
        <w:tc>
          <w:tcPr>
            <w:tcW w:w="2821" w:type="dxa"/>
            <w:gridSpan w:val="2"/>
            <w:tcBorders>
              <w:top w:val="single" w:sz="4" w:space="0" w:color="000000"/>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Não Regular</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Total</w:t>
            </w:r>
          </w:p>
        </w:tc>
        <w:tc>
          <w:tcPr>
            <w:tcW w:w="1083" w:type="dxa"/>
            <w:tcBorders>
              <w:top w:val="single" w:sz="4" w:space="0" w:color="auto"/>
              <w:left w:val="nil"/>
              <w:bottom w:val="nil"/>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Var. %</w:t>
            </w:r>
          </w:p>
        </w:tc>
        <w:tc>
          <w:tcPr>
            <w:tcW w:w="842" w:type="dxa"/>
            <w:tcBorders>
              <w:top w:val="single" w:sz="4" w:space="0" w:color="auto"/>
              <w:left w:val="nil"/>
              <w:bottom w:val="nil"/>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Part. na</w:t>
            </w: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p>
        </w:tc>
      </w:tr>
      <w:tr w:rsidR="002B6C49" w:rsidRPr="002B6C49" w:rsidTr="002B6C49">
        <w:trPr>
          <w:trHeight w:val="244"/>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62" w:type="dxa"/>
            <w:tcBorders>
              <w:top w:val="nil"/>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1083" w:type="dxa"/>
            <w:tcBorders>
              <w:top w:val="nil"/>
              <w:left w:val="nil"/>
              <w:bottom w:val="single" w:sz="4" w:space="0" w:color="auto"/>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Anual</w:t>
            </w:r>
          </w:p>
        </w:tc>
        <w:tc>
          <w:tcPr>
            <w:tcW w:w="842" w:type="dxa"/>
            <w:tcBorders>
              <w:top w:val="nil"/>
              <w:left w:val="nil"/>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Rede %</w:t>
            </w: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42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462"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083"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w:t>
            </w:r>
          </w:p>
        </w:tc>
        <w:tc>
          <w:tcPr>
            <w:tcW w:w="84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0,00</w:t>
            </w: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w:t>
            </w:r>
          </w:p>
        </w:tc>
        <w:tc>
          <w:tcPr>
            <w:tcW w:w="142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462"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w:t>
            </w:r>
          </w:p>
        </w:tc>
        <w:tc>
          <w:tcPr>
            <w:tcW w:w="1083"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822,69</w:t>
            </w:r>
          </w:p>
        </w:tc>
        <w:tc>
          <w:tcPr>
            <w:tcW w:w="84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0,00</w:t>
            </w: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42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462"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083"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-100,00</w:t>
            </w:r>
          </w:p>
        </w:tc>
        <w:tc>
          <w:tcPr>
            <w:tcW w:w="84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0,00</w:t>
            </w: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w:t>
            </w:r>
          </w:p>
        </w:tc>
        <w:tc>
          <w:tcPr>
            <w:tcW w:w="142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462"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w:t>
            </w:r>
          </w:p>
        </w:tc>
        <w:tc>
          <w:tcPr>
            <w:tcW w:w="1083"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w:t>
            </w:r>
          </w:p>
        </w:tc>
        <w:tc>
          <w:tcPr>
            <w:tcW w:w="84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0,00</w:t>
            </w: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r w:rsidR="002B6C49" w:rsidRPr="002B6C49" w:rsidTr="002B6C49">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39</w:t>
            </w:r>
          </w:p>
        </w:tc>
        <w:tc>
          <w:tcPr>
            <w:tcW w:w="142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462"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39</w:t>
            </w:r>
          </w:p>
        </w:tc>
        <w:tc>
          <w:tcPr>
            <w:tcW w:w="1083"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1.142,06</w:t>
            </w:r>
          </w:p>
        </w:tc>
        <w:tc>
          <w:tcPr>
            <w:tcW w:w="84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0,01</w:t>
            </w:r>
          </w:p>
        </w:tc>
        <w:tc>
          <w:tcPr>
            <w:tcW w:w="739"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bl>
    <w:p w:rsidR="008C680B" w:rsidRDefault="008C680B" w:rsidP="00B130D9"/>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2B6C49" w:rsidRPr="002B6C49" w:rsidTr="002B6C49">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r w:rsidRPr="002B6C49">
              <w:rPr>
                <w:rFonts w:ascii="Arial" w:eastAsia="Times New Roman" w:hAnsi="Arial" w:cs="Arial"/>
                <w:b/>
                <w:bCs/>
                <w:sz w:val="20"/>
                <w:szCs w:val="20"/>
              </w:rPr>
              <w:t>Hora-Pico de Projeto do Movimento de Passageiros em 2015</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2B6C49" w:rsidRPr="002B6C49" w:rsidRDefault="002B6C49" w:rsidP="002B6C49">
            <w:pPr>
              <w:spacing w:after="0" w:line="240" w:lineRule="auto"/>
              <w:jc w:val="center"/>
              <w:rPr>
                <w:rFonts w:ascii="Arial" w:eastAsia="Times New Roman" w:hAnsi="Arial" w:cs="Arial"/>
                <w:b/>
                <w:bCs/>
                <w:sz w:val="18"/>
                <w:szCs w:val="18"/>
              </w:rPr>
            </w:pPr>
            <w:r w:rsidRPr="002B6C49">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2B6C49" w:rsidRPr="002B6C49" w:rsidRDefault="002B6C49" w:rsidP="002B6C49">
            <w:pPr>
              <w:spacing w:after="0" w:line="240" w:lineRule="auto"/>
              <w:jc w:val="center"/>
              <w:rPr>
                <w:rFonts w:ascii="Arial" w:eastAsia="Times New Roman" w:hAnsi="Arial" w:cs="Arial"/>
                <w:b/>
                <w:bCs/>
                <w:sz w:val="18"/>
                <w:szCs w:val="18"/>
              </w:rPr>
            </w:pPr>
            <w:r w:rsidRPr="002B6C49">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2B6C49" w:rsidRPr="002B6C49" w:rsidRDefault="002B6C49" w:rsidP="002B6C49">
            <w:pPr>
              <w:spacing w:after="0" w:line="240" w:lineRule="auto"/>
              <w:jc w:val="center"/>
              <w:rPr>
                <w:rFonts w:ascii="Arial" w:eastAsia="Times New Roman" w:hAnsi="Arial" w:cs="Arial"/>
                <w:b/>
                <w:bCs/>
                <w:sz w:val="18"/>
                <w:szCs w:val="18"/>
              </w:rPr>
            </w:pPr>
            <w:r w:rsidRPr="002B6C49">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2B6C49" w:rsidRPr="002B6C49" w:rsidRDefault="002B6C49" w:rsidP="002B6C49">
            <w:pPr>
              <w:spacing w:after="0" w:line="240" w:lineRule="auto"/>
              <w:jc w:val="center"/>
              <w:rPr>
                <w:rFonts w:ascii="Arial" w:eastAsia="Times New Roman" w:hAnsi="Arial" w:cs="Arial"/>
                <w:b/>
                <w:bCs/>
                <w:sz w:val="18"/>
                <w:szCs w:val="18"/>
              </w:rPr>
            </w:pPr>
            <w:r w:rsidRPr="002B6C49">
              <w:rPr>
                <w:rFonts w:ascii="Arial" w:eastAsia="Times New Roman" w:hAnsi="Arial" w:cs="Arial"/>
                <w:b/>
                <w:bCs/>
                <w:sz w:val="18"/>
                <w:szCs w:val="18"/>
              </w:rPr>
              <w:t>Simultâneo</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72</w:t>
            </w:r>
          </w:p>
        </w:tc>
        <w:tc>
          <w:tcPr>
            <w:tcW w:w="168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70</w:t>
            </w:r>
          </w:p>
        </w:tc>
        <w:tc>
          <w:tcPr>
            <w:tcW w:w="1379"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125</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11</w:t>
            </w:r>
          </w:p>
        </w:tc>
        <w:tc>
          <w:tcPr>
            <w:tcW w:w="1682"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10</w:t>
            </w:r>
          </w:p>
        </w:tc>
        <w:tc>
          <w:tcPr>
            <w:tcW w:w="1379"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14</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73</w:t>
            </w:r>
          </w:p>
        </w:tc>
        <w:tc>
          <w:tcPr>
            <w:tcW w:w="168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70</w:t>
            </w:r>
          </w:p>
        </w:tc>
        <w:tc>
          <w:tcPr>
            <w:tcW w:w="1379"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128</w:t>
            </w:r>
          </w:p>
        </w:tc>
      </w:tr>
    </w:tbl>
    <w:p w:rsidR="008C680B" w:rsidRDefault="008C680B" w:rsidP="00B130D9"/>
    <w:p w:rsidR="008C680B" w:rsidRDefault="008C680B" w:rsidP="00B130D9"/>
    <w:p w:rsidR="008C680B" w:rsidRDefault="008C680B" w:rsidP="00B130D9"/>
    <w:p w:rsidR="008C680B" w:rsidRDefault="008C680B" w:rsidP="00B130D9"/>
    <w:p w:rsidR="00F3777B" w:rsidRDefault="00F3777B" w:rsidP="00B130D9"/>
    <w:p w:rsidR="008C680B" w:rsidRPr="002D59B0" w:rsidRDefault="008C680B" w:rsidP="008C680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Criciúma*</w:t>
      </w:r>
      <w:r>
        <w:rPr>
          <w:b/>
        </w:rPr>
        <w:br/>
      </w:r>
      <w:r w:rsidRPr="002D59B0">
        <w:rPr>
          <w:b/>
        </w:rPr>
        <w:t>________________________________________________________________________</w:t>
      </w:r>
      <w:r>
        <w:rPr>
          <w:b/>
        </w:rPr>
        <w:t>_________</w:t>
      </w:r>
      <w:r w:rsidRPr="002D59B0">
        <w:rPr>
          <w:b/>
        </w:rPr>
        <w:t>_________</w:t>
      </w:r>
      <w:r>
        <w:rPr>
          <w:b/>
        </w:rPr>
        <w:t>___</w:t>
      </w:r>
    </w:p>
    <w:p w:rsidR="00F91348" w:rsidRDefault="002B6C49" w:rsidP="00BE1702">
      <w:pPr>
        <w:jc w:val="center"/>
      </w:pPr>
      <w:r>
        <w:rPr>
          <w:noProof/>
        </w:rPr>
        <w:drawing>
          <wp:inline distT="0" distB="0" distL="0" distR="0" wp14:anchorId="62A7F630" wp14:editId="567CEDE5">
            <wp:extent cx="6455391" cy="2320119"/>
            <wp:effectExtent l="0" t="0" r="3175" b="4445"/>
            <wp:docPr id="388" name="Gráfico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91348" w:rsidRDefault="00F91348" w:rsidP="00F91348">
      <w:pPr>
        <w:rPr>
          <w:b/>
        </w:rPr>
      </w:pPr>
    </w:p>
    <w:p w:rsidR="00F91348" w:rsidRDefault="002B6C49" w:rsidP="00F91348">
      <w:pPr>
        <w:jc w:val="center"/>
        <w:rPr>
          <w:rFonts w:ascii="Arial" w:hAnsi="Arial" w:cs="Arial"/>
          <w:b/>
        </w:rPr>
      </w:pPr>
      <w:r>
        <w:rPr>
          <w:noProof/>
        </w:rPr>
        <w:drawing>
          <wp:inline distT="0" distB="0" distL="0" distR="0" wp14:anchorId="617E5E4D" wp14:editId="3C519602">
            <wp:extent cx="6482686" cy="2333768"/>
            <wp:effectExtent l="0" t="0" r="13970" b="9525"/>
            <wp:docPr id="389" name="Gráfico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F91348">
        <w:rPr>
          <w:rFonts w:cs="Arial"/>
        </w:rPr>
        <w:br/>
      </w:r>
    </w:p>
    <w:p w:rsidR="00D36FDA" w:rsidRDefault="005C7FFE" w:rsidP="00D36FDA">
      <w:pPr>
        <w:rPr>
          <w:rFonts w:cstheme="minorHAnsi"/>
        </w:rPr>
      </w:pPr>
      <w:r>
        <w:rPr>
          <w:rFonts w:cstheme="minorHAnsi"/>
        </w:rPr>
        <w:t>2</w:t>
      </w:r>
      <w:r w:rsidR="00D36FDA">
        <w:rPr>
          <w:rFonts w:cstheme="minorHAnsi"/>
        </w:rPr>
        <w:t>,</w:t>
      </w:r>
      <w:r w:rsidR="002B6C49">
        <w:rPr>
          <w:rFonts w:cstheme="minorHAnsi"/>
        </w:rPr>
        <w:t>97</w:t>
      </w:r>
      <w:r w:rsidR="00D36FDA">
        <w:rPr>
          <w:rFonts w:cstheme="minorHAnsi"/>
        </w:rPr>
        <w:t xml:space="preserve"> </w:t>
      </w:r>
      <w:proofErr w:type="spellStart"/>
      <w:r w:rsidR="00D36FDA" w:rsidRPr="00BB17CB">
        <w:rPr>
          <w:rFonts w:cstheme="minorHAnsi"/>
        </w:rPr>
        <w:t>EPH</w:t>
      </w:r>
      <w:r w:rsidR="002B6C49">
        <w:rPr>
          <w:rFonts w:cstheme="minorHAnsi"/>
        </w:rPr>
        <w:t>s</w:t>
      </w:r>
      <w:proofErr w:type="spellEnd"/>
      <w:r w:rsidR="002B6C49">
        <w:rPr>
          <w:rFonts w:cstheme="minorHAnsi"/>
        </w:rPr>
        <w:t xml:space="preserve"> (EPH = 63</w:t>
      </w:r>
      <w:r w:rsidR="00D36FDA">
        <w:rPr>
          <w:rFonts w:cstheme="minorHAnsi"/>
        </w:rPr>
        <w:t>,00)</w:t>
      </w:r>
    </w:p>
    <w:p w:rsidR="008669F0" w:rsidRDefault="002B6C49" w:rsidP="008669F0">
      <w:pPr>
        <w:jc w:val="center"/>
        <w:rPr>
          <w:rFonts w:cstheme="minorHAnsi"/>
        </w:rPr>
      </w:pPr>
      <w:r>
        <w:rPr>
          <w:noProof/>
        </w:rPr>
        <w:drawing>
          <wp:inline distT="0" distB="0" distL="0" distR="0" wp14:anchorId="1C9BF6AB" wp14:editId="6640766B">
            <wp:extent cx="6414447" cy="2333767"/>
            <wp:effectExtent l="0" t="0" r="5715" b="9525"/>
            <wp:docPr id="390" name="Gráfico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669F0" w:rsidRDefault="008669F0" w:rsidP="00F3777B">
      <w:pPr>
        <w:pStyle w:val="T2"/>
        <w:jc w:val="left"/>
        <w:rPr>
          <w:sz w:val="22"/>
          <w:szCs w:val="22"/>
        </w:rPr>
      </w:pPr>
      <w:bookmarkStart w:id="99" w:name="_Toc384974794"/>
    </w:p>
    <w:p w:rsidR="00F3777B" w:rsidRPr="00F3777B" w:rsidRDefault="00F3777B" w:rsidP="00F3777B">
      <w:pPr>
        <w:pStyle w:val="T2"/>
        <w:jc w:val="left"/>
        <w:rPr>
          <w:rFonts w:cstheme="minorHAnsi"/>
          <w:sz w:val="22"/>
          <w:szCs w:val="22"/>
        </w:rPr>
      </w:pPr>
      <w:bookmarkStart w:id="100" w:name="_Toc416243939"/>
      <w:bookmarkStart w:id="101" w:name="_Toc447548246"/>
      <w:r w:rsidRPr="00F3777B">
        <w:rPr>
          <w:sz w:val="22"/>
          <w:szCs w:val="22"/>
        </w:rPr>
        <w:t xml:space="preserve">AEROPORTO:  </w:t>
      </w:r>
      <w:r w:rsidR="003F5ECC" w:rsidRPr="003F5ECC">
        <w:rPr>
          <w:b w:val="0"/>
          <w:sz w:val="22"/>
          <w:szCs w:val="22"/>
        </w:rPr>
        <w:t>SBCP -</w:t>
      </w:r>
      <w:r w:rsidR="003F5ECC">
        <w:rPr>
          <w:sz w:val="22"/>
          <w:szCs w:val="22"/>
        </w:rPr>
        <w:t xml:space="preserve"> </w:t>
      </w:r>
      <w:r w:rsidRPr="00F3777B">
        <w:rPr>
          <w:b w:val="0"/>
          <w:sz w:val="22"/>
          <w:szCs w:val="22"/>
        </w:rPr>
        <w:t xml:space="preserve">Aeroporto Internacional de Campos – </w:t>
      </w:r>
      <w:r w:rsidRPr="00F3777B">
        <w:rPr>
          <w:b w:val="0"/>
          <w:iCs/>
          <w:sz w:val="22"/>
          <w:szCs w:val="22"/>
        </w:rPr>
        <w:t>Bartolomeu Lisandro</w:t>
      </w:r>
      <w:bookmarkEnd w:id="99"/>
      <w:bookmarkEnd w:id="100"/>
      <w:bookmarkEnd w:id="101"/>
      <w:r w:rsidRPr="00F3777B">
        <w:rPr>
          <w:sz w:val="22"/>
          <w:szCs w:val="22"/>
        </w:rPr>
        <w:t xml:space="preserve">   </w:t>
      </w:r>
    </w:p>
    <w:p w:rsidR="0026103B" w:rsidRPr="002D59B0" w:rsidRDefault="0026103B" w:rsidP="0026103B">
      <w:pPr>
        <w:rPr>
          <w:b/>
        </w:rPr>
      </w:pPr>
      <w:r w:rsidRPr="002D59B0">
        <w:rPr>
          <w:b/>
        </w:rPr>
        <w:t>_______________________________________________________________________________________________</w:t>
      </w:r>
      <w:r w:rsidRPr="002D59B0">
        <w:rPr>
          <w:b/>
        </w:rPr>
        <w:br/>
        <w:t xml:space="preserve"> </w:t>
      </w:r>
      <w:r w:rsidRPr="002D59B0">
        <w:rPr>
          <w:rFonts w:eastAsia="Times New Roman" w:cs="Arial"/>
        </w:rPr>
        <w:t xml:space="preserve"> </w:t>
      </w:r>
      <w:r w:rsidRPr="002D59B0">
        <w:rPr>
          <w:b/>
        </w:rPr>
        <w:t xml:space="preserve">ICAO:   </w:t>
      </w:r>
      <w:r w:rsidRPr="002D59B0">
        <w:rPr>
          <w:rFonts w:eastAsia="Times New Roman" w:cs="Arial"/>
        </w:rPr>
        <w:t xml:space="preserve">SBCP                 </w:t>
      </w:r>
      <w:r w:rsidRPr="002D59B0">
        <w:rPr>
          <w:rFonts w:eastAsia="Times New Roman" w:cs="Arial"/>
          <w:b/>
        </w:rPr>
        <w:t>REGI</w:t>
      </w:r>
      <w:r w:rsidR="003D47F5">
        <w:rPr>
          <w:rFonts w:eastAsia="Times New Roman" w:cs="Arial"/>
          <w:b/>
        </w:rPr>
        <w:t>ÃO</w:t>
      </w:r>
      <w:r w:rsidR="003D47F5">
        <w:rPr>
          <w:rFonts w:eastAsia="Times New Roman" w:cs="Arial"/>
        </w:rPr>
        <w:t>:   Sudeste</w:t>
      </w:r>
      <w:r w:rsidRPr="002D59B0">
        <w:rPr>
          <w:rFonts w:eastAsia="Times New Roman" w:cs="Arial"/>
        </w:rPr>
        <w:t xml:space="preserve">                    M</w:t>
      </w:r>
      <w:r w:rsidRPr="002D59B0">
        <w:rPr>
          <w:b/>
        </w:rPr>
        <w:t xml:space="preserve">UNICIPIO:  </w:t>
      </w:r>
      <w:r w:rsidRPr="002D59B0">
        <w:t xml:space="preserve">Campos dos Goytacazes         </w:t>
      </w:r>
      <w:r w:rsidRPr="002D59B0">
        <w:rPr>
          <w:b/>
        </w:rPr>
        <w:t xml:space="preserve">       UF: </w:t>
      </w:r>
      <w:r w:rsidRPr="002D59B0">
        <w:t>RJ</w:t>
      </w:r>
      <w:r w:rsidRPr="002D59B0">
        <w:rPr>
          <w:rFonts w:cs="Arial"/>
        </w:rPr>
        <w:br/>
      </w:r>
      <w:r w:rsidRPr="002D59B0">
        <w:rPr>
          <w:b/>
        </w:rPr>
        <w:t>_______________________________________________________________________________________________</w:t>
      </w:r>
    </w:p>
    <w:tbl>
      <w:tblPr>
        <w:tblW w:w="10472" w:type="dxa"/>
        <w:jc w:val="center"/>
        <w:tblCellMar>
          <w:left w:w="70" w:type="dxa"/>
          <w:right w:w="70" w:type="dxa"/>
        </w:tblCellMar>
        <w:tblLook w:val="04A0" w:firstRow="1" w:lastRow="0" w:firstColumn="1" w:lastColumn="0" w:noHBand="0" w:noVBand="1"/>
      </w:tblPr>
      <w:tblGrid>
        <w:gridCol w:w="885"/>
        <w:gridCol w:w="1163"/>
        <w:gridCol w:w="1413"/>
        <w:gridCol w:w="1345"/>
        <w:gridCol w:w="1447"/>
        <w:gridCol w:w="1668"/>
        <w:gridCol w:w="1072"/>
        <w:gridCol w:w="834"/>
        <w:gridCol w:w="732"/>
      </w:tblGrid>
      <w:tr w:rsidR="002B6C49" w:rsidRPr="002B6C49" w:rsidTr="002B6C49">
        <w:trPr>
          <w:trHeight w:val="244"/>
          <w:jc w:val="center"/>
        </w:trPr>
        <w:tc>
          <w:tcPr>
            <w:tcW w:w="10472" w:type="dxa"/>
            <w:gridSpan w:val="9"/>
            <w:tcBorders>
              <w:top w:val="nil"/>
              <w:left w:val="nil"/>
              <w:bottom w:val="nil"/>
              <w:right w:val="nil"/>
            </w:tcBorders>
            <w:shd w:val="clear" w:color="000000" w:fill="FFFFFF"/>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r w:rsidRPr="002B6C49">
              <w:rPr>
                <w:rFonts w:ascii="Arial" w:eastAsia="Times New Roman" w:hAnsi="Arial" w:cs="Arial"/>
                <w:b/>
                <w:bCs/>
                <w:sz w:val="20"/>
                <w:szCs w:val="20"/>
              </w:rPr>
              <w:t>Movimento Anual de Aeronaves (Pousos + Decolagens)</w:t>
            </w:r>
          </w:p>
        </w:tc>
      </w:tr>
      <w:tr w:rsidR="002B6C49" w:rsidRPr="002B6C49" w:rsidTr="002B6C49">
        <w:trPr>
          <w:trHeight w:val="244"/>
          <w:jc w:val="center"/>
        </w:trPr>
        <w:tc>
          <w:tcPr>
            <w:tcW w:w="8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Ano</w:t>
            </w:r>
          </w:p>
        </w:tc>
        <w:tc>
          <w:tcPr>
            <w:tcW w:w="2486" w:type="dxa"/>
            <w:gridSpan w:val="2"/>
            <w:tcBorders>
              <w:top w:val="single" w:sz="4" w:space="0" w:color="000000"/>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Regular</w:t>
            </w:r>
          </w:p>
        </w:tc>
        <w:tc>
          <w:tcPr>
            <w:tcW w:w="4461"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Não Regular</w:t>
            </w:r>
          </w:p>
        </w:tc>
        <w:tc>
          <w:tcPr>
            <w:tcW w:w="107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Total</w:t>
            </w:r>
          </w:p>
        </w:tc>
        <w:tc>
          <w:tcPr>
            <w:tcW w:w="834" w:type="dxa"/>
            <w:tcBorders>
              <w:top w:val="single" w:sz="4" w:space="0" w:color="auto"/>
              <w:left w:val="nil"/>
              <w:bottom w:val="nil"/>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Var. %</w:t>
            </w:r>
          </w:p>
        </w:tc>
        <w:tc>
          <w:tcPr>
            <w:tcW w:w="732" w:type="dxa"/>
            <w:tcBorders>
              <w:top w:val="single" w:sz="4" w:space="0" w:color="auto"/>
              <w:left w:val="nil"/>
              <w:bottom w:val="nil"/>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Part. na</w:t>
            </w:r>
          </w:p>
        </w:tc>
      </w:tr>
      <w:tr w:rsidR="002B6C49" w:rsidRPr="002B6C49" w:rsidTr="002B6C49">
        <w:trPr>
          <w:trHeight w:val="244"/>
          <w:jc w:val="center"/>
        </w:trPr>
        <w:tc>
          <w:tcPr>
            <w:tcW w:w="885" w:type="dxa"/>
            <w:vMerge/>
            <w:tcBorders>
              <w:top w:val="single" w:sz="4" w:space="0" w:color="auto"/>
              <w:left w:val="single" w:sz="4" w:space="0" w:color="auto"/>
              <w:bottom w:val="single" w:sz="4" w:space="0" w:color="000000"/>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1072"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13"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345"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47"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668" w:type="dxa"/>
            <w:tcBorders>
              <w:top w:val="nil"/>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Executiva/Geral</w:t>
            </w:r>
          </w:p>
        </w:tc>
        <w:tc>
          <w:tcPr>
            <w:tcW w:w="1072" w:type="dxa"/>
            <w:vMerge/>
            <w:tcBorders>
              <w:top w:val="single" w:sz="4" w:space="0" w:color="auto"/>
              <w:left w:val="single" w:sz="4" w:space="0" w:color="auto"/>
              <w:bottom w:val="single" w:sz="4" w:space="0" w:color="000000"/>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834" w:type="dxa"/>
            <w:tcBorders>
              <w:top w:val="nil"/>
              <w:left w:val="nil"/>
              <w:bottom w:val="single" w:sz="4" w:space="0" w:color="auto"/>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Anual</w:t>
            </w:r>
          </w:p>
        </w:tc>
        <w:tc>
          <w:tcPr>
            <w:tcW w:w="732" w:type="dxa"/>
            <w:tcBorders>
              <w:top w:val="nil"/>
              <w:left w:val="nil"/>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Rede %</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2011</w:t>
            </w:r>
          </w:p>
        </w:tc>
        <w:tc>
          <w:tcPr>
            <w:tcW w:w="107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1.513</w:t>
            </w:r>
          </w:p>
        </w:tc>
        <w:tc>
          <w:tcPr>
            <w:tcW w:w="141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2.395</w:t>
            </w:r>
          </w:p>
        </w:tc>
        <w:tc>
          <w:tcPr>
            <w:tcW w:w="144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w:t>
            </w:r>
          </w:p>
        </w:tc>
        <w:tc>
          <w:tcPr>
            <w:tcW w:w="1668"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2.326</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6.236</w:t>
            </w:r>
          </w:p>
        </w:tc>
        <w:tc>
          <w:tcPr>
            <w:tcW w:w="834"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w:t>
            </w:r>
          </w:p>
        </w:tc>
        <w:tc>
          <w:tcPr>
            <w:tcW w:w="73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0,30</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2012</w:t>
            </w:r>
          </w:p>
        </w:tc>
        <w:tc>
          <w:tcPr>
            <w:tcW w:w="107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2.165</w:t>
            </w:r>
          </w:p>
        </w:tc>
        <w:tc>
          <w:tcPr>
            <w:tcW w:w="141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7.410</w:t>
            </w:r>
          </w:p>
        </w:tc>
        <w:tc>
          <w:tcPr>
            <w:tcW w:w="144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3.528</w:t>
            </w:r>
          </w:p>
        </w:tc>
        <w:tc>
          <w:tcPr>
            <w:tcW w:w="1072"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13.103</w:t>
            </w:r>
          </w:p>
        </w:tc>
        <w:tc>
          <w:tcPr>
            <w:tcW w:w="834"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110,12</w:t>
            </w:r>
          </w:p>
        </w:tc>
        <w:tc>
          <w:tcPr>
            <w:tcW w:w="73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0,62</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2013</w:t>
            </w:r>
          </w:p>
        </w:tc>
        <w:tc>
          <w:tcPr>
            <w:tcW w:w="107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1.356</w:t>
            </w:r>
          </w:p>
        </w:tc>
        <w:tc>
          <w:tcPr>
            <w:tcW w:w="141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13.817</w:t>
            </w:r>
          </w:p>
        </w:tc>
        <w:tc>
          <w:tcPr>
            <w:tcW w:w="144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3.784</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18.957</w:t>
            </w:r>
          </w:p>
        </w:tc>
        <w:tc>
          <w:tcPr>
            <w:tcW w:w="834"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44,68</w:t>
            </w:r>
          </w:p>
        </w:tc>
        <w:tc>
          <w:tcPr>
            <w:tcW w:w="73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0,94</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2014</w:t>
            </w:r>
          </w:p>
        </w:tc>
        <w:tc>
          <w:tcPr>
            <w:tcW w:w="107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1.394</w:t>
            </w:r>
          </w:p>
        </w:tc>
        <w:tc>
          <w:tcPr>
            <w:tcW w:w="141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16.328</w:t>
            </w:r>
          </w:p>
        </w:tc>
        <w:tc>
          <w:tcPr>
            <w:tcW w:w="144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3.683</w:t>
            </w:r>
          </w:p>
        </w:tc>
        <w:tc>
          <w:tcPr>
            <w:tcW w:w="1072"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21.405</w:t>
            </w:r>
          </w:p>
        </w:tc>
        <w:tc>
          <w:tcPr>
            <w:tcW w:w="834"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12,91</w:t>
            </w:r>
          </w:p>
        </w:tc>
        <w:tc>
          <w:tcPr>
            <w:tcW w:w="73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1,08</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2015</w:t>
            </w:r>
          </w:p>
        </w:tc>
        <w:tc>
          <w:tcPr>
            <w:tcW w:w="107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1.459</w:t>
            </w:r>
          </w:p>
        </w:tc>
        <w:tc>
          <w:tcPr>
            <w:tcW w:w="141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16.553</w:t>
            </w:r>
          </w:p>
        </w:tc>
        <w:tc>
          <w:tcPr>
            <w:tcW w:w="144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4</w:t>
            </w:r>
          </w:p>
        </w:tc>
        <w:tc>
          <w:tcPr>
            <w:tcW w:w="1668"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2.492</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20.508</w:t>
            </w:r>
          </w:p>
        </w:tc>
        <w:tc>
          <w:tcPr>
            <w:tcW w:w="834"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-4,19</w:t>
            </w:r>
          </w:p>
        </w:tc>
        <w:tc>
          <w:tcPr>
            <w:tcW w:w="73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1,13</w:t>
            </w:r>
          </w:p>
        </w:tc>
      </w:tr>
      <w:tr w:rsidR="002B6C49" w:rsidRPr="002B6C49" w:rsidTr="002B6C49">
        <w:trPr>
          <w:trHeight w:val="244"/>
          <w:jc w:val="center"/>
        </w:trPr>
        <w:tc>
          <w:tcPr>
            <w:tcW w:w="885"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c>
          <w:tcPr>
            <w:tcW w:w="107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413"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345"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447"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668"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r>
      <w:tr w:rsidR="002B6C49" w:rsidRPr="002B6C49" w:rsidTr="002B6C49">
        <w:trPr>
          <w:trHeight w:val="244"/>
          <w:jc w:val="center"/>
        </w:trPr>
        <w:tc>
          <w:tcPr>
            <w:tcW w:w="10472" w:type="dxa"/>
            <w:gridSpan w:val="9"/>
            <w:tcBorders>
              <w:top w:val="nil"/>
              <w:left w:val="nil"/>
              <w:bottom w:val="nil"/>
              <w:right w:val="nil"/>
            </w:tcBorders>
            <w:shd w:val="clear" w:color="000000" w:fill="FFFFFF"/>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r w:rsidRPr="002B6C49">
              <w:rPr>
                <w:rFonts w:ascii="Arial" w:eastAsia="Times New Roman" w:hAnsi="Arial" w:cs="Arial"/>
                <w:b/>
                <w:bCs/>
                <w:sz w:val="20"/>
                <w:szCs w:val="20"/>
              </w:rPr>
              <w:t>Movimento Anual de Passageiros (Embarcados + Desembarcados)</w:t>
            </w:r>
          </w:p>
        </w:tc>
      </w:tr>
      <w:tr w:rsidR="002B6C49" w:rsidRPr="002B6C49" w:rsidTr="002B6C49">
        <w:trPr>
          <w:trHeight w:val="244"/>
          <w:jc w:val="center"/>
        </w:trPr>
        <w:tc>
          <w:tcPr>
            <w:tcW w:w="8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Ano</w:t>
            </w:r>
          </w:p>
        </w:tc>
        <w:tc>
          <w:tcPr>
            <w:tcW w:w="2486" w:type="dxa"/>
            <w:gridSpan w:val="2"/>
            <w:tcBorders>
              <w:top w:val="single" w:sz="4" w:space="0" w:color="000000"/>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Regular</w:t>
            </w:r>
          </w:p>
        </w:tc>
        <w:tc>
          <w:tcPr>
            <w:tcW w:w="4461"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Não Regular</w:t>
            </w:r>
          </w:p>
        </w:tc>
        <w:tc>
          <w:tcPr>
            <w:tcW w:w="107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Total</w:t>
            </w:r>
          </w:p>
        </w:tc>
        <w:tc>
          <w:tcPr>
            <w:tcW w:w="834" w:type="dxa"/>
            <w:tcBorders>
              <w:top w:val="single" w:sz="4" w:space="0" w:color="auto"/>
              <w:left w:val="nil"/>
              <w:bottom w:val="nil"/>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Var. %</w:t>
            </w:r>
          </w:p>
        </w:tc>
        <w:tc>
          <w:tcPr>
            <w:tcW w:w="732" w:type="dxa"/>
            <w:tcBorders>
              <w:top w:val="single" w:sz="4" w:space="0" w:color="auto"/>
              <w:left w:val="nil"/>
              <w:bottom w:val="nil"/>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Part. na</w:t>
            </w:r>
          </w:p>
        </w:tc>
      </w:tr>
      <w:tr w:rsidR="002B6C49" w:rsidRPr="002B6C49" w:rsidTr="002B6C49">
        <w:trPr>
          <w:trHeight w:val="244"/>
          <w:jc w:val="center"/>
        </w:trPr>
        <w:tc>
          <w:tcPr>
            <w:tcW w:w="885" w:type="dxa"/>
            <w:vMerge/>
            <w:tcBorders>
              <w:top w:val="single" w:sz="4" w:space="0" w:color="auto"/>
              <w:left w:val="single" w:sz="4" w:space="0" w:color="auto"/>
              <w:bottom w:val="single" w:sz="4" w:space="0" w:color="000000"/>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1072"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13"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345"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47"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668" w:type="dxa"/>
            <w:tcBorders>
              <w:top w:val="nil"/>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Executiva/Geral</w:t>
            </w:r>
          </w:p>
        </w:tc>
        <w:tc>
          <w:tcPr>
            <w:tcW w:w="1072" w:type="dxa"/>
            <w:vMerge/>
            <w:tcBorders>
              <w:top w:val="single" w:sz="4" w:space="0" w:color="auto"/>
              <w:left w:val="single" w:sz="4" w:space="0" w:color="auto"/>
              <w:bottom w:val="single" w:sz="4" w:space="0" w:color="000000"/>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834" w:type="dxa"/>
            <w:tcBorders>
              <w:top w:val="nil"/>
              <w:left w:val="nil"/>
              <w:bottom w:val="single" w:sz="4" w:space="0" w:color="auto"/>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Anual</w:t>
            </w:r>
          </w:p>
        </w:tc>
        <w:tc>
          <w:tcPr>
            <w:tcW w:w="732" w:type="dxa"/>
            <w:tcBorders>
              <w:top w:val="nil"/>
              <w:left w:val="nil"/>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Rede %</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2011</w:t>
            </w:r>
          </w:p>
        </w:tc>
        <w:tc>
          <w:tcPr>
            <w:tcW w:w="107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11.592</w:t>
            </w:r>
          </w:p>
        </w:tc>
        <w:tc>
          <w:tcPr>
            <w:tcW w:w="141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2.758</w:t>
            </w:r>
          </w:p>
        </w:tc>
        <w:tc>
          <w:tcPr>
            <w:tcW w:w="144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3.119</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17.469</w:t>
            </w:r>
          </w:p>
        </w:tc>
        <w:tc>
          <w:tcPr>
            <w:tcW w:w="834"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w:t>
            </w:r>
          </w:p>
        </w:tc>
        <w:tc>
          <w:tcPr>
            <w:tcW w:w="73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0,02</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2012</w:t>
            </w:r>
          </w:p>
        </w:tc>
        <w:tc>
          <w:tcPr>
            <w:tcW w:w="107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34.431</w:t>
            </w:r>
          </w:p>
        </w:tc>
        <w:tc>
          <w:tcPr>
            <w:tcW w:w="141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38.685</w:t>
            </w:r>
          </w:p>
        </w:tc>
        <w:tc>
          <w:tcPr>
            <w:tcW w:w="144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4.109</w:t>
            </w:r>
          </w:p>
        </w:tc>
        <w:tc>
          <w:tcPr>
            <w:tcW w:w="1072"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77.225</w:t>
            </w:r>
          </w:p>
        </w:tc>
        <w:tc>
          <w:tcPr>
            <w:tcW w:w="834"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342,07</w:t>
            </w:r>
          </w:p>
        </w:tc>
        <w:tc>
          <w:tcPr>
            <w:tcW w:w="73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0,07</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2013</w:t>
            </w:r>
          </w:p>
        </w:tc>
        <w:tc>
          <w:tcPr>
            <w:tcW w:w="107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35.965</w:t>
            </w:r>
          </w:p>
        </w:tc>
        <w:tc>
          <w:tcPr>
            <w:tcW w:w="141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92.416</w:t>
            </w:r>
          </w:p>
        </w:tc>
        <w:tc>
          <w:tcPr>
            <w:tcW w:w="144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3.782</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132.163</w:t>
            </w:r>
          </w:p>
        </w:tc>
        <w:tc>
          <w:tcPr>
            <w:tcW w:w="834"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71,14</w:t>
            </w:r>
          </w:p>
        </w:tc>
        <w:tc>
          <w:tcPr>
            <w:tcW w:w="73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0,12</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2014</w:t>
            </w:r>
          </w:p>
        </w:tc>
        <w:tc>
          <w:tcPr>
            <w:tcW w:w="107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50.252</w:t>
            </w:r>
          </w:p>
        </w:tc>
        <w:tc>
          <w:tcPr>
            <w:tcW w:w="141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115.165</w:t>
            </w:r>
          </w:p>
        </w:tc>
        <w:tc>
          <w:tcPr>
            <w:tcW w:w="1447"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3.963</w:t>
            </w:r>
          </w:p>
        </w:tc>
        <w:tc>
          <w:tcPr>
            <w:tcW w:w="1072"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169.380</w:t>
            </w:r>
          </w:p>
        </w:tc>
        <w:tc>
          <w:tcPr>
            <w:tcW w:w="834"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28,16</w:t>
            </w:r>
          </w:p>
        </w:tc>
        <w:tc>
          <w:tcPr>
            <w:tcW w:w="73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0,15</w:t>
            </w: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2015</w:t>
            </w:r>
          </w:p>
        </w:tc>
        <w:tc>
          <w:tcPr>
            <w:tcW w:w="107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48.144</w:t>
            </w:r>
          </w:p>
        </w:tc>
        <w:tc>
          <w:tcPr>
            <w:tcW w:w="141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140.925</w:t>
            </w:r>
          </w:p>
        </w:tc>
        <w:tc>
          <w:tcPr>
            <w:tcW w:w="1447"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3.098</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192.167</w:t>
            </w:r>
          </w:p>
        </w:tc>
        <w:tc>
          <w:tcPr>
            <w:tcW w:w="834"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13,45</w:t>
            </w:r>
          </w:p>
        </w:tc>
        <w:tc>
          <w:tcPr>
            <w:tcW w:w="73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0,17</w:t>
            </w:r>
          </w:p>
        </w:tc>
      </w:tr>
      <w:tr w:rsidR="002B6C49" w:rsidRPr="002B6C49" w:rsidTr="002B6C49">
        <w:trPr>
          <w:trHeight w:val="244"/>
          <w:jc w:val="center"/>
        </w:trPr>
        <w:tc>
          <w:tcPr>
            <w:tcW w:w="885"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c>
          <w:tcPr>
            <w:tcW w:w="107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413"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345"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447"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668"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rPr>
                <w:rFonts w:ascii="Times New Roman" w:eastAsia="Times New Roman" w:hAnsi="Times New Roman" w:cs="Times New Roman"/>
                <w:sz w:val="20"/>
                <w:szCs w:val="20"/>
              </w:rPr>
            </w:pPr>
          </w:p>
        </w:tc>
      </w:tr>
      <w:tr w:rsidR="002B6C49" w:rsidRPr="002B6C49" w:rsidTr="002B6C49">
        <w:trPr>
          <w:trHeight w:val="244"/>
          <w:jc w:val="center"/>
        </w:trPr>
        <w:tc>
          <w:tcPr>
            <w:tcW w:w="9740" w:type="dxa"/>
            <w:gridSpan w:val="8"/>
            <w:tcBorders>
              <w:top w:val="nil"/>
              <w:left w:val="nil"/>
              <w:bottom w:val="nil"/>
              <w:right w:val="nil"/>
            </w:tcBorders>
            <w:shd w:val="clear" w:color="000000" w:fill="FFFFFF"/>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r w:rsidRPr="002B6C49">
              <w:rPr>
                <w:rFonts w:ascii="Arial" w:eastAsia="Times New Roman" w:hAnsi="Arial" w:cs="Arial"/>
                <w:b/>
                <w:bCs/>
                <w:sz w:val="20"/>
                <w:szCs w:val="20"/>
              </w:rPr>
              <w:t>Movimento Anual de Carga Aérea e Correios (t) (Carregada + Descarregada + Trânsito)</w:t>
            </w: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p>
        </w:tc>
      </w:tr>
      <w:tr w:rsidR="002B6C49" w:rsidRPr="002B6C49" w:rsidTr="002B6C49">
        <w:trPr>
          <w:trHeight w:val="244"/>
          <w:jc w:val="center"/>
        </w:trPr>
        <w:tc>
          <w:tcPr>
            <w:tcW w:w="885"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Ano</w:t>
            </w:r>
          </w:p>
        </w:tc>
        <w:tc>
          <w:tcPr>
            <w:tcW w:w="248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Regular</w:t>
            </w:r>
          </w:p>
        </w:tc>
        <w:tc>
          <w:tcPr>
            <w:tcW w:w="2792" w:type="dxa"/>
            <w:gridSpan w:val="2"/>
            <w:tcBorders>
              <w:top w:val="single" w:sz="4" w:space="0" w:color="000000"/>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Não Regular</w:t>
            </w:r>
          </w:p>
        </w:tc>
        <w:tc>
          <w:tcPr>
            <w:tcW w:w="1668"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Total</w:t>
            </w:r>
          </w:p>
        </w:tc>
        <w:tc>
          <w:tcPr>
            <w:tcW w:w="1072" w:type="dxa"/>
            <w:tcBorders>
              <w:top w:val="single" w:sz="4" w:space="0" w:color="auto"/>
              <w:left w:val="nil"/>
              <w:bottom w:val="nil"/>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Var. %</w:t>
            </w:r>
          </w:p>
        </w:tc>
        <w:tc>
          <w:tcPr>
            <w:tcW w:w="834" w:type="dxa"/>
            <w:tcBorders>
              <w:top w:val="single" w:sz="4" w:space="0" w:color="auto"/>
              <w:left w:val="nil"/>
              <w:bottom w:val="nil"/>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Part. na</w:t>
            </w: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p>
        </w:tc>
      </w:tr>
      <w:tr w:rsidR="002B6C49" w:rsidRPr="002B6C49" w:rsidTr="002B6C49">
        <w:trPr>
          <w:trHeight w:val="244"/>
          <w:jc w:val="center"/>
        </w:trPr>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1072"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13"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345" w:type="dxa"/>
            <w:tcBorders>
              <w:top w:val="nil"/>
              <w:left w:val="nil"/>
              <w:bottom w:val="single" w:sz="4" w:space="0" w:color="000000"/>
              <w:right w:val="single" w:sz="4" w:space="0" w:color="000000"/>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Doméstico</w:t>
            </w:r>
          </w:p>
        </w:tc>
        <w:tc>
          <w:tcPr>
            <w:tcW w:w="1447" w:type="dxa"/>
            <w:tcBorders>
              <w:top w:val="nil"/>
              <w:left w:val="nil"/>
              <w:bottom w:val="single" w:sz="4" w:space="0" w:color="000000"/>
              <w:right w:val="nil"/>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Internacional</w:t>
            </w: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2B6C49" w:rsidRPr="002B6C49" w:rsidRDefault="002B6C49" w:rsidP="002B6C49">
            <w:pPr>
              <w:spacing w:after="0" w:line="240" w:lineRule="auto"/>
              <w:rPr>
                <w:rFonts w:ascii="Arial" w:eastAsia="Times New Roman" w:hAnsi="Arial" w:cs="Arial"/>
                <w:b/>
                <w:bCs/>
                <w:sz w:val="20"/>
                <w:szCs w:val="20"/>
              </w:rPr>
            </w:pPr>
          </w:p>
        </w:tc>
        <w:tc>
          <w:tcPr>
            <w:tcW w:w="1072" w:type="dxa"/>
            <w:tcBorders>
              <w:top w:val="nil"/>
              <w:left w:val="nil"/>
              <w:bottom w:val="single" w:sz="4" w:space="0" w:color="auto"/>
              <w:right w:val="single" w:sz="4" w:space="0" w:color="auto"/>
            </w:tcBorders>
            <w:shd w:val="clear" w:color="000000" w:fill="CCFFFF"/>
            <w:vAlign w:val="center"/>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Anual</w:t>
            </w:r>
          </w:p>
        </w:tc>
        <w:tc>
          <w:tcPr>
            <w:tcW w:w="834" w:type="dxa"/>
            <w:tcBorders>
              <w:top w:val="nil"/>
              <w:left w:val="nil"/>
              <w:bottom w:val="single" w:sz="4" w:space="0" w:color="auto"/>
              <w:right w:val="single" w:sz="4" w:space="0" w:color="auto"/>
            </w:tcBorders>
            <w:shd w:val="clear" w:color="000000" w:fill="CC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Rede %</w:t>
            </w: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2011</w:t>
            </w:r>
          </w:p>
        </w:tc>
        <w:tc>
          <w:tcPr>
            <w:tcW w:w="107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w:t>
            </w:r>
          </w:p>
        </w:tc>
        <w:tc>
          <w:tcPr>
            <w:tcW w:w="141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126</w:t>
            </w:r>
          </w:p>
        </w:tc>
        <w:tc>
          <w:tcPr>
            <w:tcW w:w="1447"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127</w:t>
            </w:r>
          </w:p>
        </w:tc>
        <w:tc>
          <w:tcPr>
            <w:tcW w:w="107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w:t>
            </w:r>
          </w:p>
        </w:tc>
        <w:tc>
          <w:tcPr>
            <w:tcW w:w="834"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0,02</w:t>
            </w: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2012</w:t>
            </w:r>
          </w:p>
        </w:tc>
        <w:tc>
          <w:tcPr>
            <w:tcW w:w="107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w:t>
            </w:r>
          </w:p>
        </w:tc>
        <w:tc>
          <w:tcPr>
            <w:tcW w:w="141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50</w:t>
            </w:r>
          </w:p>
        </w:tc>
        <w:tc>
          <w:tcPr>
            <w:tcW w:w="1447"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53</w:t>
            </w:r>
          </w:p>
        </w:tc>
        <w:tc>
          <w:tcPr>
            <w:tcW w:w="107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-58,12</w:t>
            </w:r>
          </w:p>
        </w:tc>
        <w:tc>
          <w:tcPr>
            <w:tcW w:w="834"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0,01</w:t>
            </w: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2013</w:t>
            </w:r>
          </w:p>
        </w:tc>
        <w:tc>
          <w:tcPr>
            <w:tcW w:w="107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41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26</w:t>
            </w:r>
          </w:p>
        </w:tc>
        <w:tc>
          <w:tcPr>
            <w:tcW w:w="1447"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27</w:t>
            </w:r>
          </w:p>
        </w:tc>
        <w:tc>
          <w:tcPr>
            <w:tcW w:w="107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-49,88</w:t>
            </w:r>
          </w:p>
        </w:tc>
        <w:tc>
          <w:tcPr>
            <w:tcW w:w="834"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0,00</w:t>
            </w: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2014</w:t>
            </w:r>
          </w:p>
        </w:tc>
        <w:tc>
          <w:tcPr>
            <w:tcW w:w="1072"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w:t>
            </w:r>
          </w:p>
        </w:tc>
        <w:tc>
          <w:tcPr>
            <w:tcW w:w="1413"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10</w:t>
            </w:r>
          </w:p>
        </w:tc>
        <w:tc>
          <w:tcPr>
            <w:tcW w:w="1447" w:type="dxa"/>
            <w:tcBorders>
              <w:top w:val="nil"/>
              <w:left w:val="nil"/>
              <w:bottom w:val="single" w:sz="4" w:space="0" w:color="000000"/>
              <w:right w:val="nil"/>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10</w:t>
            </w:r>
          </w:p>
        </w:tc>
        <w:tc>
          <w:tcPr>
            <w:tcW w:w="1072"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-60,96</w:t>
            </w:r>
          </w:p>
        </w:tc>
        <w:tc>
          <w:tcPr>
            <w:tcW w:w="834" w:type="dxa"/>
            <w:tcBorders>
              <w:top w:val="nil"/>
              <w:left w:val="nil"/>
              <w:bottom w:val="single" w:sz="4" w:space="0" w:color="auto"/>
              <w:right w:val="single" w:sz="4" w:space="0" w:color="auto"/>
            </w:tcBorders>
            <w:shd w:val="clear" w:color="000000" w:fill="FFFFFF"/>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0,00</w:t>
            </w: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r w:rsidR="002B6C49" w:rsidRPr="002B6C49" w:rsidTr="002B6C49">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b/>
                <w:bCs/>
                <w:sz w:val="20"/>
                <w:szCs w:val="20"/>
              </w:rPr>
            </w:pPr>
            <w:r w:rsidRPr="002B6C49">
              <w:rPr>
                <w:rFonts w:ascii="Arial" w:eastAsia="Times New Roman" w:hAnsi="Arial" w:cs="Arial"/>
                <w:b/>
                <w:bCs/>
                <w:sz w:val="20"/>
                <w:szCs w:val="20"/>
              </w:rPr>
              <w:t>2015</w:t>
            </w:r>
          </w:p>
        </w:tc>
        <w:tc>
          <w:tcPr>
            <w:tcW w:w="1072"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w:t>
            </w:r>
          </w:p>
        </w:tc>
        <w:tc>
          <w:tcPr>
            <w:tcW w:w="1413"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14</w:t>
            </w:r>
          </w:p>
        </w:tc>
        <w:tc>
          <w:tcPr>
            <w:tcW w:w="1447" w:type="dxa"/>
            <w:tcBorders>
              <w:top w:val="nil"/>
              <w:left w:val="nil"/>
              <w:bottom w:val="single" w:sz="4" w:space="0" w:color="000000"/>
              <w:right w:val="nil"/>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14</w:t>
            </w:r>
          </w:p>
        </w:tc>
        <w:tc>
          <w:tcPr>
            <w:tcW w:w="1072"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36,44</w:t>
            </w:r>
          </w:p>
        </w:tc>
        <w:tc>
          <w:tcPr>
            <w:tcW w:w="834" w:type="dxa"/>
            <w:tcBorders>
              <w:top w:val="nil"/>
              <w:left w:val="nil"/>
              <w:bottom w:val="single" w:sz="4" w:space="0" w:color="auto"/>
              <w:right w:val="single" w:sz="4" w:space="0" w:color="auto"/>
            </w:tcBorders>
            <w:shd w:val="clear" w:color="000000" w:fill="CCFFCC"/>
            <w:vAlign w:val="bottom"/>
            <w:hideMark/>
          </w:tcPr>
          <w:p w:rsidR="002B6C49" w:rsidRPr="002B6C49" w:rsidRDefault="002B6C49" w:rsidP="002B6C49">
            <w:pPr>
              <w:spacing w:after="0" w:line="240" w:lineRule="auto"/>
              <w:jc w:val="center"/>
              <w:rPr>
                <w:rFonts w:ascii="Arial" w:eastAsia="Times New Roman" w:hAnsi="Arial" w:cs="Arial"/>
                <w:sz w:val="20"/>
                <w:szCs w:val="20"/>
              </w:rPr>
            </w:pPr>
            <w:r w:rsidRPr="002B6C49">
              <w:rPr>
                <w:rFonts w:ascii="Arial" w:eastAsia="Times New Roman" w:hAnsi="Arial" w:cs="Arial"/>
                <w:sz w:val="20"/>
                <w:szCs w:val="20"/>
              </w:rPr>
              <w:t>0,00</w:t>
            </w:r>
          </w:p>
        </w:tc>
        <w:tc>
          <w:tcPr>
            <w:tcW w:w="732" w:type="dxa"/>
            <w:tcBorders>
              <w:top w:val="nil"/>
              <w:left w:val="nil"/>
              <w:bottom w:val="nil"/>
              <w:right w:val="nil"/>
            </w:tcBorders>
            <w:shd w:val="clear" w:color="auto" w:fill="auto"/>
            <w:noWrap/>
            <w:vAlign w:val="bottom"/>
            <w:hideMark/>
          </w:tcPr>
          <w:p w:rsidR="002B6C49" w:rsidRPr="002B6C49" w:rsidRDefault="002B6C49" w:rsidP="002B6C49">
            <w:pPr>
              <w:spacing w:after="0" w:line="240" w:lineRule="auto"/>
              <w:jc w:val="center"/>
              <w:rPr>
                <w:rFonts w:ascii="Arial" w:eastAsia="Times New Roman" w:hAnsi="Arial" w:cs="Arial"/>
                <w:sz w:val="20"/>
                <w:szCs w:val="20"/>
              </w:rPr>
            </w:pPr>
          </w:p>
        </w:tc>
      </w:tr>
    </w:tbl>
    <w:p w:rsidR="00795E60" w:rsidRDefault="00795E60"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2B6C49" w:rsidRPr="002B6C49" w:rsidTr="002B6C49">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b/>
                <w:bCs/>
                <w:sz w:val="20"/>
                <w:szCs w:val="20"/>
              </w:rPr>
            </w:pPr>
            <w:r w:rsidRPr="002B6C49">
              <w:rPr>
                <w:rFonts w:ascii="Arial" w:eastAsia="Times New Roman" w:hAnsi="Arial" w:cs="Arial"/>
                <w:b/>
                <w:bCs/>
                <w:sz w:val="20"/>
                <w:szCs w:val="20"/>
              </w:rPr>
              <w:t>Hora-Pico de Projeto do Movimento de Passageiros em 2015</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2B6C49" w:rsidRPr="002B6C49" w:rsidRDefault="002B6C49" w:rsidP="002B6C49">
            <w:pPr>
              <w:spacing w:after="0" w:line="240" w:lineRule="auto"/>
              <w:jc w:val="center"/>
              <w:rPr>
                <w:rFonts w:ascii="Arial" w:eastAsia="Times New Roman" w:hAnsi="Arial" w:cs="Arial"/>
                <w:b/>
                <w:bCs/>
                <w:sz w:val="18"/>
                <w:szCs w:val="18"/>
              </w:rPr>
            </w:pPr>
            <w:r w:rsidRPr="002B6C49">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2B6C49" w:rsidRPr="002B6C49" w:rsidRDefault="002B6C49" w:rsidP="002B6C49">
            <w:pPr>
              <w:spacing w:after="0" w:line="240" w:lineRule="auto"/>
              <w:jc w:val="center"/>
              <w:rPr>
                <w:rFonts w:ascii="Arial" w:eastAsia="Times New Roman" w:hAnsi="Arial" w:cs="Arial"/>
                <w:b/>
                <w:bCs/>
                <w:sz w:val="18"/>
                <w:szCs w:val="18"/>
              </w:rPr>
            </w:pPr>
            <w:r w:rsidRPr="002B6C49">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2B6C49" w:rsidRPr="002B6C49" w:rsidRDefault="002B6C49" w:rsidP="002B6C49">
            <w:pPr>
              <w:spacing w:after="0" w:line="240" w:lineRule="auto"/>
              <w:jc w:val="center"/>
              <w:rPr>
                <w:rFonts w:ascii="Arial" w:eastAsia="Times New Roman" w:hAnsi="Arial" w:cs="Arial"/>
                <w:b/>
                <w:bCs/>
                <w:sz w:val="18"/>
                <w:szCs w:val="18"/>
              </w:rPr>
            </w:pPr>
            <w:r w:rsidRPr="002B6C49">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2B6C49" w:rsidRPr="002B6C49" w:rsidRDefault="002B6C49" w:rsidP="002B6C49">
            <w:pPr>
              <w:spacing w:after="0" w:line="240" w:lineRule="auto"/>
              <w:jc w:val="center"/>
              <w:rPr>
                <w:rFonts w:ascii="Arial" w:eastAsia="Times New Roman" w:hAnsi="Arial" w:cs="Arial"/>
                <w:b/>
                <w:bCs/>
                <w:sz w:val="18"/>
                <w:szCs w:val="18"/>
              </w:rPr>
            </w:pPr>
            <w:r w:rsidRPr="002B6C49">
              <w:rPr>
                <w:rFonts w:ascii="Arial" w:eastAsia="Times New Roman" w:hAnsi="Arial" w:cs="Arial"/>
                <w:b/>
                <w:bCs/>
                <w:sz w:val="18"/>
                <w:szCs w:val="18"/>
              </w:rPr>
              <w:t>Simultâneo</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68</w:t>
            </w:r>
          </w:p>
        </w:tc>
        <w:tc>
          <w:tcPr>
            <w:tcW w:w="168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65</w:t>
            </w:r>
          </w:p>
        </w:tc>
        <w:tc>
          <w:tcPr>
            <w:tcW w:w="1379"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71</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53</w:t>
            </w:r>
          </w:p>
        </w:tc>
        <w:tc>
          <w:tcPr>
            <w:tcW w:w="1682"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58</w:t>
            </w:r>
          </w:p>
        </w:tc>
        <w:tc>
          <w:tcPr>
            <w:tcW w:w="1379"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82</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0</w:t>
            </w:r>
          </w:p>
        </w:tc>
      </w:tr>
      <w:tr w:rsidR="002B6C49" w:rsidRPr="002B6C49" w:rsidTr="002B6C4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rPr>
                <w:rFonts w:ascii="Arial" w:eastAsia="Times New Roman" w:hAnsi="Arial" w:cs="Arial"/>
                <w:sz w:val="18"/>
                <w:szCs w:val="18"/>
              </w:rPr>
            </w:pPr>
            <w:r w:rsidRPr="002B6C49">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81</w:t>
            </w:r>
          </w:p>
        </w:tc>
        <w:tc>
          <w:tcPr>
            <w:tcW w:w="1682"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90</w:t>
            </w:r>
          </w:p>
        </w:tc>
        <w:tc>
          <w:tcPr>
            <w:tcW w:w="1379" w:type="dxa"/>
            <w:tcBorders>
              <w:top w:val="nil"/>
              <w:left w:val="nil"/>
              <w:bottom w:val="single" w:sz="4" w:space="0" w:color="auto"/>
              <w:right w:val="single" w:sz="4" w:space="0" w:color="auto"/>
            </w:tcBorders>
            <w:shd w:val="clear" w:color="000000" w:fill="CCFFCC"/>
            <w:noWrap/>
            <w:vAlign w:val="bottom"/>
            <w:hideMark/>
          </w:tcPr>
          <w:p w:rsidR="002B6C49" w:rsidRPr="002B6C49" w:rsidRDefault="002B6C49" w:rsidP="002B6C49">
            <w:pPr>
              <w:spacing w:after="0" w:line="240" w:lineRule="auto"/>
              <w:jc w:val="right"/>
              <w:rPr>
                <w:rFonts w:ascii="Arial" w:eastAsia="Times New Roman" w:hAnsi="Arial" w:cs="Arial"/>
                <w:sz w:val="18"/>
                <w:szCs w:val="18"/>
              </w:rPr>
            </w:pPr>
            <w:r w:rsidRPr="002B6C49">
              <w:rPr>
                <w:rFonts w:ascii="Arial" w:eastAsia="Times New Roman" w:hAnsi="Arial" w:cs="Arial"/>
                <w:sz w:val="18"/>
                <w:szCs w:val="18"/>
              </w:rPr>
              <w:t>109</w:t>
            </w:r>
          </w:p>
        </w:tc>
      </w:tr>
    </w:tbl>
    <w:p w:rsidR="00795E60" w:rsidRDefault="00795E60" w:rsidP="00073794"/>
    <w:p w:rsidR="00795E60" w:rsidRDefault="00795E60" w:rsidP="00073794"/>
    <w:p w:rsidR="00795E60" w:rsidRDefault="00795E60" w:rsidP="00073794"/>
    <w:p w:rsidR="00F3777B" w:rsidRDefault="00F3777B" w:rsidP="00073794"/>
    <w:p w:rsidR="00F3777B" w:rsidRDefault="00F3777B" w:rsidP="00073794"/>
    <w:p w:rsidR="00795E60" w:rsidRPr="002D59B0" w:rsidRDefault="00795E60" w:rsidP="00795E60">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Campos*</w:t>
      </w:r>
      <w:r>
        <w:rPr>
          <w:b/>
        </w:rPr>
        <w:br/>
      </w:r>
      <w:r w:rsidRPr="002D59B0">
        <w:rPr>
          <w:b/>
        </w:rPr>
        <w:t>________________________________________________________________________</w:t>
      </w:r>
      <w:r>
        <w:rPr>
          <w:b/>
        </w:rPr>
        <w:t>_________</w:t>
      </w:r>
      <w:r w:rsidRPr="002D59B0">
        <w:rPr>
          <w:b/>
        </w:rPr>
        <w:t>_________</w:t>
      </w:r>
      <w:r>
        <w:rPr>
          <w:b/>
        </w:rPr>
        <w:t>___</w:t>
      </w:r>
    </w:p>
    <w:p w:rsidR="007D70E9" w:rsidRDefault="002B6C49" w:rsidP="00044F25">
      <w:pPr>
        <w:jc w:val="center"/>
      </w:pPr>
      <w:r>
        <w:rPr>
          <w:noProof/>
        </w:rPr>
        <w:drawing>
          <wp:inline distT="0" distB="0" distL="0" distR="0" wp14:anchorId="161B8BAF" wp14:editId="32ED9DE2">
            <wp:extent cx="6428095" cy="2361063"/>
            <wp:effectExtent l="0" t="0" r="11430" b="1270"/>
            <wp:docPr id="391" name="Gráfico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70E9" w:rsidRDefault="002B6C49" w:rsidP="00044F25">
      <w:pPr>
        <w:jc w:val="center"/>
        <w:rPr>
          <w:rFonts w:ascii="Arial" w:hAnsi="Arial" w:cs="Arial"/>
          <w:b/>
        </w:rPr>
      </w:pPr>
      <w:r>
        <w:rPr>
          <w:noProof/>
        </w:rPr>
        <w:drawing>
          <wp:inline distT="0" distB="0" distL="0" distR="0" wp14:anchorId="75521EF0" wp14:editId="2895C46F">
            <wp:extent cx="6414448" cy="2279176"/>
            <wp:effectExtent l="0" t="0" r="5715" b="6985"/>
            <wp:docPr id="392" name="Gráfico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7D70E9">
        <w:rPr>
          <w:rFonts w:cs="Arial"/>
        </w:rPr>
        <w:br/>
      </w:r>
    </w:p>
    <w:p w:rsidR="00AF11CC" w:rsidRDefault="00044F25" w:rsidP="002B6C49">
      <w:pPr>
        <w:rPr>
          <w:rFonts w:cstheme="minorHAnsi"/>
        </w:rPr>
      </w:pPr>
      <w:r>
        <w:rPr>
          <w:rFonts w:cstheme="minorHAnsi"/>
        </w:rPr>
        <w:t>6,</w:t>
      </w:r>
      <w:r w:rsidR="002B6C49">
        <w:rPr>
          <w:rFonts w:cstheme="minorHAnsi"/>
        </w:rPr>
        <w:t>39</w:t>
      </w:r>
      <w:r w:rsidR="00DB19FE">
        <w:rPr>
          <w:rFonts w:cstheme="minorHAnsi"/>
        </w:rPr>
        <w:t xml:space="preserve"> </w:t>
      </w:r>
      <w:proofErr w:type="spellStart"/>
      <w:r w:rsidR="00DB19FE" w:rsidRPr="00BB17CB">
        <w:rPr>
          <w:rFonts w:cstheme="minorHAnsi"/>
        </w:rPr>
        <w:t>EPH</w:t>
      </w:r>
      <w:r>
        <w:rPr>
          <w:rFonts w:cstheme="minorHAnsi"/>
        </w:rPr>
        <w:t>s</w:t>
      </w:r>
      <w:proofErr w:type="spellEnd"/>
      <w:r>
        <w:rPr>
          <w:rFonts w:cstheme="minorHAnsi"/>
        </w:rPr>
        <w:t xml:space="preserve"> (EPH = </w:t>
      </w:r>
      <w:r w:rsidR="002B6C49">
        <w:rPr>
          <w:rFonts w:cstheme="minorHAnsi"/>
        </w:rPr>
        <w:t>79</w:t>
      </w:r>
      <w:r w:rsidR="00DB19FE">
        <w:rPr>
          <w:rFonts w:cstheme="minorHAnsi"/>
        </w:rPr>
        <w:t>,00)</w:t>
      </w:r>
    </w:p>
    <w:p w:rsidR="00044F25" w:rsidRDefault="002B6C49" w:rsidP="006C7F7B">
      <w:pPr>
        <w:jc w:val="center"/>
        <w:rPr>
          <w:rFonts w:cstheme="minorHAnsi"/>
        </w:rPr>
      </w:pPr>
      <w:r>
        <w:rPr>
          <w:noProof/>
        </w:rPr>
        <w:drawing>
          <wp:inline distT="0" distB="0" distL="0" distR="0" wp14:anchorId="6B6CDF75" wp14:editId="7A624FDE">
            <wp:extent cx="6441743" cy="2674961"/>
            <wp:effectExtent l="0" t="0" r="16510" b="11430"/>
            <wp:docPr id="393" name="Gráfico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F11CC" w:rsidRDefault="00AF11CC" w:rsidP="003E6179">
      <w:pPr>
        <w:pStyle w:val="T2"/>
        <w:jc w:val="left"/>
        <w:rPr>
          <w:sz w:val="22"/>
          <w:szCs w:val="22"/>
        </w:rPr>
      </w:pPr>
      <w:bookmarkStart w:id="102" w:name="_Toc384974795"/>
      <w:bookmarkStart w:id="103" w:name="_Toc416243940"/>
    </w:p>
    <w:p w:rsidR="003E6179" w:rsidRPr="003E6179" w:rsidRDefault="003E6179" w:rsidP="003E6179">
      <w:pPr>
        <w:pStyle w:val="T2"/>
        <w:jc w:val="left"/>
        <w:rPr>
          <w:rFonts w:cstheme="minorHAnsi"/>
          <w:sz w:val="22"/>
          <w:szCs w:val="22"/>
        </w:rPr>
      </w:pPr>
      <w:bookmarkStart w:id="104" w:name="_Toc447548247"/>
      <w:r w:rsidRPr="003E6179">
        <w:rPr>
          <w:sz w:val="22"/>
          <w:szCs w:val="22"/>
        </w:rPr>
        <w:t xml:space="preserve">AEROPORTO:  </w:t>
      </w:r>
      <w:r w:rsidRPr="003E6179">
        <w:rPr>
          <w:b w:val="0"/>
        </w:rPr>
        <w:t>SBCR</w:t>
      </w:r>
      <w:r w:rsidRPr="003E6179">
        <w:rPr>
          <w:b w:val="0"/>
          <w:sz w:val="22"/>
          <w:szCs w:val="22"/>
        </w:rPr>
        <w:t xml:space="preserve">  -Aeroporto Internacional de Corumbá</w:t>
      </w:r>
      <w:bookmarkEnd w:id="102"/>
      <w:bookmarkEnd w:id="103"/>
      <w:bookmarkEnd w:id="104"/>
      <w:r w:rsidRPr="003E6179">
        <w:rPr>
          <w:sz w:val="22"/>
          <w:szCs w:val="22"/>
        </w:rPr>
        <w:t xml:space="preserve">   </w:t>
      </w:r>
    </w:p>
    <w:p w:rsidR="008D1523" w:rsidRPr="002D59B0" w:rsidRDefault="008D1523" w:rsidP="008D1523">
      <w:pPr>
        <w:rPr>
          <w:b/>
        </w:rPr>
      </w:pPr>
      <w:r w:rsidRPr="002D59B0">
        <w:rPr>
          <w:b/>
        </w:rPr>
        <w:t>_____________________________________________________________________________________________</w:t>
      </w:r>
      <w:r w:rsidR="00337429">
        <w:rPr>
          <w:b/>
        </w:rPr>
        <w:t>_</w:t>
      </w:r>
      <w:r w:rsidRPr="002D59B0">
        <w:rPr>
          <w:b/>
        </w:rPr>
        <w:br/>
        <w:t xml:space="preserve"> </w:t>
      </w:r>
      <w:r w:rsidRPr="003E6179">
        <w:rPr>
          <w:rFonts w:eastAsia="Times New Roman" w:cs="Arial"/>
        </w:rPr>
        <w:t xml:space="preserve"> </w:t>
      </w:r>
      <w:r w:rsidRPr="003E6179">
        <w:rPr>
          <w:b/>
        </w:rPr>
        <w:t xml:space="preserve">ICAO:   </w:t>
      </w:r>
      <w:r w:rsidRPr="003E6179">
        <w:rPr>
          <w:rFonts w:eastAsia="Times New Roman" w:cs="Arial"/>
        </w:rPr>
        <w:t xml:space="preserve">SBCR                 </w:t>
      </w:r>
      <w:r w:rsidRPr="003E6179">
        <w:rPr>
          <w:rFonts w:eastAsia="Times New Roman" w:cs="Arial"/>
          <w:b/>
        </w:rPr>
        <w:t>REGI</w:t>
      </w:r>
      <w:r w:rsidR="003D47F5">
        <w:rPr>
          <w:rFonts w:eastAsia="Times New Roman" w:cs="Arial"/>
          <w:b/>
        </w:rPr>
        <w:t>ÃO</w:t>
      </w:r>
      <w:r w:rsidR="003D47F5">
        <w:rPr>
          <w:rFonts w:eastAsia="Times New Roman" w:cs="Arial"/>
        </w:rPr>
        <w:t>:   Centro-Oeste</w:t>
      </w:r>
      <w:r w:rsidRPr="003E6179">
        <w:rPr>
          <w:rFonts w:eastAsia="Times New Roman" w:cs="Arial"/>
        </w:rPr>
        <w:t xml:space="preserve">                    M</w:t>
      </w:r>
      <w:r w:rsidRPr="003E6179">
        <w:rPr>
          <w:b/>
        </w:rPr>
        <w:t xml:space="preserve">UNICIPIO:  </w:t>
      </w:r>
      <w:r w:rsidRPr="003E6179">
        <w:t>Corumbá</w:t>
      </w:r>
      <w:r w:rsidRPr="003E6179">
        <w:tab/>
        <w:t xml:space="preserve">         </w:t>
      </w:r>
      <w:r w:rsidRPr="003E6179">
        <w:rPr>
          <w:b/>
        </w:rPr>
        <w:t xml:space="preserve">       UF: </w:t>
      </w:r>
      <w:r w:rsidRPr="003E6179">
        <w:t>MS</w:t>
      </w:r>
      <w:r w:rsidRPr="002D59B0">
        <w:rPr>
          <w:rFonts w:cs="Arial"/>
        </w:rPr>
        <w:br/>
      </w:r>
      <w:r w:rsidRPr="002D59B0">
        <w:rPr>
          <w:b/>
        </w:rPr>
        <w:t>_______________________________________________________________________________________________</w:t>
      </w:r>
    </w:p>
    <w:tbl>
      <w:tblPr>
        <w:tblW w:w="10723" w:type="dxa"/>
        <w:jc w:val="center"/>
        <w:tblCellMar>
          <w:left w:w="70" w:type="dxa"/>
          <w:right w:w="70" w:type="dxa"/>
        </w:tblCellMar>
        <w:tblLook w:val="04A0" w:firstRow="1" w:lastRow="0" w:firstColumn="1" w:lastColumn="0" w:noHBand="0" w:noVBand="1"/>
      </w:tblPr>
      <w:tblGrid>
        <w:gridCol w:w="897"/>
        <w:gridCol w:w="1183"/>
        <w:gridCol w:w="1434"/>
        <w:gridCol w:w="1365"/>
        <w:gridCol w:w="1470"/>
        <w:gridCol w:w="1693"/>
        <w:gridCol w:w="1089"/>
        <w:gridCol w:w="850"/>
        <w:gridCol w:w="742"/>
      </w:tblGrid>
      <w:tr w:rsidR="00AF11CC" w:rsidRPr="00AF11CC" w:rsidTr="00AF11CC">
        <w:trPr>
          <w:trHeight w:val="250"/>
          <w:jc w:val="center"/>
        </w:trPr>
        <w:tc>
          <w:tcPr>
            <w:tcW w:w="10723" w:type="dxa"/>
            <w:gridSpan w:val="9"/>
            <w:tcBorders>
              <w:top w:val="nil"/>
              <w:left w:val="nil"/>
              <w:bottom w:val="nil"/>
              <w:right w:val="nil"/>
            </w:tcBorders>
            <w:shd w:val="clear" w:color="000000" w:fill="FFFFFF"/>
            <w:noWrap/>
            <w:vAlign w:val="bottom"/>
            <w:hideMark/>
          </w:tcPr>
          <w:p w:rsidR="00AF11CC" w:rsidRPr="00AF11CC" w:rsidRDefault="00AF11CC" w:rsidP="00AF11CC">
            <w:pPr>
              <w:spacing w:after="0" w:line="240" w:lineRule="auto"/>
              <w:jc w:val="right"/>
              <w:rPr>
                <w:rFonts w:ascii="Arial" w:eastAsia="Times New Roman" w:hAnsi="Arial" w:cs="Arial"/>
                <w:b/>
                <w:bCs/>
                <w:sz w:val="20"/>
                <w:szCs w:val="20"/>
              </w:rPr>
            </w:pPr>
            <w:r w:rsidRPr="00AF11CC">
              <w:rPr>
                <w:rFonts w:ascii="Arial" w:eastAsia="Times New Roman" w:hAnsi="Arial" w:cs="Arial"/>
                <w:b/>
                <w:bCs/>
                <w:sz w:val="20"/>
                <w:szCs w:val="20"/>
              </w:rPr>
              <w:t>Movimento Anual de Aeronaves (Pousos + Decolagens)</w:t>
            </w:r>
          </w:p>
        </w:tc>
      </w:tr>
      <w:tr w:rsidR="00AF11CC" w:rsidRPr="00AF11CC" w:rsidTr="00AF11CC">
        <w:trPr>
          <w:trHeight w:val="250"/>
          <w:jc w:val="center"/>
        </w:trPr>
        <w:tc>
          <w:tcPr>
            <w:tcW w:w="89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Ano</w:t>
            </w:r>
          </w:p>
        </w:tc>
        <w:tc>
          <w:tcPr>
            <w:tcW w:w="2617" w:type="dxa"/>
            <w:gridSpan w:val="2"/>
            <w:tcBorders>
              <w:top w:val="single" w:sz="4" w:space="0" w:color="000000"/>
              <w:left w:val="nil"/>
              <w:bottom w:val="single" w:sz="4" w:space="0" w:color="000000"/>
              <w:right w:val="nil"/>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Regular</w:t>
            </w:r>
          </w:p>
        </w:tc>
        <w:tc>
          <w:tcPr>
            <w:tcW w:w="452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Não Regular</w:t>
            </w:r>
          </w:p>
        </w:tc>
        <w:tc>
          <w:tcPr>
            <w:tcW w:w="10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Total</w:t>
            </w:r>
          </w:p>
        </w:tc>
        <w:tc>
          <w:tcPr>
            <w:tcW w:w="847" w:type="dxa"/>
            <w:tcBorders>
              <w:top w:val="single" w:sz="4" w:space="0" w:color="auto"/>
              <w:left w:val="nil"/>
              <w:bottom w:val="nil"/>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Part. na</w:t>
            </w:r>
          </w:p>
        </w:tc>
      </w:tr>
      <w:tr w:rsidR="00AF11CC" w:rsidRPr="00AF11CC" w:rsidTr="00AF11CC">
        <w:trPr>
          <w:trHeight w:val="250"/>
          <w:jc w:val="center"/>
        </w:trPr>
        <w:tc>
          <w:tcPr>
            <w:tcW w:w="897" w:type="dxa"/>
            <w:vMerge/>
            <w:tcBorders>
              <w:top w:val="single" w:sz="4" w:space="0" w:color="auto"/>
              <w:left w:val="single" w:sz="4" w:space="0" w:color="auto"/>
              <w:bottom w:val="single" w:sz="4" w:space="0" w:color="000000"/>
              <w:right w:val="single" w:sz="4" w:space="0" w:color="auto"/>
            </w:tcBorders>
            <w:vAlign w:val="center"/>
            <w:hideMark/>
          </w:tcPr>
          <w:p w:rsidR="00AF11CC" w:rsidRPr="00AF11CC" w:rsidRDefault="00AF11CC" w:rsidP="00AF11CC">
            <w:pPr>
              <w:spacing w:after="0" w:line="240" w:lineRule="auto"/>
              <w:rPr>
                <w:rFonts w:ascii="Arial" w:eastAsia="Times New Roman" w:hAnsi="Arial" w:cs="Arial"/>
                <w:b/>
                <w:bCs/>
                <w:sz w:val="20"/>
                <w:szCs w:val="20"/>
              </w:rPr>
            </w:pPr>
          </w:p>
        </w:tc>
        <w:tc>
          <w:tcPr>
            <w:tcW w:w="1183"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Doméstico</w:t>
            </w:r>
          </w:p>
        </w:tc>
        <w:tc>
          <w:tcPr>
            <w:tcW w:w="1434"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Internacional</w:t>
            </w:r>
          </w:p>
        </w:tc>
        <w:tc>
          <w:tcPr>
            <w:tcW w:w="1365"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Doméstico</w:t>
            </w:r>
          </w:p>
        </w:tc>
        <w:tc>
          <w:tcPr>
            <w:tcW w:w="1469"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Internacional</w:t>
            </w:r>
          </w:p>
        </w:tc>
        <w:tc>
          <w:tcPr>
            <w:tcW w:w="1693" w:type="dxa"/>
            <w:tcBorders>
              <w:top w:val="nil"/>
              <w:left w:val="nil"/>
              <w:bottom w:val="single" w:sz="4" w:space="0" w:color="000000"/>
              <w:right w:val="nil"/>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Executiva/Geral</w:t>
            </w:r>
          </w:p>
        </w:tc>
        <w:tc>
          <w:tcPr>
            <w:tcW w:w="1089" w:type="dxa"/>
            <w:vMerge/>
            <w:tcBorders>
              <w:top w:val="single" w:sz="4" w:space="0" w:color="auto"/>
              <w:left w:val="single" w:sz="4" w:space="0" w:color="auto"/>
              <w:bottom w:val="single" w:sz="4" w:space="0" w:color="000000"/>
              <w:right w:val="single" w:sz="4" w:space="0" w:color="auto"/>
            </w:tcBorders>
            <w:vAlign w:val="center"/>
            <w:hideMark/>
          </w:tcPr>
          <w:p w:rsidR="00AF11CC" w:rsidRPr="00AF11CC" w:rsidRDefault="00AF11CC" w:rsidP="00AF11CC">
            <w:pPr>
              <w:spacing w:after="0" w:line="240" w:lineRule="auto"/>
              <w:rPr>
                <w:rFonts w:ascii="Arial" w:eastAsia="Times New Roman" w:hAnsi="Arial" w:cs="Arial"/>
                <w:b/>
                <w:bCs/>
                <w:sz w:val="20"/>
                <w:szCs w:val="20"/>
              </w:rPr>
            </w:pPr>
          </w:p>
        </w:tc>
        <w:tc>
          <w:tcPr>
            <w:tcW w:w="847" w:type="dxa"/>
            <w:tcBorders>
              <w:top w:val="nil"/>
              <w:left w:val="nil"/>
              <w:bottom w:val="single" w:sz="4" w:space="0" w:color="auto"/>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Rede %</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2011</w:t>
            </w:r>
          </w:p>
        </w:tc>
        <w:tc>
          <w:tcPr>
            <w:tcW w:w="1183"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714</w:t>
            </w:r>
          </w:p>
        </w:tc>
        <w:tc>
          <w:tcPr>
            <w:tcW w:w="1434"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510</w:t>
            </w:r>
          </w:p>
        </w:tc>
        <w:tc>
          <w:tcPr>
            <w:tcW w:w="1469"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6</w:t>
            </w:r>
          </w:p>
        </w:tc>
        <w:tc>
          <w:tcPr>
            <w:tcW w:w="1693" w:type="dxa"/>
            <w:tcBorders>
              <w:top w:val="nil"/>
              <w:left w:val="nil"/>
              <w:bottom w:val="single" w:sz="4" w:space="0" w:color="000000"/>
              <w:right w:val="nil"/>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986</w:t>
            </w:r>
          </w:p>
        </w:tc>
        <w:tc>
          <w:tcPr>
            <w:tcW w:w="1089" w:type="dxa"/>
            <w:tcBorders>
              <w:top w:val="nil"/>
              <w:left w:val="single" w:sz="4" w:space="0" w:color="auto"/>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2.216</w:t>
            </w:r>
          </w:p>
        </w:tc>
        <w:tc>
          <w:tcPr>
            <w:tcW w:w="847"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0,11</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2012</w:t>
            </w:r>
          </w:p>
        </w:tc>
        <w:tc>
          <w:tcPr>
            <w:tcW w:w="1183"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714</w:t>
            </w:r>
          </w:p>
        </w:tc>
        <w:tc>
          <w:tcPr>
            <w:tcW w:w="1434"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658</w:t>
            </w:r>
          </w:p>
        </w:tc>
        <w:tc>
          <w:tcPr>
            <w:tcW w:w="1469"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w:t>
            </w:r>
          </w:p>
        </w:tc>
        <w:tc>
          <w:tcPr>
            <w:tcW w:w="1693" w:type="dxa"/>
            <w:tcBorders>
              <w:top w:val="nil"/>
              <w:left w:val="nil"/>
              <w:bottom w:val="single" w:sz="4" w:space="0" w:color="000000"/>
              <w:right w:val="nil"/>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1.300</w:t>
            </w:r>
          </w:p>
        </w:tc>
        <w:tc>
          <w:tcPr>
            <w:tcW w:w="1089" w:type="dxa"/>
            <w:tcBorders>
              <w:top w:val="nil"/>
              <w:left w:val="single" w:sz="4" w:space="0" w:color="auto"/>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2.674</w:t>
            </w:r>
          </w:p>
        </w:tc>
        <w:tc>
          <w:tcPr>
            <w:tcW w:w="847"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20,67</w:t>
            </w:r>
          </w:p>
        </w:tc>
        <w:tc>
          <w:tcPr>
            <w:tcW w:w="742"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0,13</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2013</w:t>
            </w:r>
          </w:p>
        </w:tc>
        <w:tc>
          <w:tcPr>
            <w:tcW w:w="1183"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610</w:t>
            </w:r>
          </w:p>
        </w:tc>
        <w:tc>
          <w:tcPr>
            <w:tcW w:w="1434"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380</w:t>
            </w:r>
          </w:p>
        </w:tc>
        <w:tc>
          <w:tcPr>
            <w:tcW w:w="1469"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6</w:t>
            </w:r>
          </w:p>
        </w:tc>
        <w:tc>
          <w:tcPr>
            <w:tcW w:w="1693" w:type="dxa"/>
            <w:tcBorders>
              <w:top w:val="nil"/>
              <w:left w:val="nil"/>
              <w:bottom w:val="single" w:sz="4" w:space="0" w:color="000000"/>
              <w:right w:val="nil"/>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790</w:t>
            </w:r>
          </w:p>
        </w:tc>
        <w:tc>
          <w:tcPr>
            <w:tcW w:w="1089" w:type="dxa"/>
            <w:tcBorders>
              <w:top w:val="nil"/>
              <w:left w:val="single" w:sz="4" w:space="0" w:color="auto"/>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1.786</w:t>
            </w:r>
          </w:p>
        </w:tc>
        <w:tc>
          <w:tcPr>
            <w:tcW w:w="847"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-33,21</w:t>
            </w:r>
          </w:p>
        </w:tc>
        <w:tc>
          <w:tcPr>
            <w:tcW w:w="742"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0,09</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2014</w:t>
            </w:r>
          </w:p>
        </w:tc>
        <w:tc>
          <w:tcPr>
            <w:tcW w:w="1183"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606</w:t>
            </w:r>
          </w:p>
        </w:tc>
        <w:tc>
          <w:tcPr>
            <w:tcW w:w="1434"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336</w:t>
            </w:r>
          </w:p>
        </w:tc>
        <w:tc>
          <w:tcPr>
            <w:tcW w:w="1469"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w:t>
            </w:r>
          </w:p>
        </w:tc>
        <w:tc>
          <w:tcPr>
            <w:tcW w:w="1693" w:type="dxa"/>
            <w:tcBorders>
              <w:top w:val="nil"/>
              <w:left w:val="nil"/>
              <w:bottom w:val="single" w:sz="4" w:space="0" w:color="000000"/>
              <w:right w:val="nil"/>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803</w:t>
            </w:r>
          </w:p>
        </w:tc>
        <w:tc>
          <w:tcPr>
            <w:tcW w:w="1089" w:type="dxa"/>
            <w:tcBorders>
              <w:top w:val="nil"/>
              <w:left w:val="single" w:sz="4" w:space="0" w:color="auto"/>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1.747</w:t>
            </w:r>
          </w:p>
        </w:tc>
        <w:tc>
          <w:tcPr>
            <w:tcW w:w="847"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-2,18</w:t>
            </w:r>
          </w:p>
        </w:tc>
        <w:tc>
          <w:tcPr>
            <w:tcW w:w="742"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0,09</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2015</w:t>
            </w:r>
          </w:p>
        </w:tc>
        <w:tc>
          <w:tcPr>
            <w:tcW w:w="1183"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519</w:t>
            </w:r>
          </w:p>
        </w:tc>
        <w:tc>
          <w:tcPr>
            <w:tcW w:w="1434"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303</w:t>
            </w:r>
          </w:p>
        </w:tc>
        <w:tc>
          <w:tcPr>
            <w:tcW w:w="1469"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w:t>
            </w:r>
          </w:p>
        </w:tc>
        <w:tc>
          <w:tcPr>
            <w:tcW w:w="1693" w:type="dxa"/>
            <w:tcBorders>
              <w:top w:val="nil"/>
              <w:left w:val="nil"/>
              <w:bottom w:val="single" w:sz="4" w:space="0" w:color="000000"/>
              <w:right w:val="nil"/>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845</w:t>
            </w:r>
          </w:p>
        </w:tc>
        <w:tc>
          <w:tcPr>
            <w:tcW w:w="1089" w:type="dxa"/>
            <w:tcBorders>
              <w:top w:val="nil"/>
              <w:left w:val="single" w:sz="4" w:space="0" w:color="auto"/>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1.670</w:t>
            </w:r>
          </w:p>
        </w:tc>
        <w:tc>
          <w:tcPr>
            <w:tcW w:w="847"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-4,41</w:t>
            </w:r>
          </w:p>
        </w:tc>
        <w:tc>
          <w:tcPr>
            <w:tcW w:w="742"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0,09</w:t>
            </w:r>
          </w:p>
        </w:tc>
      </w:tr>
      <w:tr w:rsidR="00AF11CC" w:rsidRPr="00AF11CC" w:rsidTr="00AF11CC">
        <w:trPr>
          <w:trHeight w:val="250"/>
          <w:jc w:val="center"/>
        </w:trPr>
        <w:tc>
          <w:tcPr>
            <w:tcW w:w="897"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p>
        </w:tc>
        <w:tc>
          <w:tcPr>
            <w:tcW w:w="1183"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434"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365"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469"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693"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089"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847"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r>
      <w:tr w:rsidR="00AF11CC" w:rsidRPr="00AF11CC" w:rsidTr="00AF11CC">
        <w:trPr>
          <w:trHeight w:val="250"/>
          <w:jc w:val="center"/>
        </w:trPr>
        <w:tc>
          <w:tcPr>
            <w:tcW w:w="10723" w:type="dxa"/>
            <w:gridSpan w:val="9"/>
            <w:tcBorders>
              <w:top w:val="nil"/>
              <w:left w:val="nil"/>
              <w:bottom w:val="nil"/>
              <w:right w:val="nil"/>
            </w:tcBorders>
            <w:shd w:val="clear" w:color="000000" w:fill="FFFFFF"/>
            <w:noWrap/>
            <w:vAlign w:val="bottom"/>
            <w:hideMark/>
          </w:tcPr>
          <w:p w:rsidR="00AF11CC" w:rsidRPr="00AF11CC" w:rsidRDefault="00AF11CC" w:rsidP="00AF11CC">
            <w:pPr>
              <w:spacing w:after="0" w:line="240" w:lineRule="auto"/>
              <w:jc w:val="right"/>
              <w:rPr>
                <w:rFonts w:ascii="Arial" w:eastAsia="Times New Roman" w:hAnsi="Arial" w:cs="Arial"/>
                <w:b/>
                <w:bCs/>
                <w:sz w:val="20"/>
                <w:szCs w:val="20"/>
              </w:rPr>
            </w:pPr>
            <w:r w:rsidRPr="00AF11CC">
              <w:rPr>
                <w:rFonts w:ascii="Arial" w:eastAsia="Times New Roman" w:hAnsi="Arial" w:cs="Arial"/>
                <w:b/>
                <w:bCs/>
                <w:sz w:val="20"/>
                <w:szCs w:val="20"/>
              </w:rPr>
              <w:t>Movimento Anual de Passageiros (Embarcados + Desembarcados)</w:t>
            </w:r>
          </w:p>
        </w:tc>
      </w:tr>
      <w:tr w:rsidR="00AF11CC" w:rsidRPr="00AF11CC" w:rsidTr="00AF11CC">
        <w:trPr>
          <w:trHeight w:val="250"/>
          <w:jc w:val="center"/>
        </w:trPr>
        <w:tc>
          <w:tcPr>
            <w:tcW w:w="89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Ano</w:t>
            </w:r>
          </w:p>
        </w:tc>
        <w:tc>
          <w:tcPr>
            <w:tcW w:w="2617" w:type="dxa"/>
            <w:gridSpan w:val="2"/>
            <w:tcBorders>
              <w:top w:val="single" w:sz="4" w:space="0" w:color="000000"/>
              <w:left w:val="nil"/>
              <w:bottom w:val="single" w:sz="4" w:space="0" w:color="000000"/>
              <w:right w:val="nil"/>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Regular</w:t>
            </w:r>
          </w:p>
        </w:tc>
        <w:tc>
          <w:tcPr>
            <w:tcW w:w="452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Não Regular</w:t>
            </w:r>
          </w:p>
        </w:tc>
        <w:tc>
          <w:tcPr>
            <w:tcW w:w="10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Total</w:t>
            </w:r>
          </w:p>
        </w:tc>
        <w:tc>
          <w:tcPr>
            <w:tcW w:w="847" w:type="dxa"/>
            <w:tcBorders>
              <w:top w:val="single" w:sz="4" w:space="0" w:color="auto"/>
              <w:left w:val="nil"/>
              <w:bottom w:val="nil"/>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Part. na</w:t>
            </w:r>
          </w:p>
        </w:tc>
      </w:tr>
      <w:tr w:rsidR="00AF11CC" w:rsidRPr="00AF11CC" w:rsidTr="00AF11CC">
        <w:trPr>
          <w:trHeight w:val="250"/>
          <w:jc w:val="center"/>
        </w:trPr>
        <w:tc>
          <w:tcPr>
            <w:tcW w:w="897" w:type="dxa"/>
            <w:vMerge/>
            <w:tcBorders>
              <w:top w:val="single" w:sz="4" w:space="0" w:color="auto"/>
              <w:left w:val="single" w:sz="4" w:space="0" w:color="auto"/>
              <w:bottom w:val="single" w:sz="4" w:space="0" w:color="000000"/>
              <w:right w:val="single" w:sz="4" w:space="0" w:color="auto"/>
            </w:tcBorders>
            <w:vAlign w:val="center"/>
            <w:hideMark/>
          </w:tcPr>
          <w:p w:rsidR="00AF11CC" w:rsidRPr="00AF11CC" w:rsidRDefault="00AF11CC" w:rsidP="00AF11CC">
            <w:pPr>
              <w:spacing w:after="0" w:line="240" w:lineRule="auto"/>
              <w:rPr>
                <w:rFonts w:ascii="Arial" w:eastAsia="Times New Roman" w:hAnsi="Arial" w:cs="Arial"/>
                <w:b/>
                <w:bCs/>
                <w:sz w:val="20"/>
                <w:szCs w:val="20"/>
              </w:rPr>
            </w:pPr>
          </w:p>
        </w:tc>
        <w:tc>
          <w:tcPr>
            <w:tcW w:w="1183"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Doméstico</w:t>
            </w:r>
          </w:p>
        </w:tc>
        <w:tc>
          <w:tcPr>
            <w:tcW w:w="1434"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Internacional</w:t>
            </w:r>
          </w:p>
        </w:tc>
        <w:tc>
          <w:tcPr>
            <w:tcW w:w="1365"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Doméstico</w:t>
            </w:r>
          </w:p>
        </w:tc>
        <w:tc>
          <w:tcPr>
            <w:tcW w:w="1469"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Internacional</w:t>
            </w:r>
          </w:p>
        </w:tc>
        <w:tc>
          <w:tcPr>
            <w:tcW w:w="1693" w:type="dxa"/>
            <w:tcBorders>
              <w:top w:val="nil"/>
              <w:left w:val="nil"/>
              <w:bottom w:val="single" w:sz="4" w:space="0" w:color="000000"/>
              <w:right w:val="nil"/>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Executiva/Geral</w:t>
            </w:r>
          </w:p>
        </w:tc>
        <w:tc>
          <w:tcPr>
            <w:tcW w:w="1089" w:type="dxa"/>
            <w:vMerge/>
            <w:tcBorders>
              <w:top w:val="single" w:sz="4" w:space="0" w:color="auto"/>
              <w:left w:val="single" w:sz="4" w:space="0" w:color="auto"/>
              <w:bottom w:val="single" w:sz="4" w:space="0" w:color="000000"/>
              <w:right w:val="single" w:sz="4" w:space="0" w:color="auto"/>
            </w:tcBorders>
            <w:vAlign w:val="center"/>
            <w:hideMark/>
          </w:tcPr>
          <w:p w:rsidR="00AF11CC" w:rsidRPr="00AF11CC" w:rsidRDefault="00AF11CC" w:rsidP="00AF11CC">
            <w:pPr>
              <w:spacing w:after="0" w:line="240" w:lineRule="auto"/>
              <w:rPr>
                <w:rFonts w:ascii="Arial" w:eastAsia="Times New Roman" w:hAnsi="Arial" w:cs="Arial"/>
                <w:b/>
                <w:bCs/>
                <w:sz w:val="20"/>
                <w:szCs w:val="20"/>
              </w:rPr>
            </w:pPr>
          </w:p>
        </w:tc>
        <w:tc>
          <w:tcPr>
            <w:tcW w:w="847" w:type="dxa"/>
            <w:tcBorders>
              <w:top w:val="nil"/>
              <w:left w:val="nil"/>
              <w:bottom w:val="single" w:sz="4" w:space="0" w:color="auto"/>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Rede %</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2011</w:t>
            </w:r>
          </w:p>
        </w:tc>
        <w:tc>
          <w:tcPr>
            <w:tcW w:w="1183"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27.579</w:t>
            </w:r>
          </w:p>
        </w:tc>
        <w:tc>
          <w:tcPr>
            <w:tcW w:w="1434"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1.400</w:t>
            </w:r>
          </w:p>
        </w:tc>
        <w:tc>
          <w:tcPr>
            <w:tcW w:w="1469"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17</w:t>
            </w:r>
          </w:p>
        </w:tc>
        <w:tc>
          <w:tcPr>
            <w:tcW w:w="1693" w:type="dxa"/>
            <w:tcBorders>
              <w:top w:val="nil"/>
              <w:left w:val="nil"/>
              <w:bottom w:val="single" w:sz="4" w:space="0" w:color="000000"/>
              <w:right w:val="nil"/>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2.950</w:t>
            </w:r>
          </w:p>
        </w:tc>
        <w:tc>
          <w:tcPr>
            <w:tcW w:w="1089" w:type="dxa"/>
            <w:tcBorders>
              <w:top w:val="nil"/>
              <w:left w:val="single" w:sz="4" w:space="0" w:color="auto"/>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31.946</w:t>
            </w:r>
          </w:p>
        </w:tc>
        <w:tc>
          <w:tcPr>
            <w:tcW w:w="847"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0,03</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2012</w:t>
            </w:r>
          </w:p>
        </w:tc>
        <w:tc>
          <w:tcPr>
            <w:tcW w:w="1183"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29.493</w:t>
            </w:r>
          </w:p>
        </w:tc>
        <w:tc>
          <w:tcPr>
            <w:tcW w:w="1434"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1.397</w:t>
            </w:r>
          </w:p>
        </w:tc>
        <w:tc>
          <w:tcPr>
            <w:tcW w:w="1469"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16</w:t>
            </w:r>
          </w:p>
        </w:tc>
        <w:tc>
          <w:tcPr>
            <w:tcW w:w="1693" w:type="dxa"/>
            <w:tcBorders>
              <w:top w:val="nil"/>
              <w:left w:val="nil"/>
              <w:bottom w:val="single" w:sz="4" w:space="0" w:color="000000"/>
              <w:right w:val="nil"/>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4.428</w:t>
            </w:r>
          </w:p>
        </w:tc>
        <w:tc>
          <w:tcPr>
            <w:tcW w:w="1089" w:type="dxa"/>
            <w:tcBorders>
              <w:top w:val="nil"/>
              <w:left w:val="single" w:sz="4" w:space="0" w:color="auto"/>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35.334</w:t>
            </w:r>
          </w:p>
        </w:tc>
        <w:tc>
          <w:tcPr>
            <w:tcW w:w="847"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10,61</w:t>
            </w:r>
          </w:p>
        </w:tc>
        <w:tc>
          <w:tcPr>
            <w:tcW w:w="742"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0,03</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2013</w:t>
            </w:r>
          </w:p>
        </w:tc>
        <w:tc>
          <w:tcPr>
            <w:tcW w:w="1183"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27.603</w:t>
            </w:r>
          </w:p>
        </w:tc>
        <w:tc>
          <w:tcPr>
            <w:tcW w:w="1434"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1.462</w:t>
            </w:r>
          </w:p>
        </w:tc>
        <w:tc>
          <w:tcPr>
            <w:tcW w:w="1469"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10</w:t>
            </w:r>
          </w:p>
        </w:tc>
        <w:tc>
          <w:tcPr>
            <w:tcW w:w="1693" w:type="dxa"/>
            <w:tcBorders>
              <w:top w:val="nil"/>
              <w:left w:val="nil"/>
              <w:bottom w:val="single" w:sz="4" w:space="0" w:color="000000"/>
              <w:right w:val="nil"/>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2.156</w:t>
            </w:r>
          </w:p>
        </w:tc>
        <w:tc>
          <w:tcPr>
            <w:tcW w:w="1089" w:type="dxa"/>
            <w:tcBorders>
              <w:top w:val="nil"/>
              <w:left w:val="single" w:sz="4" w:space="0" w:color="auto"/>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31.231</w:t>
            </w:r>
          </w:p>
        </w:tc>
        <w:tc>
          <w:tcPr>
            <w:tcW w:w="847"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-11,61</w:t>
            </w:r>
          </w:p>
        </w:tc>
        <w:tc>
          <w:tcPr>
            <w:tcW w:w="742"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0,03</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2014</w:t>
            </w:r>
          </w:p>
        </w:tc>
        <w:tc>
          <w:tcPr>
            <w:tcW w:w="1183"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33.833</w:t>
            </w:r>
          </w:p>
        </w:tc>
        <w:tc>
          <w:tcPr>
            <w:tcW w:w="1434"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939</w:t>
            </w:r>
          </w:p>
        </w:tc>
        <w:tc>
          <w:tcPr>
            <w:tcW w:w="1469"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8</w:t>
            </w:r>
          </w:p>
        </w:tc>
        <w:tc>
          <w:tcPr>
            <w:tcW w:w="1693" w:type="dxa"/>
            <w:tcBorders>
              <w:top w:val="nil"/>
              <w:left w:val="nil"/>
              <w:bottom w:val="single" w:sz="4" w:space="0" w:color="000000"/>
              <w:right w:val="nil"/>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1.774</w:t>
            </w:r>
          </w:p>
        </w:tc>
        <w:tc>
          <w:tcPr>
            <w:tcW w:w="1089" w:type="dxa"/>
            <w:tcBorders>
              <w:top w:val="nil"/>
              <w:left w:val="single" w:sz="4" w:space="0" w:color="auto"/>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36.554</w:t>
            </w:r>
          </w:p>
        </w:tc>
        <w:tc>
          <w:tcPr>
            <w:tcW w:w="847"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17,04</w:t>
            </w:r>
          </w:p>
        </w:tc>
        <w:tc>
          <w:tcPr>
            <w:tcW w:w="742"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0,03</w:t>
            </w: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2015</w:t>
            </w:r>
          </w:p>
        </w:tc>
        <w:tc>
          <w:tcPr>
            <w:tcW w:w="1183"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33.064</w:t>
            </w:r>
          </w:p>
        </w:tc>
        <w:tc>
          <w:tcPr>
            <w:tcW w:w="1434"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998</w:t>
            </w:r>
          </w:p>
        </w:tc>
        <w:tc>
          <w:tcPr>
            <w:tcW w:w="1469"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12</w:t>
            </w:r>
          </w:p>
        </w:tc>
        <w:tc>
          <w:tcPr>
            <w:tcW w:w="1693" w:type="dxa"/>
            <w:tcBorders>
              <w:top w:val="nil"/>
              <w:left w:val="nil"/>
              <w:bottom w:val="single" w:sz="4" w:space="0" w:color="000000"/>
              <w:right w:val="nil"/>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1.840</w:t>
            </w:r>
          </w:p>
        </w:tc>
        <w:tc>
          <w:tcPr>
            <w:tcW w:w="1089" w:type="dxa"/>
            <w:tcBorders>
              <w:top w:val="nil"/>
              <w:left w:val="single" w:sz="4" w:space="0" w:color="auto"/>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35.914</w:t>
            </w:r>
          </w:p>
        </w:tc>
        <w:tc>
          <w:tcPr>
            <w:tcW w:w="847"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-1,75</w:t>
            </w:r>
          </w:p>
        </w:tc>
        <w:tc>
          <w:tcPr>
            <w:tcW w:w="742"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0,03</w:t>
            </w:r>
          </w:p>
        </w:tc>
      </w:tr>
      <w:tr w:rsidR="00AF11CC" w:rsidRPr="00AF11CC" w:rsidTr="00AF11CC">
        <w:trPr>
          <w:trHeight w:val="250"/>
          <w:jc w:val="center"/>
        </w:trPr>
        <w:tc>
          <w:tcPr>
            <w:tcW w:w="897"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p>
        </w:tc>
        <w:tc>
          <w:tcPr>
            <w:tcW w:w="1183"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434"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365"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469"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693"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1089"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847"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rPr>
                <w:rFonts w:ascii="Times New Roman" w:eastAsia="Times New Roman" w:hAnsi="Times New Roman" w:cs="Times New Roman"/>
                <w:sz w:val="20"/>
                <w:szCs w:val="20"/>
              </w:rPr>
            </w:pPr>
          </w:p>
        </w:tc>
      </w:tr>
      <w:tr w:rsidR="00AF11CC" w:rsidRPr="00AF11CC" w:rsidTr="00AF11CC">
        <w:trPr>
          <w:trHeight w:val="250"/>
          <w:jc w:val="center"/>
        </w:trPr>
        <w:tc>
          <w:tcPr>
            <w:tcW w:w="9981" w:type="dxa"/>
            <w:gridSpan w:val="8"/>
            <w:tcBorders>
              <w:top w:val="nil"/>
              <w:left w:val="nil"/>
              <w:bottom w:val="nil"/>
              <w:right w:val="nil"/>
            </w:tcBorders>
            <w:shd w:val="clear" w:color="000000" w:fill="FFFFFF"/>
            <w:noWrap/>
            <w:vAlign w:val="bottom"/>
            <w:hideMark/>
          </w:tcPr>
          <w:p w:rsidR="00AF11CC" w:rsidRPr="00AF11CC" w:rsidRDefault="00AF11CC" w:rsidP="00AF11CC">
            <w:pPr>
              <w:spacing w:after="0" w:line="240" w:lineRule="auto"/>
              <w:jc w:val="right"/>
              <w:rPr>
                <w:rFonts w:ascii="Arial" w:eastAsia="Times New Roman" w:hAnsi="Arial" w:cs="Arial"/>
                <w:b/>
                <w:bCs/>
                <w:sz w:val="20"/>
                <w:szCs w:val="20"/>
              </w:rPr>
            </w:pPr>
            <w:r w:rsidRPr="00AF11CC">
              <w:rPr>
                <w:rFonts w:ascii="Arial" w:eastAsia="Times New Roman" w:hAnsi="Arial" w:cs="Arial"/>
                <w:b/>
                <w:bCs/>
                <w:sz w:val="20"/>
                <w:szCs w:val="20"/>
              </w:rPr>
              <w:t>Movimento Anual de Carga Aérea e Correios (t) (Carregada + Descarregada + Trânsito)</w:t>
            </w: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right"/>
              <w:rPr>
                <w:rFonts w:ascii="Arial" w:eastAsia="Times New Roman" w:hAnsi="Arial" w:cs="Arial"/>
                <w:b/>
                <w:bCs/>
                <w:sz w:val="20"/>
                <w:szCs w:val="20"/>
              </w:rPr>
            </w:pPr>
          </w:p>
        </w:tc>
      </w:tr>
      <w:tr w:rsidR="00AF11CC" w:rsidRPr="00AF11CC" w:rsidTr="00AF11CC">
        <w:trPr>
          <w:trHeight w:val="250"/>
          <w:jc w:val="center"/>
        </w:trPr>
        <w:tc>
          <w:tcPr>
            <w:tcW w:w="897"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Ano</w:t>
            </w:r>
          </w:p>
        </w:tc>
        <w:tc>
          <w:tcPr>
            <w:tcW w:w="2617"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Regular</w:t>
            </w:r>
          </w:p>
        </w:tc>
        <w:tc>
          <w:tcPr>
            <w:tcW w:w="2835" w:type="dxa"/>
            <w:gridSpan w:val="2"/>
            <w:tcBorders>
              <w:top w:val="single" w:sz="4" w:space="0" w:color="000000"/>
              <w:left w:val="nil"/>
              <w:bottom w:val="single" w:sz="4" w:space="0" w:color="000000"/>
              <w:right w:val="nil"/>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Não Regular</w:t>
            </w:r>
          </w:p>
        </w:tc>
        <w:tc>
          <w:tcPr>
            <w:tcW w:w="1693"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Total</w:t>
            </w:r>
          </w:p>
        </w:tc>
        <w:tc>
          <w:tcPr>
            <w:tcW w:w="1089" w:type="dxa"/>
            <w:tcBorders>
              <w:top w:val="single" w:sz="4" w:space="0" w:color="auto"/>
              <w:left w:val="nil"/>
              <w:bottom w:val="nil"/>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Var. %</w:t>
            </w:r>
          </w:p>
        </w:tc>
        <w:tc>
          <w:tcPr>
            <w:tcW w:w="847" w:type="dxa"/>
            <w:tcBorders>
              <w:top w:val="single" w:sz="4" w:space="0" w:color="auto"/>
              <w:left w:val="nil"/>
              <w:bottom w:val="nil"/>
              <w:right w:val="single" w:sz="4" w:space="0" w:color="auto"/>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Part. na</w:t>
            </w: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p>
        </w:tc>
      </w:tr>
      <w:tr w:rsidR="00AF11CC" w:rsidRPr="00AF11CC" w:rsidTr="00AF11CC">
        <w:trPr>
          <w:trHeight w:val="250"/>
          <w:jc w:val="center"/>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AF11CC" w:rsidRPr="00AF11CC" w:rsidRDefault="00AF11CC" w:rsidP="00AF11CC">
            <w:pPr>
              <w:spacing w:after="0" w:line="240" w:lineRule="auto"/>
              <w:rPr>
                <w:rFonts w:ascii="Arial" w:eastAsia="Times New Roman" w:hAnsi="Arial" w:cs="Arial"/>
                <w:b/>
                <w:bCs/>
                <w:sz w:val="20"/>
                <w:szCs w:val="20"/>
              </w:rPr>
            </w:pPr>
          </w:p>
        </w:tc>
        <w:tc>
          <w:tcPr>
            <w:tcW w:w="1183"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Doméstico</w:t>
            </w:r>
          </w:p>
        </w:tc>
        <w:tc>
          <w:tcPr>
            <w:tcW w:w="1434"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Internacional</w:t>
            </w:r>
          </w:p>
        </w:tc>
        <w:tc>
          <w:tcPr>
            <w:tcW w:w="1365" w:type="dxa"/>
            <w:tcBorders>
              <w:top w:val="nil"/>
              <w:left w:val="nil"/>
              <w:bottom w:val="single" w:sz="4" w:space="0" w:color="000000"/>
              <w:right w:val="single" w:sz="4" w:space="0" w:color="000000"/>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Doméstico</w:t>
            </w:r>
          </w:p>
        </w:tc>
        <w:tc>
          <w:tcPr>
            <w:tcW w:w="1469" w:type="dxa"/>
            <w:tcBorders>
              <w:top w:val="nil"/>
              <w:left w:val="nil"/>
              <w:bottom w:val="single" w:sz="4" w:space="0" w:color="000000"/>
              <w:right w:val="nil"/>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Internacional</w:t>
            </w: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AF11CC" w:rsidRPr="00AF11CC" w:rsidRDefault="00AF11CC" w:rsidP="00AF11CC">
            <w:pPr>
              <w:spacing w:after="0" w:line="240" w:lineRule="auto"/>
              <w:rPr>
                <w:rFonts w:ascii="Arial" w:eastAsia="Times New Roman" w:hAnsi="Arial" w:cs="Arial"/>
                <w:b/>
                <w:bCs/>
                <w:sz w:val="20"/>
                <w:szCs w:val="20"/>
              </w:rPr>
            </w:pPr>
          </w:p>
        </w:tc>
        <w:tc>
          <w:tcPr>
            <w:tcW w:w="1089" w:type="dxa"/>
            <w:tcBorders>
              <w:top w:val="nil"/>
              <w:left w:val="nil"/>
              <w:bottom w:val="single" w:sz="4" w:space="0" w:color="auto"/>
              <w:right w:val="single" w:sz="4" w:space="0" w:color="auto"/>
            </w:tcBorders>
            <w:shd w:val="clear" w:color="000000" w:fill="CCFFFF"/>
            <w:vAlign w:val="center"/>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Anual</w:t>
            </w:r>
          </w:p>
        </w:tc>
        <w:tc>
          <w:tcPr>
            <w:tcW w:w="847" w:type="dxa"/>
            <w:tcBorders>
              <w:top w:val="nil"/>
              <w:left w:val="nil"/>
              <w:bottom w:val="single" w:sz="4" w:space="0" w:color="auto"/>
              <w:right w:val="single" w:sz="4" w:space="0" w:color="auto"/>
            </w:tcBorders>
            <w:shd w:val="clear" w:color="000000" w:fill="CC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Rede %</w:t>
            </w: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2011</w:t>
            </w:r>
          </w:p>
        </w:tc>
        <w:tc>
          <w:tcPr>
            <w:tcW w:w="1183"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434"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78</w:t>
            </w:r>
          </w:p>
        </w:tc>
        <w:tc>
          <w:tcPr>
            <w:tcW w:w="1469" w:type="dxa"/>
            <w:tcBorders>
              <w:top w:val="nil"/>
              <w:left w:val="nil"/>
              <w:bottom w:val="single" w:sz="4" w:space="0" w:color="000000"/>
              <w:right w:val="nil"/>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693" w:type="dxa"/>
            <w:tcBorders>
              <w:top w:val="nil"/>
              <w:left w:val="single" w:sz="4" w:space="0" w:color="auto"/>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78</w:t>
            </w:r>
          </w:p>
        </w:tc>
        <w:tc>
          <w:tcPr>
            <w:tcW w:w="1089"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w:t>
            </w:r>
          </w:p>
        </w:tc>
        <w:tc>
          <w:tcPr>
            <w:tcW w:w="847"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0,01</w:t>
            </w: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2012</w:t>
            </w:r>
          </w:p>
        </w:tc>
        <w:tc>
          <w:tcPr>
            <w:tcW w:w="1183"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w:t>
            </w:r>
          </w:p>
        </w:tc>
        <w:tc>
          <w:tcPr>
            <w:tcW w:w="1434"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79</w:t>
            </w:r>
          </w:p>
        </w:tc>
        <w:tc>
          <w:tcPr>
            <w:tcW w:w="1469" w:type="dxa"/>
            <w:tcBorders>
              <w:top w:val="nil"/>
              <w:left w:val="nil"/>
              <w:bottom w:val="single" w:sz="4" w:space="0" w:color="000000"/>
              <w:right w:val="nil"/>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693" w:type="dxa"/>
            <w:tcBorders>
              <w:top w:val="nil"/>
              <w:left w:val="single" w:sz="4" w:space="0" w:color="auto"/>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80</w:t>
            </w:r>
          </w:p>
        </w:tc>
        <w:tc>
          <w:tcPr>
            <w:tcW w:w="1089"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2,63</w:t>
            </w:r>
          </w:p>
        </w:tc>
        <w:tc>
          <w:tcPr>
            <w:tcW w:w="847"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0,01</w:t>
            </w: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2013</w:t>
            </w:r>
          </w:p>
        </w:tc>
        <w:tc>
          <w:tcPr>
            <w:tcW w:w="1183"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434"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31</w:t>
            </w:r>
          </w:p>
        </w:tc>
        <w:tc>
          <w:tcPr>
            <w:tcW w:w="1469" w:type="dxa"/>
            <w:tcBorders>
              <w:top w:val="nil"/>
              <w:left w:val="nil"/>
              <w:bottom w:val="single" w:sz="4" w:space="0" w:color="000000"/>
              <w:right w:val="nil"/>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693" w:type="dxa"/>
            <w:tcBorders>
              <w:top w:val="nil"/>
              <w:left w:val="single" w:sz="4" w:space="0" w:color="auto"/>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32</w:t>
            </w:r>
          </w:p>
        </w:tc>
        <w:tc>
          <w:tcPr>
            <w:tcW w:w="1089"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-60,53</w:t>
            </w:r>
          </w:p>
        </w:tc>
        <w:tc>
          <w:tcPr>
            <w:tcW w:w="847"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0,01</w:t>
            </w: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2014</w:t>
            </w:r>
          </w:p>
        </w:tc>
        <w:tc>
          <w:tcPr>
            <w:tcW w:w="1183"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w:t>
            </w:r>
          </w:p>
        </w:tc>
        <w:tc>
          <w:tcPr>
            <w:tcW w:w="1434"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25</w:t>
            </w:r>
          </w:p>
        </w:tc>
        <w:tc>
          <w:tcPr>
            <w:tcW w:w="1469" w:type="dxa"/>
            <w:tcBorders>
              <w:top w:val="nil"/>
              <w:left w:val="nil"/>
              <w:bottom w:val="single" w:sz="4" w:space="0" w:color="000000"/>
              <w:right w:val="nil"/>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693" w:type="dxa"/>
            <w:tcBorders>
              <w:top w:val="nil"/>
              <w:left w:val="single" w:sz="4" w:space="0" w:color="auto"/>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29</w:t>
            </w:r>
          </w:p>
        </w:tc>
        <w:tc>
          <w:tcPr>
            <w:tcW w:w="1089"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-9,48</w:t>
            </w:r>
          </w:p>
        </w:tc>
        <w:tc>
          <w:tcPr>
            <w:tcW w:w="847" w:type="dxa"/>
            <w:tcBorders>
              <w:top w:val="nil"/>
              <w:left w:val="nil"/>
              <w:bottom w:val="single" w:sz="4" w:space="0" w:color="auto"/>
              <w:right w:val="single" w:sz="4" w:space="0" w:color="auto"/>
            </w:tcBorders>
            <w:shd w:val="clear" w:color="000000" w:fill="FFFFFF"/>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0,00</w:t>
            </w: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p>
        </w:tc>
      </w:tr>
      <w:tr w:rsidR="00AF11CC" w:rsidRPr="00AF11CC" w:rsidTr="00AF11CC">
        <w:trPr>
          <w:trHeight w:val="250"/>
          <w:jc w:val="center"/>
        </w:trPr>
        <w:tc>
          <w:tcPr>
            <w:tcW w:w="897" w:type="dxa"/>
            <w:tcBorders>
              <w:top w:val="nil"/>
              <w:left w:val="single" w:sz="4" w:space="0" w:color="000000"/>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b/>
                <w:bCs/>
                <w:sz w:val="20"/>
                <w:szCs w:val="20"/>
              </w:rPr>
            </w:pPr>
            <w:r w:rsidRPr="00AF11CC">
              <w:rPr>
                <w:rFonts w:ascii="Arial" w:eastAsia="Times New Roman" w:hAnsi="Arial" w:cs="Arial"/>
                <w:b/>
                <w:bCs/>
                <w:sz w:val="20"/>
                <w:szCs w:val="20"/>
              </w:rPr>
              <w:t>2015</w:t>
            </w:r>
          </w:p>
        </w:tc>
        <w:tc>
          <w:tcPr>
            <w:tcW w:w="1183"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18</w:t>
            </w:r>
          </w:p>
        </w:tc>
        <w:tc>
          <w:tcPr>
            <w:tcW w:w="1434"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365" w:type="dxa"/>
            <w:tcBorders>
              <w:top w:val="nil"/>
              <w:left w:val="nil"/>
              <w:bottom w:val="single" w:sz="4" w:space="0" w:color="000000"/>
              <w:right w:val="single" w:sz="4" w:space="0" w:color="000000"/>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17</w:t>
            </w:r>
          </w:p>
        </w:tc>
        <w:tc>
          <w:tcPr>
            <w:tcW w:w="1469" w:type="dxa"/>
            <w:tcBorders>
              <w:top w:val="nil"/>
              <w:left w:val="nil"/>
              <w:bottom w:val="single" w:sz="4" w:space="0" w:color="000000"/>
              <w:right w:val="nil"/>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w:t>
            </w:r>
          </w:p>
        </w:tc>
        <w:tc>
          <w:tcPr>
            <w:tcW w:w="1693" w:type="dxa"/>
            <w:tcBorders>
              <w:top w:val="nil"/>
              <w:left w:val="single" w:sz="4" w:space="0" w:color="auto"/>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36</w:t>
            </w:r>
          </w:p>
        </w:tc>
        <w:tc>
          <w:tcPr>
            <w:tcW w:w="1089"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24,30</w:t>
            </w:r>
          </w:p>
        </w:tc>
        <w:tc>
          <w:tcPr>
            <w:tcW w:w="847" w:type="dxa"/>
            <w:tcBorders>
              <w:top w:val="nil"/>
              <w:left w:val="nil"/>
              <w:bottom w:val="single" w:sz="4" w:space="0" w:color="auto"/>
              <w:right w:val="single" w:sz="4" w:space="0" w:color="auto"/>
            </w:tcBorders>
            <w:shd w:val="clear" w:color="000000" w:fill="CCFFCC"/>
            <w:vAlign w:val="bottom"/>
            <w:hideMark/>
          </w:tcPr>
          <w:p w:rsidR="00AF11CC" w:rsidRPr="00AF11CC" w:rsidRDefault="00AF11CC" w:rsidP="00AF11CC">
            <w:pPr>
              <w:spacing w:after="0" w:line="240" w:lineRule="auto"/>
              <w:jc w:val="center"/>
              <w:rPr>
                <w:rFonts w:ascii="Arial" w:eastAsia="Times New Roman" w:hAnsi="Arial" w:cs="Arial"/>
                <w:sz w:val="20"/>
                <w:szCs w:val="20"/>
              </w:rPr>
            </w:pPr>
            <w:r w:rsidRPr="00AF11CC">
              <w:rPr>
                <w:rFonts w:ascii="Arial" w:eastAsia="Times New Roman" w:hAnsi="Arial" w:cs="Arial"/>
                <w:sz w:val="20"/>
                <w:szCs w:val="20"/>
              </w:rPr>
              <w:t>0,01</w:t>
            </w:r>
          </w:p>
        </w:tc>
        <w:tc>
          <w:tcPr>
            <w:tcW w:w="742" w:type="dxa"/>
            <w:tcBorders>
              <w:top w:val="nil"/>
              <w:left w:val="nil"/>
              <w:bottom w:val="nil"/>
              <w:right w:val="nil"/>
            </w:tcBorders>
            <w:shd w:val="clear" w:color="auto" w:fill="auto"/>
            <w:noWrap/>
            <w:vAlign w:val="bottom"/>
            <w:hideMark/>
          </w:tcPr>
          <w:p w:rsidR="00AF11CC" w:rsidRPr="00AF11CC" w:rsidRDefault="00AF11CC" w:rsidP="00AF11CC">
            <w:pPr>
              <w:spacing w:after="0" w:line="240" w:lineRule="auto"/>
              <w:jc w:val="center"/>
              <w:rPr>
                <w:rFonts w:ascii="Arial" w:eastAsia="Times New Roman" w:hAnsi="Arial" w:cs="Arial"/>
                <w:sz w:val="20"/>
                <w:szCs w:val="20"/>
              </w:rPr>
            </w:pPr>
          </w:p>
        </w:tc>
      </w:tr>
    </w:tbl>
    <w:p w:rsidR="00795E60" w:rsidRDefault="00795E60"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F11CC" w:rsidRPr="00AF11CC" w:rsidTr="00AF11CC">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F11CC" w:rsidRPr="00AF11CC" w:rsidRDefault="00AF11CC" w:rsidP="00AF11CC">
            <w:pPr>
              <w:spacing w:after="0" w:line="240" w:lineRule="auto"/>
              <w:jc w:val="right"/>
              <w:rPr>
                <w:rFonts w:ascii="Arial" w:eastAsia="Times New Roman" w:hAnsi="Arial" w:cs="Arial"/>
                <w:b/>
                <w:bCs/>
                <w:sz w:val="20"/>
                <w:szCs w:val="20"/>
              </w:rPr>
            </w:pPr>
            <w:r w:rsidRPr="00AF11CC">
              <w:rPr>
                <w:rFonts w:ascii="Arial" w:eastAsia="Times New Roman" w:hAnsi="Arial" w:cs="Arial"/>
                <w:b/>
                <w:bCs/>
                <w:sz w:val="20"/>
                <w:szCs w:val="20"/>
              </w:rPr>
              <w:t>Hora-Pico de Projeto do Movimento de Passageiros em 2015</w:t>
            </w:r>
          </w:p>
        </w:tc>
      </w:tr>
      <w:tr w:rsidR="00AF11CC" w:rsidRPr="00AF11CC" w:rsidTr="00AF11C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F11CC" w:rsidRPr="00AF11CC" w:rsidRDefault="00AF11CC" w:rsidP="00AF11CC">
            <w:pPr>
              <w:spacing w:after="0" w:line="240" w:lineRule="auto"/>
              <w:jc w:val="center"/>
              <w:rPr>
                <w:rFonts w:ascii="Arial" w:eastAsia="Times New Roman" w:hAnsi="Arial" w:cs="Arial"/>
                <w:b/>
                <w:bCs/>
                <w:sz w:val="18"/>
                <w:szCs w:val="18"/>
              </w:rPr>
            </w:pPr>
            <w:r w:rsidRPr="00AF11CC">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F11CC" w:rsidRPr="00AF11CC" w:rsidRDefault="00AF11CC" w:rsidP="00AF11CC">
            <w:pPr>
              <w:spacing w:after="0" w:line="240" w:lineRule="auto"/>
              <w:jc w:val="center"/>
              <w:rPr>
                <w:rFonts w:ascii="Arial" w:eastAsia="Times New Roman" w:hAnsi="Arial" w:cs="Arial"/>
                <w:b/>
                <w:bCs/>
                <w:sz w:val="18"/>
                <w:szCs w:val="18"/>
              </w:rPr>
            </w:pPr>
            <w:r w:rsidRPr="00AF11CC">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F11CC" w:rsidRPr="00AF11CC" w:rsidRDefault="00AF11CC" w:rsidP="00AF11CC">
            <w:pPr>
              <w:spacing w:after="0" w:line="240" w:lineRule="auto"/>
              <w:jc w:val="center"/>
              <w:rPr>
                <w:rFonts w:ascii="Arial" w:eastAsia="Times New Roman" w:hAnsi="Arial" w:cs="Arial"/>
                <w:b/>
                <w:bCs/>
                <w:sz w:val="18"/>
                <w:szCs w:val="18"/>
              </w:rPr>
            </w:pPr>
            <w:r w:rsidRPr="00AF11CC">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F11CC" w:rsidRPr="00AF11CC" w:rsidRDefault="00AF11CC" w:rsidP="00AF11CC">
            <w:pPr>
              <w:spacing w:after="0" w:line="240" w:lineRule="auto"/>
              <w:jc w:val="center"/>
              <w:rPr>
                <w:rFonts w:ascii="Arial" w:eastAsia="Times New Roman" w:hAnsi="Arial" w:cs="Arial"/>
                <w:b/>
                <w:bCs/>
                <w:sz w:val="18"/>
                <w:szCs w:val="18"/>
              </w:rPr>
            </w:pPr>
            <w:r w:rsidRPr="00AF11CC">
              <w:rPr>
                <w:rFonts w:ascii="Arial" w:eastAsia="Times New Roman" w:hAnsi="Arial" w:cs="Arial"/>
                <w:b/>
                <w:bCs/>
                <w:sz w:val="18"/>
                <w:szCs w:val="18"/>
              </w:rPr>
              <w:t>Simultâneo</w:t>
            </w:r>
          </w:p>
        </w:tc>
      </w:tr>
      <w:tr w:rsidR="00AF11CC" w:rsidRPr="00AF11CC" w:rsidTr="00AF11C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rPr>
                <w:rFonts w:ascii="Arial" w:eastAsia="Times New Roman" w:hAnsi="Arial" w:cs="Arial"/>
                <w:sz w:val="18"/>
                <w:szCs w:val="18"/>
              </w:rPr>
            </w:pPr>
            <w:r w:rsidRPr="00AF11CC">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97</w:t>
            </w:r>
          </w:p>
        </w:tc>
        <w:tc>
          <w:tcPr>
            <w:tcW w:w="1682"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95</w:t>
            </w:r>
          </w:p>
        </w:tc>
        <w:tc>
          <w:tcPr>
            <w:tcW w:w="1379"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181</w:t>
            </w:r>
          </w:p>
        </w:tc>
      </w:tr>
      <w:tr w:rsidR="00AF11CC" w:rsidRPr="00AF11CC" w:rsidTr="00AF11C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1CC" w:rsidRPr="00AF11CC" w:rsidRDefault="00AF11CC" w:rsidP="00AF11CC">
            <w:pPr>
              <w:spacing w:after="0" w:line="240" w:lineRule="auto"/>
              <w:rPr>
                <w:rFonts w:ascii="Arial" w:eastAsia="Times New Roman" w:hAnsi="Arial" w:cs="Arial"/>
                <w:sz w:val="18"/>
                <w:szCs w:val="18"/>
              </w:rPr>
            </w:pPr>
            <w:r w:rsidRPr="00AF11CC">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60</w:t>
            </w:r>
          </w:p>
        </w:tc>
        <w:tc>
          <w:tcPr>
            <w:tcW w:w="1682" w:type="dxa"/>
            <w:tcBorders>
              <w:top w:val="nil"/>
              <w:left w:val="nil"/>
              <w:bottom w:val="single" w:sz="4" w:space="0" w:color="auto"/>
              <w:right w:val="single" w:sz="4" w:space="0" w:color="auto"/>
            </w:tcBorders>
            <w:shd w:val="clear" w:color="auto" w:fill="auto"/>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52</w:t>
            </w:r>
          </w:p>
        </w:tc>
        <w:tc>
          <w:tcPr>
            <w:tcW w:w="1379" w:type="dxa"/>
            <w:tcBorders>
              <w:top w:val="nil"/>
              <w:left w:val="nil"/>
              <w:bottom w:val="single" w:sz="4" w:space="0" w:color="auto"/>
              <w:right w:val="single" w:sz="4" w:space="0" w:color="auto"/>
            </w:tcBorders>
            <w:shd w:val="clear" w:color="auto" w:fill="auto"/>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112</w:t>
            </w:r>
          </w:p>
        </w:tc>
      </w:tr>
      <w:tr w:rsidR="00AF11CC" w:rsidRPr="00AF11CC" w:rsidTr="00AF11C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rPr>
                <w:rFonts w:ascii="Arial" w:eastAsia="Times New Roman" w:hAnsi="Arial" w:cs="Arial"/>
                <w:sz w:val="18"/>
                <w:szCs w:val="18"/>
              </w:rPr>
            </w:pPr>
            <w:r w:rsidRPr="00AF11CC">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0</w:t>
            </w:r>
          </w:p>
        </w:tc>
      </w:tr>
      <w:tr w:rsidR="00AF11CC" w:rsidRPr="00AF11CC" w:rsidTr="00AF11C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1CC" w:rsidRPr="00AF11CC" w:rsidRDefault="00AF11CC" w:rsidP="00AF11CC">
            <w:pPr>
              <w:spacing w:after="0" w:line="240" w:lineRule="auto"/>
              <w:rPr>
                <w:rFonts w:ascii="Arial" w:eastAsia="Times New Roman" w:hAnsi="Arial" w:cs="Arial"/>
                <w:sz w:val="18"/>
                <w:szCs w:val="18"/>
              </w:rPr>
            </w:pPr>
            <w:r w:rsidRPr="00AF11CC">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0</w:t>
            </w:r>
          </w:p>
        </w:tc>
      </w:tr>
      <w:tr w:rsidR="00AF11CC" w:rsidRPr="00AF11CC" w:rsidTr="00AF11C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rPr>
                <w:rFonts w:ascii="Arial" w:eastAsia="Times New Roman" w:hAnsi="Arial" w:cs="Arial"/>
                <w:sz w:val="18"/>
                <w:szCs w:val="18"/>
              </w:rPr>
            </w:pPr>
            <w:r w:rsidRPr="00AF11CC">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97</w:t>
            </w:r>
          </w:p>
        </w:tc>
        <w:tc>
          <w:tcPr>
            <w:tcW w:w="1682"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95</w:t>
            </w:r>
          </w:p>
        </w:tc>
        <w:tc>
          <w:tcPr>
            <w:tcW w:w="1379" w:type="dxa"/>
            <w:tcBorders>
              <w:top w:val="nil"/>
              <w:left w:val="nil"/>
              <w:bottom w:val="single" w:sz="4" w:space="0" w:color="auto"/>
              <w:right w:val="single" w:sz="4" w:space="0" w:color="auto"/>
            </w:tcBorders>
            <w:shd w:val="clear" w:color="000000" w:fill="CCFFCC"/>
            <w:noWrap/>
            <w:vAlign w:val="bottom"/>
            <w:hideMark/>
          </w:tcPr>
          <w:p w:rsidR="00AF11CC" w:rsidRPr="00AF11CC" w:rsidRDefault="00AF11CC" w:rsidP="00AF11CC">
            <w:pPr>
              <w:spacing w:after="0" w:line="240" w:lineRule="auto"/>
              <w:jc w:val="right"/>
              <w:rPr>
                <w:rFonts w:ascii="Arial" w:eastAsia="Times New Roman" w:hAnsi="Arial" w:cs="Arial"/>
                <w:sz w:val="18"/>
                <w:szCs w:val="18"/>
              </w:rPr>
            </w:pPr>
            <w:r w:rsidRPr="00AF11CC">
              <w:rPr>
                <w:rFonts w:ascii="Arial" w:eastAsia="Times New Roman" w:hAnsi="Arial" w:cs="Arial"/>
                <w:sz w:val="18"/>
                <w:szCs w:val="18"/>
              </w:rPr>
              <w:t>181</w:t>
            </w:r>
          </w:p>
        </w:tc>
      </w:tr>
    </w:tbl>
    <w:p w:rsidR="00795E60" w:rsidRDefault="00795E60" w:rsidP="00073794"/>
    <w:p w:rsidR="00795E60" w:rsidRDefault="00795E60" w:rsidP="00073794"/>
    <w:p w:rsidR="00795E60" w:rsidRDefault="00795E60" w:rsidP="00073794"/>
    <w:p w:rsidR="00795E60" w:rsidRDefault="00795E60" w:rsidP="00073794"/>
    <w:p w:rsidR="005C7FFE" w:rsidRDefault="005C7FFE" w:rsidP="00073794"/>
    <w:p w:rsidR="00795E60" w:rsidRPr="002D59B0" w:rsidRDefault="00795E60" w:rsidP="00795E60">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Corumbá*</w:t>
      </w:r>
      <w:r>
        <w:rPr>
          <w:b/>
        </w:rPr>
        <w:br/>
      </w:r>
      <w:r w:rsidRPr="002D59B0">
        <w:rPr>
          <w:b/>
        </w:rPr>
        <w:t>________________________________________________________________________</w:t>
      </w:r>
      <w:r>
        <w:rPr>
          <w:b/>
        </w:rPr>
        <w:t>_________</w:t>
      </w:r>
      <w:r w:rsidRPr="002D59B0">
        <w:rPr>
          <w:b/>
        </w:rPr>
        <w:t>_________</w:t>
      </w:r>
      <w:r>
        <w:rPr>
          <w:b/>
        </w:rPr>
        <w:t>___</w:t>
      </w:r>
    </w:p>
    <w:p w:rsidR="003C6AE9" w:rsidRDefault="00331E2D" w:rsidP="00280502">
      <w:pPr>
        <w:jc w:val="center"/>
      </w:pPr>
      <w:r>
        <w:rPr>
          <w:noProof/>
        </w:rPr>
        <w:drawing>
          <wp:inline distT="0" distB="0" distL="0" distR="0" wp14:anchorId="75DA8598" wp14:editId="09D2EE07">
            <wp:extent cx="6455391" cy="2347415"/>
            <wp:effectExtent l="0" t="0" r="3175" b="15240"/>
            <wp:docPr id="394" name="Gráfico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C6AE9" w:rsidRDefault="003C6AE9" w:rsidP="003C6AE9">
      <w:pPr>
        <w:rPr>
          <w:b/>
        </w:rPr>
      </w:pPr>
    </w:p>
    <w:p w:rsidR="003C6AE9" w:rsidRDefault="00331E2D" w:rsidP="00280502">
      <w:pPr>
        <w:jc w:val="center"/>
        <w:rPr>
          <w:rFonts w:ascii="Arial" w:hAnsi="Arial" w:cs="Arial"/>
          <w:b/>
        </w:rPr>
      </w:pPr>
      <w:r>
        <w:rPr>
          <w:noProof/>
        </w:rPr>
        <w:drawing>
          <wp:inline distT="0" distB="0" distL="0" distR="0" wp14:anchorId="4648DAFF" wp14:editId="61DD7636">
            <wp:extent cx="6496334" cy="2279176"/>
            <wp:effectExtent l="0" t="0" r="0" b="6985"/>
            <wp:docPr id="395" name="Gráfico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3C6AE9">
        <w:rPr>
          <w:rFonts w:cs="Arial"/>
        </w:rPr>
        <w:br/>
      </w:r>
    </w:p>
    <w:p w:rsidR="00280502" w:rsidRDefault="00331E2D" w:rsidP="004D1BCA">
      <w:pPr>
        <w:rPr>
          <w:rFonts w:cstheme="minorHAnsi"/>
        </w:rPr>
      </w:pPr>
      <w:r>
        <w:rPr>
          <w:rFonts w:cstheme="minorHAnsi"/>
        </w:rPr>
        <w:t>1,00</w:t>
      </w:r>
      <w:r w:rsidR="004D1BCA">
        <w:rPr>
          <w:rFonts w:cstheme="minorHAnsi"/>
        </w:rPr>
        <w:t xml:space="preserve"> </w:t>
      </w:r>
      <w:proofErr w:type="spellStart"/>
      <w:r w:rsidR="004D1BCA" w:rsidRPr="00BB17CB">
        <w:rPr>
          <w:rFonts w:cstheme="minorHAnsi"/>
        </w:rPr>
        <w:t>EPH</w:t>
      </w:r>
      <w:r>
        <w:rPr>
          <w:rFonts w:cstheme="minorHAnsi"/>
        </w:rPr>
        <w:t>s</w:t>
      </w:r>
      <w:proofErr w:type="spellEnd"/>
      <w:r>
        <w:rPr>
          <w:rFonts w:cstheme="minorHAnsi"/>
        </w:rPr>
        <w:t xml:space="preserve"> (EPH = 58</w:t>
      </w:r>
      <w:r w:rsidR="004D1BCA">
        <w:rPr>
          <w:rFonts w:cstheme="minorHAnsi"/>
        </w:rPr>
        <w:t>,00)</w:t>
      </w:r>
    </w:p>
    <w:p w:rsidR="00280502" w:rsidRDefault="00331E2D" w:rsidP="00280502">
      <w:pPr>
        <w:jc w:val="center"/>
        <w:rPr>
          <w:rFonts w:cstheme="minorHAnsi"/>
        </w:rPr>
      </w:pPr>
      <w:r>
        <w:rPr>
          <w:noProof/>
        </w:rPr>
        <w:drawing>
          <wp:inline distT="0" distB="0" distL="0" distR="0" wp14:anchorId="7706D3B2" wp14:editId="745C1D84">
            <wp:extent cx="6414448" cy="2402006"/>
            <wp:effectExtent l="0" t="0" r="5715" b="17780"/>
            <wp:docPr id="396" name="Gráfico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F5ECC" w:rsidRDefault="003F5ECC" w:rsidP="003F5ECC">
      <w:pPr>
        <w:pStyle w:val="T2"/>
        <w:jc w:val="left"/>
      </w:pPr>
    </w:p>
    <w:p w:rsidR="003E6179" w:rsidRPr="003F5ECC" w:rsidRDefault="003E6179" w:rsidP="003F5ECC">
      <w:pPr>
        <w:pStyle w:val="T2"/>
        <w:jc w:val="left"/>
        <w:rPr>
          <w:rFonts w:cstheme="minorHAnsi"/>
          <w:sz w:val="22"/>
          <w:szCs w:val="22"/>
        </w:rPr>
      </w:pPr>
      <w:bookmarkStart w:id="105" w:name="_Toc384974796"/>
      <w:bookmarkStart w:id="106" w:name="_Toc416243941"/>
      <w:bookmarkStart w:id="107" w:name="_Toc447548248"/>
      <w:r w:rsidRPr="003F5ECC">
        <w:rPr>
          <w:sz w:val="22"/>
          <w:szCs w:val="22"/>
        </w:rPr>
        <w:t xml:space="preserve">AEROPORTO:  </w:t>
      </w:r>
      <w:r w:rsidRPr="003F5ECC">
        <w:rPr>
          <w:b w:val="0"/>
          <w:sz w:val="22"/>
          <w:szCs w:val="22"/>
        </w:rPr>
        <w:t xml:space="preserve">SBCT  - Aeroporto Internacional de Curitiba: </w:t>
      </w:r>
      <w:r w:rsidRPr="003F5ECC">
        <w:rPr>
          <w:b w:val="0"/>
          <w:iCs/>
          <w:sz w:val="22"/>
          <w:szCs w:val="22"/>
        </w:rPr>
        <w:t>Afonso</w:t>
      </w:r>
      <w:bookmarkEnd w:id="105"/>
      <w:bookmarkEnd w:id="106"/>
      <w:bookmarkEnd w:id="107"/>
    </w:p>
    <w:p w:rsidR="008D1523" w:rsidRPr="002D59B0" w:rsidRDefault="008D1523" w:rsidP="008D1523">
      <w:pPr>
        <w:rPr>
          <w:b/>
        </w:rPr>
      </w:pPr>
      <w:r w:rsidRPr="002D59B0">
        <w:rPr>
          <w:b/>
        </w:rPr>
        <w:t>______________________________________________________________________________________________</w:t>
      </w:r>
      <w:r w:rsidRPr="002D59B0">
        <w:rPr>
          <w:b/>
        </w:rPr>
        <w:br/>
        <w:t xml:space="preserve"> ICAO:   </w:t>
      </w:r>
      <w:r w:rsidRPr="002D59B0">
        <w:rPr>
          <w:rFonts w:eastAsia="Times New Roman" w:cs="Arial"/>
        </w:rPr>
        <w:t xml:space="preserve">SBCT                 </w:t>
      </w:r>
      <w:r w:rsidRPr="002D59B0">
        <w:rPr>
          <w:rFonts w:eastAsia="Times New Roman" w:cs="Arial"/>
          <w:b/>
        </w:rPr>
        <w:t>REGI</w:t>
      </w:r>
      <w:r w:rsidR="003D47F5">
        <w:rPr>
          <w:rFonts w:eastAsia="Times New Roman" w:cs="Arial"/>
          <w:b/>
        </w:rPr>
        <w:t>ÃO</w:t>
      </w:r>
      <w:r w:rsidR="003D47F5">
        <w:rPr>
          <w:rFonts w:eastAsia="Times New Roman" w:cs="Arial"/>
        </w:rPr>
        <w:t>:   Sul</w:t>
      </w:r>
      <w:r w:rsidRPr="002D59B0">
        <w:rPr>
          <w:rFonts w:eastAsia="Times New Roman" w:cs="Arial"/>
        </w:rPr>
        <w:t xml:space="preserve">                    M</w:t>
      </w:r>
      <w:r w:rsidRPr="002D59B0">
        <w:rPr>
          <w:b/>
        </w:rPr>
        <w:t xml:space="preserve">UNICIPIO:  </w:t>
      </w:r>
      <w:r w:rsidRPr="002D59B0">
        <w:t>Curitiba</w:t>
      </w:r>
      <w:r w:rsidRPr="002D59B0">
        <w:tab/>
        <w:t xml:space="preserve">         </w:t>
      </w:r>
      <w:r w:rsidRPr="002D59B0">
        <w:rPr>
          <w:b/>
        </w:rPr>
        <w:t xml:space="preserve">       UF: </w:t>
      </w:r>
      <w:r w:rsidRPr="002D59B0">
        <w:t>PR</w:t>
      </w:r>
      <w:r w:rsidRPr="002D59B0">
        <w:rPr>
          <w:rFonts w:cs="Arial"/>
        </w:rPr>
        <w:br/>
      </w:r>
      <w:r w:rsidRPr="002D59B0">
        <w:rPr>
          <w:b/>
        </w:rPr>
        <w:t>_______________________________________________________________________________________________</w:t>
      </w:r>
    </w:p>
    <w:tbl>
      <w:tblPr>
        <w:tblW w:w="10515" w:type="dxa"/>
        <w:jc w:val="center"/>
        <w:tblCellMar>
          <w:left w:w="70" w:type="dxa"/>
          <w:right w:w="70" w:type="dxa"/>
        </w:tblCellMar>
        <w:tblLook w:val="04A0" w:firstRow="1" w:lastRow="0" w:firstColumn="1" w:lastColumn="0" w:noHBand="0" w:noVBand="1"/>
      </w:tblPr>
      <w:tblGrid>
        <w:gridCol w:w="889"/>
        <w:gridCol w:w="1163"/>
        <w:gridCol w:w="1419"/>
        <w:gridCol w:w="1350"/>
        <w:gridCol w:w="1453"/>
        <w:gridCol w:w="1675"/>
        <w:gridCol w:w="1077"/>
        <w:gridCol w:w="837"/>
        <w:gridCol w:w="735"/>
      </w:tblGrid>
      <w:tr w:rsidR="00331E2D" w:rsidRPr="00331E2D" w:rsidTr="00331E2D">
        <w:trPr>
          <w:trHeight w:val="244"/>
          <w:jc w:val="center"/>
        </w:trPr>
        <w:tc>
          <w:tcPr>
            <w:tcW w:w="10515" w:type="dxa"/>
            <w:gridSpan w:val="9"/>
            <w:tcBorders>
              <w:top w:val="nil"/>
              <w:left w:val="nil"/>
              <w:bottom w:val="nil"/>
              <w:right w:val="nil"/>
            </w:tcBorders>
            <w:shd w:val="clear" w:color="000000" w:fill="FFFFFF"/>
            <w:noWrap/>
            <w:vAlign w:val="bottom"/>
            <w:hideMark/>
          </w:tcPr>
          <w:p w:rsidR="00331E2D" w:rsidRPr="00331E2D" w:rsidRDefault="00331E2D" w:rsidP="00331E2D">
            <w:pPr>
              <w:spacing w:after="0" w:line="240" w:lineRule="auto"/>
              <w:jc w:val="right"/>
              <w:rPr>
                <w:rFonts w:ascii="Arial" w:eastAsia="Times New Roman" w:hAnsi="Arial" w:cs="Arial"/>
                <w:b/>
                <w:bCs/>
                <w:sz w:val="20"/>
                <w:szCs w:val="20"/>
              </w:rPr>
            </w:pPr>
            <w:r w:rsidRPr="00331E2D">
              <w:rPr>
                <w:rFonts w:ascii="Arial" w:eastAsia="Times New Roman" w:hAnsi="Arial" w:cs="Arial"/>
                <w:b/>
                <w:bCs/>
                <w:sz w:val="20"/>
                <w:szCs w:val="20"/>
              </w:rPr>
              <w:t>Movimento Anual de Aeronaves (Pousos + Decolagens)</w:t>
            </w:r>
          </w:p>
        </w:tc>
      </w:tr>
      <w:tr w:rsidR="00331E2D" w:rsidRPr="00331E2D" w:rsidTr="00331E2D">
        <w:trPr>
          <w:trHeight w:val="244"/>
          <w:jc w:val="center"/>
        </w:trPr>
        <w:tc>
          <w:tcPr>
            <w:tcW w:w="8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nil"/>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Regular</w:t>
            </w:r>
          </w:p>
        </w:tc>
        <w:tc>
          <w:tcPr>
            <w:tcW w:w="447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Não Regular</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Total</w:t>
            </w:r>
          </w:p>
        </w:tc>
        <w:tc>
          <w:tcPr>
            <w:tcW w:w="837" w:type="dxa"/>
            <w:tcBorders>
              <w:top w:val="single" w:sz="4" w:space="0" w:color="auto"/>
              <w:left w:val="nil"/>
              <w:bottom w:val="nil"/>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Var. %</w:t>
            </w:r>
          </w:p>
        </w:tc>
        <w:tc>
          <w:tcPr>
            <w:tcW w:w="735" w:type="dxa"/>
            <w:tcBorders>
              <w:top w:val="single" w:sz="4" w:space="0" w:color="auto"/>
              <w:left w:val="nil"/>
              <w:bottom w:val="nil"/>
              <w:right w:val="single" w:sz="4" w:space="0" w:color="auto"/>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Part. na</w:t>
            </w:r>
          </w:p>
        </w:tc>
      </w:tr>
      <w:tr w:rsidR="00331E2D" w:rsidRPr="00331E2D" w:rsidTr="00331E2D">
        <w:trPr>
          <w:trHeight w:val="244"/>
          <w:jc w:val="center"/>
        </w:trPr>
        <w:tc>
          <w:tcPr>
            <w:tcW w:w="889" w:type="dxa"/>
            <w:vMerge/>
            <w:tcBorders>
              <w:top w:val="single" w:sz="4" w:space="0" w:color="auto"/>
              <w:left w:val="single" w:sz="4" w:space="0" w:color="auto"/>
              <w:bottom w:val="single" w:sz="4" w:space="0" w:color="000000"/>
              <w:right w:val="single" w:sz="4" w:space="0" w:color="auto"/>
            </w:tcBorders>
            <w:vAlign w:val="center"/>
            <w:hideMark/>
          </w:tcPr>
          <w:p w:rsidR="00331E2D" w:rsidRPr="00331E2D" w:rsidRDefault="00331E2D" w:rsidP="00331E2D">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Doméstico</w:t>
            </w:r>
          </w:p>
        </w:tc>
        <w:tc>
          <w:tcPr>
            <w:tcW w:w="1453"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Internacional</w:t>
            </w:r>
          </w:p>
        </w:tc>
        <w:tc>
          <w:tcPr>
            <w:tcW w:w="1675" w:type="dxa"/>
            <w:tcBorders>
              <w:top w:val="nil"/>
              <w:left w:val="nil"/>
              <w:bottom w:val="single" w:sz="4" w:space="0" w:color="000000"/>
              <w:right w:val="nil"/>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Executiva/Geral</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331E2D" w:rsidRPr="00331E2D" w:rsidRDefault="00331E2D" w:rsidP="00331E2D">
            <w:pPr>
              <w:spacing w:after="0" w:line="240" w:lineRule="auto"/>
              <w:rPr>
                <w:rFonts w:ascii="Arial" w:eastAsia="Times New Roman" w:hAnsi="Arial" w:cs="Arial"/>
                <w:b/>
                <w:bCs/>
                <w:sz w:val="20"/>
                <w:szCs w:val="20"/>
              </w:rPr>
            </w:pPr>
          </w:p>
        </w:tc>
        <w:tc>
          <w:tcPr>
            <w:tcW w:w="837" w:type="dxa"/>
            <w:tcBorders>
              <w:top w:val="nil"/>
              <w:left w:val="nil"/>
              <w:bottom w:val="single" w:sz="4" w:space="0" w:color="auto"/>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Anual</w:t>
            </w:r>
          </w:p>
        </w:tc>
        <w:tc>
          <w:tcPr>
            <w:tcW w:w="735" w:type="dxa"/>
            <w:tcBorders>
              <w:top w:val="nil"/>
              <w:left w:val="nil"/>
              <w:bottom w:val="single" w:sz="4" w:space="0" w:color="auto"/>
              <w:right w:val="single" w:sz="4" w:space="0" w:color="auto"/>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Rede %</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79.837</w:t>
            </w:r>
          </w:p>
        </w:tc>
        <w:tc>
          <w:tcPr>
            <w:tcW w:w="1419"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2.688</w:t>
            </w:r>
          </w:p>
        </w:tc>
        <w:tc>
          <w:tcPr>
            <w:tcW w:w="1350"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5.068</w:t>
            </w:r>
          </w:p>
        </w:tc>
        <w:tc>
          <w:tcPr>
            <w:tcW w:w="1453"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557</w:t>
            </w:r>
          </w:p>
        </w:tc>
        <w:tc>
          <w:tcPr>
            <w:tcW w:w="1675" w:type="dxa"/>
            <w:tcBorders>
              <w:top w:val="nil"/>
              <w:left w:val="nil"/>
              <w:bottom w:val="single" w:sz="4" w:space="0" w:color="000000"/>
              <w:right w:val="nil"/>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5.993</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94.143</w:t>
            </w:r>
          </w:p>
        </w:tc>
        <w:tc>
          <w:tcPr>
            <w:tcW w:w="837"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w:t>
            </w:r>
          </w:p>
        </w:tc>
        <w:tc>
          <w:tcPr>
            <w:tcW w:w="735"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4,58</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77.498</w:t>
            </w:r>
          </w:p>
        </w:tc>
        <w:tc>
          <w:tcPr>
            <w:tcW w:w="1419"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2.495</w:t>
            </w:r>
          </w:p>
        </w:tc>
        <w:tc>
          <w:tcPr>
            <w:tcW w:w="1350"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3.780</w:t>
            </w:r>
          </w:p>
        </w:tc>
        <w:tc>
          <w:tcPr>
            <w:tcW w:w="1453"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367</w:t>
            </w:r>
          </w:p>
        </w:tc>
        <w:tc>
          <w:tcPr>
            <w:tcW w:w="1675" w:type="dxa"/>
            <w:tcBorders>
              <w:top w:val="nil"/>
              <w:left w:val="nil"/>
              <w:bottom w:val="single" w:sz="4" w:space="0" w:color="000000"/>
              <w:right w:val="nil"/>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4.769</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88.909</w:t>
            </w:r>
          </w:p>
        </w:tc>
        <w:tc>
          <w:tcPr>
            <w:tcW w:w="837"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-5,56</w:t>
            </w:r>
          </w:p>
        </w:tc>
        <w:tc>
          <w:tcPr>
            <w:tcW w:w="735"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4,19</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71.494</w:t>
            </w:r>
          </w:p>
        </w:tc>
        <w:tc>
          <w:tcPr>
            <w:tcW w:w="1419"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1.848</w:t>
            </w:r>
          </w:p>
        </w:tc>
        <w:tc>
          <w:tcPr>
            <w:tcW w:w="1350"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4.604</w:t>
            </w:r>
          </w:p>
        </w:tc>
        <w:tc>
          <w:tcPr>
            <w:tcW w:w="1453"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231</w:t>
            </w:r>
          </w:p>
        </w:tc>
        <w:tc>
          <w:tcPr>
            <w:tcW w:w="1675" w:type="dxa"/>
            <w:tcBorders>
              <w:top w:val="nil"/>
              <w:left w:val="nil"/>
              <w:bottom w:val="single" w:sz="4" w:space="0" w:color="000000"/>
              <w:right w:val="nil"/>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4.278</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82.455</w:t>
            </w:r>
          </w:p>
        </w:tc>
        <w:tc>
          <w:tcPr>
            <w:tcW w:w="837"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-7,26</w:t>
            </w:r>
          </w:p>
        </w:tc>
        <w:tc>
          <w:tcPr>
            <w:tcW w:w="735"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4,10</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69.984</w:t>
            </w:r>
          </w:p>
        </w:tc>
        <w:tc>
          <w:tcPr>
            <w:tcW w:w="1419"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2.829</w:t>
            </w:r>
          </w:p>
        </w:tc>
        <w:tc>
          <w:tcPr>
            <w:tcW w:w="1350"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2.506</w:t>
            </w:r>
          </w:p>
        </w:tc>
        <w:tc>
          <w:tcPr>
            <w:tcW w:w="1453"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244</w:t>
            </w:r>
          </w:p>
        </w:tc>
        <w:tc>
          <w:tcPr>
            <w:tcW w:w="1675" w:type="dxa"/>
            <w:tcBorders>
              <w:top w:val="nil"/>
              <w:left w:val="nil"/>
              <w:bottom w:val="single" w:sz="4" w:space="0" w:color="000000"/>
              <w:right w:val="nil"/>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3.227</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78.790</w:t>
            </w:r>
          </w:p>
        </w:tc>
        <w:tc>
          <w:tcPr>
            <w:tcW w:w="837"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-4,44</w:t>
            </w:r>
          </w:p>
        </w:tc>
        <w:tc>
          <w:tcPr>
            <w:tcW w:w="735"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3,98</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67.914</w:t>
            </w:r>
          </w:p>
        </w:tc>
        <w:tc>
          <w:tcPr>
            <w:tcW w:w="1419"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2.471</w:t>
            </w:r>
          </w:p>
        </w:tc>
        <w:tc>
          <w:tcPr>
            <w:tcW w:w="1350"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1.876</w:t>
            </w:r>
          </w:p>
        </w:tc>
        <w:tc>
          <w:tcPr>
            <w:tcW w:w="1453"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105</w:t>
            </w:r>
          </w:p>
        </w:tc>
        <w:tc>
          <w:tcPr>
            <w:tcW w:w="1675" w:type="dxa"/>
            <w:tcBorders>
              <w:top w:val="nil"/>
              <w:left w:val="nil"/>
              <w:bottom w:val="single" w:sz="4" w:space="0" w:color="000000"/>
              <w:right w:val="nil"/>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3.356</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75.722</w:t>
            </w:r>
          </w:p>
        </w:tc>
        <w:tc>
          <w:tcPr>
            <w:tcW w:w="837"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-3,89</w:t>
            </w:r>
          </w:p>
        </w:tc>
        <w:tc>
          <w:tcPr>
            <w:tcW w:w="735"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4,16</w:t>
            </w:r>
          </w:p>
        </w:tc>
      </w:tr>
      <w:tr w:rsidR="00331E2D" w:rsidRPr="00331E2D" w:rsidTr="00331E2D">
        <w:trPr>
          <w:trHeight w:val="244"/>
          <w:jc w:val="center"/>
        </w:trPr>
        <w:tc>
          <w:tcPr>
            <w:tcW w:w="889"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453"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67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077"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r>
      <w:tr w:rsidR="00331E2D" w:rsidRPr="00331E2D" w:rsidTr="00331E2D">
        <w:trPr>
          <w:trHeight w:val="244"/>
          <w:jc w:val="center"/>
        </w:trPr>
        <w:tc>
          <w:tcPr>
            <w:tcW w:w="10515" w:type="dxa"/>
            <w:gridSpan w:val="9"/>
            <w:tcBorders>
              <w:top w:val="nil"/>
              <w:left w:val="nil"/>
              <w:bottom w:val="nil"/>
              <w:right w:val="nil"/>
            </w:tcBorders>
            <w:shd w:val="clear" w:color="000000" w:fill="FFFFFF"/>
            <w:noWrap/>
            <w:vAlign w:val="bottom"/>
            <w:hideMark/>
          </w:tcPr>
          <w:p w:rsidR="00331E2D" w:rsidRPr="00331E2D" w:rsidRDefault="00331E2D" w:rsidP="00331E2D">
            <w:pPr>
              <w:spacing w:after="0" w:line="240" w:lineRule="auto"/>
              <w:jc w:val="right"/>
              <w:rPr>
                <w:rFonts w:ascii="Arial" w:eastAsia="Times New Roman" w:hAnsi="Arial" w:cs="Arial"/>
                <w:b/>
                <w:bCs/>
                <w:sz w:val="20"/>
                <w:szCs w:val="20"/>
              </w:rPr>
            </w:pPr>
            <w:r w:rsidRPr="00331E2D">
              <w:rPr>
                <w:rFonts w:ascii="Arial" w:eastAsia="Times New Roman" w:hAnsi="Arial" w:cs="Arial"/>
                <w:b/>
                <w:bCs/>
                <w:sz w:val="20"/>
                <w:szCs w:val="20"/>
              </w:rPr>
              <w:t>Movimento Anual de Passageiros (Embarcados + Desembarcados)</w:t>
            </w:r>
          </w:p>
        </w:tc>
      </w:tr>
      <w:tr w:rsidR="00331E2D" w:rsidRPr="00331E2D" w:rsidTr="00331E2D">
        <w:trPr>
          <w:trHeight w:val="244"/>
          <w:jc w:val="center"/>
        </w:trPr>
        <w:tc>
          <w:tcPr>
            <w:tcW w:w="8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nil"/>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Regular</w:t>
            </w:r>
          </w:p>
        </w:tc>
        <w:tc>
          <w:tcPr>
            <w:tcW w:w="447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Não Regular</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Total</w:t>
            </w:r>
          </w:p>
        </w:tc>
        <w:tc>
          <w:tcPr>
            <w:tcW w:w="837" w:type="dxa"/>
            <w:tcBorders>
              <w:top w:val="single" w:sz="4" w:space="0" w:color="auto"/>
              <w:left w:val="nil"/>
              <w:bottom w:val="nil"/>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Var. %</w:t>
            </w:r>
          </w:p>
        </w:tc>
        <w:tc>
          <w:tcPr>
            <w:tcW w:w="735" w:type="dxa"/>
            <w:tcBorders>
              <w:top w:val="single" w:sz="4" w:space="0" w:color="auto"/>
              <w:left w:val="nil"/>
              <w:bottom w:val="nil"/>
              <w:right w:val="single" w:sz="4" w:space="0" w:color="auto"/>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Part. na</w:t>
            </w:r>
          </w:p>
        </w:tc>
      </w:tr>
      <w:tr w:rsidR="00331E2D" w:rsidRPr="00331E2D" w:rsidTr="00331E2D">
        <w:trPr>
          <w:trHeight w:val="244"/>
          <w:jc w:val="center"/>
        </w:trPr>
        <w:tc>
          <w:tcPr>
            <w:tcW w:w="889" w:type="dxa"/>
            <w:vMerge/>
            <w:tcBorders>
              <w:top w:val="single" w:sz="4" w:space="0" w:color="auto"/>
              <w:left w:val="single" w:sz="4" w:space="0" w:color="auto"/>
              <w:bottom w:val="single" w:sz="4" w:space="0" w:color="000000"/>
              <w:right w:val="single" w:sz="4" w:space="0" w:color="auto"/>
            </w:tcBorders>
            <w:vAlign w:val="center"/>
            <w:hideMark/>
          </w:tcPr>
          <w:p w:rsidR="00331E2D" w:rsidRPr="00331E2D" w:rsidRDefault="00331E2D" w:rsidP="00331E2D">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Doméstico</w:t>
            </w:r>
          </w:p>
        </w:tc>
        <w:tc>
          <w:tcPr>
            <w:tcW w:w="1453"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Internacional</w:t>
            </w:r>
          </w:p>
        </w:tc>
        <w:tc>
          <w:tcPr>
            <w:tcW w:w="1675" w:type="dxa"/>
            <w:tcBorders>
              <w:top w:val="nil"/>
              <w:left w:val="nil"/>
              <w:bottom w:val="single" w:sz="4" w:space="0" w:color="000000"/>
              <w:right w:val="nil"/>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Executiva/Geral</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331E2D" w:rsidRPr="00331E2D" w:rsidRDefault="00331E2D" w:rsidP="00331E2D">
            <w:pPr>
              <w:spacing w:after="0" w:line="240" w:lineRule="auto"/>
              <w:rPr>
                <w:rFonts w:ascii="Arial" w:eastAsia="Times New Roman" w:hAnsi="Arial" w:cs="Arial"/>
                <w:b/>
                <w:bCs/>
                <w:sz w:val="20"/>
                <w:szCs w:val="20"/>
              </w:rPr>
            </w:pPr>
          </w:p>
        </w:tc>
        <w:tc>
          <w:tcPr>
            <w:tcW w:w="837" w:type="dxa"/>
            <w:tcBorders>
              <w:top w:val="nil"/>
              <w:left w:val="nil"/>
              <w:bottom w:val="single" w:sz="4" w:space="0" w:color="auto"/>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Anual</w:t>
            </w:r>
          </w:p>
        </w:tc>
        <w:tc>
          <w:tcPr>
            <w:tcW w:w="735" w:type="dxa"/>
            <w:tcBorders>
              <w:top w:val="nil"/>
              <w:left w:val="nil"/>
              <w:bottom w:val="single" w:sz="4" w:space="0" w:color="auto"/>
              <w:right w:val="single" w:sz="4" w:space="0" w:color="auto"/>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Rede %</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6.797.229</w:t>
            </w:r>
          </w:p>
        </w:tc>
        <w:tc>
          <w:tcPr>
            <w:tcW w:w="1419"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103.377</w:t>
            </w:r>
          </w:p>
        </w:tc>
        <w:tc>
          <w:tcPr>
            <w:tcW w:w="1350"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47.315</w:t>
            </w:r>
          </w:p>
        </w:tc>
        <w:tc>
          <w:tcPr>
            <w:tcW w:w="1453"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1.847</w:t>
            </w:r>
          </w:p>
        </w:tc>
        <w:tc>
          <w:tcPr>
            <w:tcW w:w="1675" w:type="dxa"/>
            <w:tcBorders>
              <w:top w:val="nil"/>
              <w:left w:val="nil"/>
              <w:bottom w:val="single" w:sz="4" w:space="0" w:color="000000"/>
              <w:right w:val="nil"/>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19.716</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6.969.484</w:t>
            </w:r>
          </w:p>
        </w:tc>
        <w:tc>
          <w:tcPr>
            <w:tcW w:w="837"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w:t>
            </w:r>
          </w:p>
        </w:tc>
        <w:tc>
          <w:tcPr>
            <w:tcW w:w="735"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6,98</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6.669.894</w:t>
            </w:r>
          </w:p>
        </w:tc>
        <w:tc>
          <w:tcPr>
            <w:tcW w:w="1419"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87.642</w:t>
            </w:r>
          </w:p>
        </w:tc>
        <w:tc>
          <w:tcPr>
            <w:tcW w:w="1350"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57.511</w:t>
            </w:r>
          </w:p>
        </w:tc>
        <w:tc>
          <w:tcPr>
            <w:tcW w:w="1453"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947</w:t>
            </w:r>
          </w:p>
        </w:tc>
        <w:tc>
          <w:tcPr>
            <w:tcW w:w="1675" w:type="dxa"/>
            <w:tcBorders>
              <w:top w:val="nil"/>
              <w:left w:val="nil"/>
              <w:bottom w:val="single" w:sz="4" w:space="0" w:color="000000"/>
              <w:right w:val="nil"/>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12.340</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6.828.334</w:t>
            </w:r>
          </w:p>
        </w:tc>
        <w:tc>
          <w:tcPr>
            <w:tcW w:w="837"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-2,03</w:t>
            </w:r>
          </w:p>
        </w:tc>
        <w:tc>
          <w:tcPr>
            <w:tcW w:w="735"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6,50</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6.577.546</w:t>
            </w:r>
          </w:p>
        </w:tc>
        <w:tc>
          <w:tcPr>
            <w:tcW w:w="1419"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59.267</w:t>
            </w:r>
          </w:p>
        </w:tc>
        <w:tc>
          <w:tcPr>
            <w:tcW w:w="1350"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94.779</w:t>
            </w:r>
          </w:p>
        </w:tc>
        <w:tc>
          <w:tcPr>
            <w:tcW w:w="1453"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228</w:t>
            </w:r>
          </w:p>
        </w:tc>
        <w:tc>
          <w:tcPr>
            <w:tcW w:w="1675" w:type="dxa"/>
            <w:tcBorders>
              <w:top w:val="nil"/>
              <w:left w:val="nil"/>
              <w:bottom w:val="single" w:sz="4" w:space="0" w:color="000000"/>
              <w:right w:val="nil"/>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10.313</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6.742.133</w:t>
            </w:r>
          </w:p>
        </w:tc>
        <w:tc>
          <w:tcPr>
            <w:tcW w:w="837"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-1,26</w:t>
            </w:r>
          </w:p>
        </w:tc>
        <w:tc>
          <w:tcPr>
            <w:tcW w:w="735"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6,37</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7.192.446</w:t>
            </w:r>
          </w:p>
        </w:tc>
        <w:tc>
          <w:tcPr>
            <w:tcW w:w="1419"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144.877</w:t>
            </w:r>
          </w:p>
        </w:tc>
        <w:tc>
          <w:tcPr>
            <w:tcW w:w="1350"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25.874</w:t>
            </w:r>
          </w:p>
        </w:tc>
        <w:tc>
          <w:tcPr>
            <w:tcW w:w="1453"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2.936</w:t>
            </w:r>
          </w:p>
        </w:tc>
        <w:tc>
          <w:tcPr>
            <w:tcW w:w="1675" w:type="dxa"/>
            <w:tcBorders>
              <w:top w:val="nil"/>
              <w:left w:val="nil"/>
              <w:bottom w:val="single" w:sz="4" w:space="0" w:color="000000"/>
              <w:right w:val="nil"/>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10.610</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7.376.743</w:t>
            </w:r>
          </w:p>
        </w:tc>
        <w:tc>
          <w:tcPr>
            <w:tcW w:w="837"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9,41</w:t>
            </w:r>
          </w:p>
        </w:tc>
        <w:tc>
          <w:tcPr>
            <w:tcW w:w="735"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6,54</w:t>
            </w: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7.047.206</w:t>
            </w:r>
          </w:p>
        </w:tc>
        <w:tc>
          <w:tcPr>
            <w:tcW w:w="1419"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130.302</w:t>
            </w:r>
          </w:p>
        </w:tc>
        <w:tc>
          <w:tcPr>
            <w:tcW w:w="1350"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43.682</w:t>
            </w:r>
          </w:p>
        </w:tc>
        <w:tc>
          <w:tcPr>
            <w:tcW w:w="1453"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321</w:t>
            </w:r>
          </w:p>
        </w:tc>
        <w:tc>
          <w:tcPr>
            <w:tcW w:w="1675" w:type="dxa"/>
            <w:tcBorders>
              <w:top w:val="nil"/>
              <w:left w:val="nil"/>
              <w:bottom w:val="single" w:sz="4" w:space="0" w:color="000000"/>
              <w:right w:val="nil"/>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14.123</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7.235.634</w:t>
            </w:r>
          </w:p>
        </w:tc>
        <w:tc>
          <w:tcPr>
            <w:tcW w:w="837"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-1,91</w:t>
            </w:r>
          </w:p>
        </w:tc>
        <w:tc>
          <w:tcPr>
            <w:tcW w:w="735"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6,44</w:t>
            </w:r>
          </w:p>
        </w:tc>
      </w:tr>
      <w:tr w:rsidR="00331E2D" w:rsidRPr="00331E2D" w:rsidTr="00331E2D">
        <w:trPr>
          <w:trHeight w:val="244"/>
          <w:jc w:val="center"/>
        </w:trPr>
        <w:tc>
          <w:tcPr>
            <w:tcW w:w="889"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453"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67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1077"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rPr>
                <w:rFonts w:ascii="Times New Roman" w:eastAsia="Times New Roman" w:hAnsi="Times New Roman" w:cs="Times New Roman"/>
                <w:sz w:val="20"/>
                <w:szCs w:val="20"/>
              </w:rPr>
            </w:pPr>
          </w:p>
        </w:tc>
      </w:tr>
      <w:tr w:rsidR="00331E2D" w:rsidRPr="00331E2D" w:rsidTr="00331E2D">
        <w:trPr>
          <w:trHeight w:val="244"/>
          <w:jc w:val="center"/>
        </w:trPr>
        <w:tc>
          <w:tcPr>
            <w:tcW w:w="9780" w:type="dxa"/>
            <w:gridSpan w:val="8"/>
            <w:tcBorders>
              <w:top w:val="nil"/>
              <w:left w:val="nil"/>
              <w:bottom w:val="nil"/>
              <w:right w:val="nil"/>
            </w:tcBorders>
            <w:shd w:val="clear" w:color="000000" w:fill="FFFFFF"/>
            <w:noWrap/>
            <w:vAlign w:val="bottom"/>
            <w:hideMark/>
          </w:tcPr>
          <w:p w:rsidR="00331E2D" w:rsidRPr="00331E2D" w:rsidRDefault="00331E2D" w:rsidP="00331E2D">
            <w:pPr>
              <w:spacing w:after="0" w:line="240" w:lineRule="auto"/>
              <w:jc w:val="right"/>
              <w:rPr>
                <w:rFonts w:ascii="Arial" w:eastAsia="Times New Roman" w:hAnsi="Arial" w:cs="Arial"/>
                <w:b/>
                <w:bCs/>
                <w:sz w:val="20"/>
                <w:szCs w:val="20"/>
              </w:rPr>
            </w:pPr>
            <w:r w:rsidRPr="00331E2D">
              <w:rPr>
                <w:rFonts w:ascii="Arial" w:eastAsia="Times New Roman" w:hAnsi="Arial" w:cs="Arial"/>
                <w:b/>
                <w:bCs/>
                <w:sz w:val="20"/>
                <w:szCs w:val="20"/>
              </w:rPr>
              <w:t>Movimento Anual de Carga Aérea e Correios (t) (Carregada + Descarregada + Trânsito)</w:t>
            </w: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right"/>
              <w:rPr>
                <w:rFonts w:ascii="Arial" w:eastAsia="Times New Roman" w:hAnsi="Arial" w:cs="Arial"/>
                <w:b/>
                <w:bCs/>
                <w:sz w:val="20"/>
                <w:szCs w:val="20"/>
              </w:rPr>
            </w:pPr>
          </w:p>
        </w:tc>
      </w:tr>
      <w:tr w:rsidR="00331E2D" w:rsidRPr="00331E2D" w:rsidTr="00331E2D">
        <w:trPr>
          <w:trHeight w:val="244"/>
          <w:jc w:val="center"/>
        </w:trPr>
        <w:tc>
          <w:tcPr>
            <w:tcW w:w="889"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Regular</w:t>
            </w:r>
          </w:p>
        </w:tc>
        <w:tc>
          <w:tcPr>
            <w:tcW w:w="2804" w:type="dxa"/>
            <w:gridSpan w:val="2"/>
            <w:tcBorders>
              <w:top w:val="single" w:sz="4" w:space="0" w:color="000000"/>
              <w:left w:val="nil"/>
              <w:bottom w:val="single" w:sz="4" w:space="0" w:color="000000"/>
              <w:right w:val="nil"/>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Não Regular</w:t>
            </w:r>
          </w:p>
        </w:tc>
        <w:tc>
          <w:tcPr>
            <w:tcW w:w="167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Total</w:t>
            </w:r>
          </w:p>
        </w:tc>
        <w:tc>
          <w:tcPr>
            <w:tcW w:w="1077" w:type="dxa"/>
            <w:tcBorders>
              <w:top w:val="single" w:sz="4" w:space="0" w:color="auto"/>
              <w:left w:val="nil"/>
              <w:bottom w:val="nil"/>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Var. %</w:t>
            </w:r>
          </w:p>
        </w:tc>
        <w:tc>
          <w:tcPr>
            <w:tcW w:w="837" w:type="dxa"/>
            <w:tcBorders>
              <w:top w:val="single" w:sz="4" w:space="0" w:color="auto"/>
              <w:left w:val="nil"/>
              <w:bottom w:val="nil"/>
              <w:right w:val="single" w:sz="4" w:space="0" w:color="auto"/>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Part. na</w:t>
            </w: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p>
        </w:tc>
      </w:tr>
      <w:tr w:rsidR="00331E2D" w:rsidRPr="00331E2D" w:rsidTr="00331E2D">
        <w:trPr>
          <w:trHeight w:val="244"/>
          <w:jc w:val="center"/>
        </w:trPr>
        <w:tc>
          <w:tcPr>
            <w:tcW w:w="889" w:type="dxa"/>
            <w:vMerge/>
            <w:tcBorders>
              <w:top w:val="single" w:sz="4" w:space="0" w:color="000000"/>
              <w:left w:val="single" w:sz="4" w:space="0" w:color="000000"/>
              <w:bottom w:val="single" w:sz="4" w:space="0" w:color="000000"/>
              <w:right w:val="single" w:sz="4" w:space="0" w:color="000000"/>
            </w:tcBorders>
            <w:vAlign w:val="center"/>
            <w:hideMark/>
          </w:tcPr>
          <w:p w:rsidR="00331E2D" w:rsidRPr="00331E2D" w:rsidRDefault="00331E2D" w:rsidP="00331E2D">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Doméstico</w:t>
            </w:r>
          </w:p>
        </w:tc>
        <w:tc>
          <w:tcPr>
            <w:tcW w:w="1453" w:type="dxa"/>
            <w:tcBorders>
              <w:top w:val="nil"/>
              <w:left w:val="nil"/>
              <w:bottom w:val="single" w:sz="4" w:space="0" w:color="000000"/>
              <w:right w:val="nil"/>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Internacional</w:t>
            </w:r>
          </w:p>
        </w:tc>
        <w:tc>
          <w:tcPr>
            <w:tcW w:w="1675" w:type="dxa"/>
            <w:vMerge/>
            <w:tcBorders>
              <w:top w:val="single" w:sz="4" w:space="0" w:color="auto"/>
              <w:left w:val="single" w:sz="4" w:space="0" w:color="auto"/>
              <w:bottom w:val="single" w:sz="4" w:space="0" w:color="auto"/>
              <w:right w:val="single" w:sz="4" w:space="0" w:color="auto"/>
            </w:tcBorders>
            <w:vAlign w:val="center"/>
            <w:hideMark/>
          </w:tcPr>
          <w:p w:rsidR="00331E2D" w:rsidRPr="00331E2D" w:rsidRDefault="00331E2D" w:rsidP="00331E2D">
            <w:pPr>
              <w:spacing w:after="0" w:line="240" w:lineRule="auto"/>
              <w:rPr>
                <w:rFonts w:ascii="Arial" w:eastAsia="Times New Roman" w:hAnsi="Arial" w:cs="Arial"/>
                <w:b/>
                <w:bCs/>
                <w:sz w:val="20"/>
                <w:szCs w:val="20"/>
              </w:rPr>
            </w:pPr>
          </w:p>
        </w:tc>
        <w:tc>
          <w:tcPr>
            <w:tcW w:w="1077" w:type="dxa"/>
            <w:tcBorders>
              <w:top w:val="nil"/>
              <w:left w:val="nil"/>
              <w:bottom w:val="single" w:sz="4" w:space="0" w:color="auto"/>
              <w:right w:val="single" w:sz="4" w:space="0" w:color="auto"/>
            </w:tcBorders>
            <w:shd w:val="clear" w:color="000000" w:fill="CCFFFF"/>
            <w:vAlign w:val="center"/>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Anual</w:t>
            </w:r>
          </w:p>
        </w:tc>
        <w:tc>
          <w:tcPr>
            <w:tcW w:w="837" w:type="dxa"/>
            <w:tcBorders>
              <w:top w:val="nil"/>
              <w:left w:val="nil"/>
              <w:bottom w:val="single" w:sz="4" w:space="0" w:color="auto"/>
              <w:right w:val="single" w:sz="4" w:space="0" w:color="auto"/>
            </w:tcBorders>
            <w:shd w:val="clear" w:color="000000" w:fill="CC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Rede %</w:t>
            </w: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18.536</w:t>
            </w:r>
          </w:p>
        </w:tc>
        <w:tc>
          <w:tcPr>
            <w:tcW w:w="1419"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16.515</w:t>
            </w:r>
          </w:p>
        </w:tc>
        <w:tc>
          <w:tcPr>
            <w:tcW w:w="1350"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1.001</w:t>
            </w:r>
          </w:p>
        </w:tc>
        <w:tc>
          <w:tcPr>
            <w:tcW w:w="1453" w:type="dxa"/>
            <w:tcBorders>
              <w:top w:val="nil"/>
              <w:left w:val="nil"/>
              <w:bottom w:val="single" w:sz="4" w:space="0" w:color="000000"/>
              <w:right w:val="nil"/>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9.624</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45.676</w:t>
            </w:r>
          </w:p>
        </w:tc>
        <w:tc>
          <w:tcPr>
            <w:tcW w:w="1077"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w:t>
            </w:r>
          </w:p>
        </w:tc>
        <w:tc>
          <w:tcPr>
            <w:tcW w:w="837"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6,83</w:t>
            </w: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18.456</w:t>
            </w:r>
          </w:p>
        </w:tc>
        <w:tc>
          <w:tcPr>
            <w:tcW w:w="1419"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25.723</w:t>
            </w:r>
          </w:p>
        </w:tc>
        <w:tc>
          <w:tcPr>
            <w:tcW w:w="1350"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922</w:t>
            </w:r>
          </w:p>
        </w:tc>
        <w:tc>
          <w:tcPr>
            <w:tcW w:w="1453" w:type="dxa"/>
            <w:tcBorders>
              <w:top w:val="nil"/>
              <w:left w:val="nil"/>
              <w:bottom w:val="single" w:sz="4" w:space="0" w:color="000000"/>
              <w:right w:val="nil"/>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6.631</w:t>
            </w:r>
          </w:p>
        </w:tc>
        <w:tc>
          <w:tcPr>
            <w:tcW w:w="1675" w:type="dxa"/>
            <w:tcBorders>
              <w:top w:val="nil"/>
              <w:left w:val="single" w:sz="4" w:space="0" w:color="auto"/>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51.732</w:t>
            </w:r>
          </w:p>
        </w:tc>
        <w:tc>
          <w:tcPr>
            <w:tcW w:w="1077"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13,26</w:t>
            </w:r>
          </w:p>
        </w:tc>
        <w:tc>
          <w:tcPr>
            <w:tcW w:w="837"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8,49</w:t>
            </w: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16.022</w:t>
            </w:r>
          </w:p>
        </w:tc>
        <w:tc>
          <w:tcPr>
            <w:tcW w:w="1419"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24.394</w:t>
            </w:r>
          </w:p>
        </w:tc>
        <w:tc>
          <w:tcPr>
            <w:tcW w:w="1350"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686</w:t>
            </w:r>
          </w:p>
        </w:tc>
        <w:tc>
          <w:tcPr>
            <w:tcW w:w="1453" w:type="dxa"/>
            <w:tcBorders>
              <w:top w:val="nil"/>
              <w:left w:val="nil"/>
              <w:bottom w:val="single" w:sz="4" w:space="0" w:color="000000"/>
              <w:right w:val="nil"/>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3.288</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44.391</w:t>
            </w:r>
          </w:p>
        </w:tc>
        <w:tc>
          <w:tcPr>
            <w:tcW w:w="1077"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-14,19</w:t>
            </w:r>
          </w:p>
        </w:tc>
        <w:tc>
          <w:tcPr>
            <w:tcW w:w="837"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7,44</w:t>
            </w: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12.890</w:t>
            </w:r>
          </w:p>
        </w:tc>
        <w:tc>
          <w:tcPr>
            <w:tcW w:w="1419"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24.217</w:t>
            </w:r>
          </w:p>
        </w:tc>
        <w:tc>
          <w:tcPr>
            <w:tcW w:w="1350" w:type="dxa"/>
            <w:tcBorders>
              <w:top w:val="nil"/>
              <w:left w:val="nil"/>
              <w:bottom w:val="single" w:sz="4" w:space="0" w:color="000000"/>
              <w:right w:val="single" w:sz="4" w:space="0" w:color="000000"/>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300</w:t>
            </w:r>
          </w:p>
        </w:tc>
        <w:tc>
          <w:tcPr>
            <w:tcW w:w="1453" w:type="dxa"/>
            <w:tcBorders>
              <w:top w:val="nil"/>
              <w:left w:val="nil"/>
              <w:bottom w:val="single" w:sz="4" w:space="0" w:color="000000"/>
              <w:right w:val="nil"/>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1.913</w:t>
            </w:r>
          </w:p>
        </w:tc>
        <w:tc>
          <w:tcPr>
            <w:tcW w:w="1675" w:type="dxa"/>
            <w:tcBorders>
              <w:top w:val="nil"/>
              <w:left w:val="single" w:sz="4" w:space="0" w:color="auto"/>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39.320</w:t>
            </w:r>
          </w:p>
        </w:tc>
        <w:tc>
          <w:tcPr>
            <w:tcW w:w="1077"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-11,42</w:t>
            </w:r>
          </w:p>
        </w:tc>
        <w:tc>
          <w:tcPr>
            <w:tcW w:w="837" w:type="dxa"/>
            <w:tcBorders>
              <w:top w:val="nil"/>
              <w:left w:val="nil"/>
              <w:bottom w:val="single" w:sz="4" w:space="0" w:color="auto"/>
              <w:right w:val="single" w:sz="4" w:space="0" w:color="auto"/>
            </w:tcBorders>
            <w:shd w:val="clear" w:color="000000" w:fill="FFFFFF"/>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6,60</w:t>
            </w: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p>
        </w:tc>
      </w:tr>
      <w:tr w:rsidR="00331E2D" w:rsidRPr="00331E2D" w:rsidTr="00331E2D">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b/>
                <w:bCs/>
                <w:sz w:val="20"/>
                <w:szCs w:val="20"/>
              </w:rPr>
            </w:pPr>
            <w:r w:rsidRPr="00331E2D">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11.477</w:t>
            </w:r>
          </w:p>
        </w:tc>
        <w:tc>
          <w:tcPr>
            <w:tcW w:w="1419"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20.469</w:t>
            </w:r>
          </w:p>
        </w:tc>
        <w:tc>
          <w:tcPr>
            <w:tcW w:w="1350" w:type="dxa"/>
            <w:tcBorders>
              <w:top w:val="nil"/>
              <w:left w:val="nil"/>
              <w:bottom w:val="single" w:sz="4" w:space="0" w:color="000000"/>
              <w:right w:val="single" w:sz="4" w:space="0" w:color="000000"/>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310</w:t>
            </w:r>
          </w:p>
        </w:tc>
        <w:tc>
          <w:tcPr>
            <w:tcW w:w="1453" w:type="dxa"/>
            <w:tcBorders>
              <w:top w:val="nil"/>
              <w:left w:val="nil"/>
              <w:bottom w:val="single" w:sz="4" w:space="0" w:color="000000"/>
              <w:right w:val="nil"/>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713</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32.969</w:t>
            </w:r>
          </w:p>
        </w:tc>
        <w:tc>
          <w:tcPr>
            <w:tcW w:w="1077"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-16,15</w:t>
            </w:r>
          </w:p>
        </w:tc>
        <w:tc>
          <w:tcPr>
            <w:tcW w:w="837" w:type="dxa"/>
            <w:tcBorders>
              <w:top w:val="nil"/>
              <w:left w:val="nil"/>
              <w:bottom w:val="single" w:sz="4" w:space="0" w:color="auto"/>
              <w:right w:val="single" w:sz="4" w:space="0" w:color="auto"/>
            </w:tcBorders>
            <w:shd w:val="clear" w:color="000000" w:fill="CCFFCC"/>
            <w:vAlign w:val="bottom"/>
            <w:hideMark/>
          </w:tcPr>
          <w:p w:rsidR="00331E2D" w:rsidRPr="00331E2D" w:rsidRDefault="00331E2D" w:rsidP="00331E2D">
            <w:pPr>
              <w:spacing w:after="0" w:line="240" w:lineRule="auto"/>
              <w:jc w:val="center"/>
              <w:rPr>
                <w:rFonts w:ascii="Arial" w:eastAsia="Times New Roman" w:hAnsi="Arial" w:cs="Arial"/>
                <w:sz w:val="20"/>
                <w:szCs w:val="20"/>
              </w:rPr>
            </w:pPr>
            <w:r w:rsidRPr="00331E2D">
              <w:rPr>
                <w:rFonts w:ascii="Arial" w:eastAsia="Times New Roman" w:hAnsi="Arial" w:cs="Arial"/>
                <w:sz w:val="20"/>
                <w:szCs w:val="20"/>
              </w:rPr>
              <w:t>6,50</w:t>
            </w:r>
          </w:p>
        </w:tc>
        <w:tc>
          <w:tcPr>
            <w:tcW w:w="735" w:type="dxa"/>
            <w:tcBorders>
              <w:top w:val="nil"/>
              <w:left w:val="nil"/>
              <w:bottom w:val="nil"/>
              <w:right w:val="nil"/>
            </w:tcBorders>
            <w:shd w:val="clear" w:color="auto" w:fill="auto"/>
            <w:noWrap/>
            <w:vAlign w:val="bottom"/>
            <w:hideMark/>
          </w:tcPr>
          <w:p w:rsidR="00331E2D" w:rsidRPr="00331E2D" w:rsidRDefault="00331E2D" w:rsidP="00331E2D">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31E2D" w:rsidRPr="00331E2D" w:rsidTr="00331E2D">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31E2D" w:rsidRPr="00331E2D" w:rsidRDefault="00331E2D" w:rsidP="00331E2D">
            <w:pPr>
              <w:spacing w:after="0" w:line="240" w:lineRule="auto"/>
              <w:jc w:val="right"/>
              <w:rPr>
                <w:rFonts w:ascii="Arial" w:eastAsia="Times New Roman" w:hAnsi="Arial" w:cs="Arial"/>
                <w:b/>
                <w:bCs/>
                <w:sz w:val="20"/>
                <w:szCs w:val="20"/>
              </w:rPr>
            </w:pPr>
            <w:r w:rsidRPr="00331E2D">
              <w:rPr>
                <w:rFonts w:ascii="Arial" w:eastAsia="Times New Roman" w:hAnsi="Arial" w:cs="Arial"/>
                <w:b/>
                <w:bCs/>
                <w:sz w:val="20"/>
                <w:szCs w:val="20"/>
              </w:rPr>
              <w:t>Hora-Pico de Projeto do Movimento de Passageiros em 2015</w:t>
            </w:r>
          </w:p>
        </w:tc>
      </w:tr>
      <w:tr w:rsidR="00331E2D" w:rsidRPr="00331E2D" w:rsidTr="00331E2D">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31E2D" w:rsidRPr="00331E2D" w:rsidRDefault="00331E2D" w:rsidP="00331E2D">
            <w:pPr>
              <w:spacing w:after="0" w:line="240" w:lineRule="auto"/>
              <w:jc w:val="center"/>
              <w:rPr>
                <w:rFonts w:ascii="Arial" w:eastAsia="Times New Roman" w:hAnsi="Arial" w:cs="Arial"/>
                <w:b/>
                <w:bCs/>
                <w:sz w:val="18"/>
                <w:szCs w:val="18"/>
              </w:rPr>
            </w:pPr>
            <w:r w:rsidRPr="00331E2D">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31E2D" w:rsidRPr="00331E2D" w:rsidRDefault="00331E2D" w:rsidP="00331E2D">
            <w:pPr>
              <w:spacing w:after="0" w:line="240" w:lineRule="auto"/>
              <w:jc w:val="center"/>
              <w:rPr>
                <w:rFonts w:ascii="Arial" w:eastAsia="Times New Roman" w:hAnsi="Arial" w:cs="Arial"/>
                <w:b/>
                <w:bCs/>
                <w:sz w:val="18"/>
                <w:szCs w:val="18"/>
              </w:rPr>
            </w:pPr>
            <w:r w:rsidRPr="00331E2D">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31E2D" w:rsidRPr="00331E2D" w:rsidRDefault="00331E2D" w:rsidP="00331E2D">
            <w:pPr>
              <w:spacing w:after="0" w:line="240" w:lineRule="auto"/>
              <w:jc w:val="center"/>
              <w:rPr>
                <w:rFonts w:ascii="Arial" w:eastAsia="Times New Roman" w:hAnsi="Arial" w:cs="Arial"/>
                <w:b/>
                <w:bCs/>
                <w:sz w:val="18"/>
                <w:szCs w:val="18"/>
              </w:rPr>
            </w:pPr>
            <w:r w:rsidRPr="00331E2D">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31E2D" w:rsidRPr="00331E2D" w:rsidRDefault="00331E2D" w:rsidP="00331E2D">
            <w:pPr>
              <w:spacing w:after="0" w:line="240" w:lineRule="auto"/>
              <w:jc w:val="center"/>
              <w:rPr>
                <w:rFonts w:ascii="Arial" w:eastAsia="Times New Roman" w:hAnsi="Arial" w:cs="Arial"/>
                <w:b/>
                <w:bCs/>
                <w:sz w:val="18"/>
                <w:szCs w:val="18"/>
              </w:rPr>
            </w:pPr>
            <w:r w:rsidRPr="00331E2D">
              <w:rPr>
                <w:rFonts w:ascii="Arial" w:eastAsia="Times New Roman" w:hAnsi="Arial" w:cs="Arial"/>
                <w:b/>
                <w:bCs/>
                <w:sz w:val="18"/>
                <w:szCs w:val="18"/>
              </w:rPr>
              <w:t>Simultâneo</w:t>
            </w:r>
          </w:p>
        </w:tc>
      </w:tr>
      <w:tr w:rsidR="00331E2D" w:rsidRPr="00331E2D" w:rsidTr="00331E2D">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rPr>
                <w:rFonts w:ascii="Arial" w:eastAsia="Times New Roman" w:hAnsi="Arial" w:cs="Arial"/>
                <w:sz w:val="18"/>
                <w:szCs w:val="18"/>
              </w:rPr>
            </w:pPr>
            <w:r w:rsidRPr="00331E2D">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1.249</w:t>
            </w:r>
          </w:p>
        </w:tc>
        <w:tc>
          <w:tcPr>
            <w:tcW w:w="1682"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1.134</w:t>
            </w:r>
          </w:p>
        </w:tc>
        <w:tc>
          <w:tcPr>
            <w:tcW w:w="1379"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1.984</w:t>
            </w:r>
          </w:p>
        </w:tc>
      </w:tr>
      <w:tr w:rsidR="00331E2D" w:rsidRPr="00331E2D" w:rsidTr="00331E2D">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E2D" w:rsidRPr="00331E2D" w:rsidRDefault="00331E2D" w:rsidP="00331E2D">
            <w:pPr>
              <w:spacing w:after="0" w:line="240" w:lineRule="auto"/>
              <w:rPr>
                <w:rFonts w:ascii="Arial" w:eastAsia="Times New Roman" w:hAnsi="Arial" w:cs="Arial"/>
                <w:sz w:val="18"/>
                <w:szCs w:val="18"/>
              </w:rPr>
            </w:pPr>
            <w:r w:rsidRPr="00331E2D">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177</w:t>
            </w:r>
          </w:p>
        </w:tc>
        <w:tc>
          <w:tcPr>
            <w:tcW w:w="1682" w:type="dxa"/>
            <w:tcBorders>
              <w:top w:val="nil"/>
              <w:left w:val="nil"/>
              <w:bottom w:val="single" w:sz="4" w:space="0" w:color="auto"/>
              <w:right w:val="single" w:sz="4" w:space="0" w:color="auto"/>
            </w:tcBorders>
            <w:shd w:val="clear" w:color="auto" w:fill="auto"/>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361</w:t>
            </w:r>
          </w:p>
        </w:tc>
        <w:tc>
          <w:tcPr>
            <w:tcW w:w="1379" w:type="dxa"/>
            <w:tcBorders>
              <w:top w:val="nil"/>
              <w:left w:val="nil"/>
              <w:bottom w:val="single" w:sz="4" w:space="0" w:color="auto"/>
              <w:right w:val="single" w:sz="4" w:space="0" w:color="auto"/>
            </w:tcBorders>
            <w:shd w:val="clear" w:color="auto" w:fill="auto"/>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361</w:t>
            </w:r>
          </w:p>
        </w:tc>
      </w:tr>
      <w:tr w:rsidR="00331E2D" w:rsidRPr="00331E2D" w:rsidTr="00331E2D">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rPr>
                <w:rFonts w:ascii="Arial" w:eastAsia="Times New Roman" w:hAnsi="Arial" w:cs="Arial"/>
                <w:sz w:val="18"/>
                <w:szCs w:val="18"/>
              </w:rPr>
            </w:pPr>
            <w:r w:rsidRPr="00331E2D">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173</w:t>
            </w:r>
          </w:p>
        </w:tc>
        <w:tc>
          <w:tcPr>
            <w:tcW w:w="1682"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241</w:t>
            </w:r>
          </w:p>
        </w:tc>
        <w:tc>
          <w:tcPr>
            <w:tcW w:w="1379"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241</w:t>
            </w:r>
          </w:p>
        </w:tc>
      </w:tr>
      <w:tr w:rsidR="00331E2D" w:rsidRPr="00331E2D" w:rsidTr="00331E2D">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E2D" w:rsidRPr="00331E2D" w:rsidRDefault="00331E2D" w:rsidP="00331E2D">
            <w:pPr>
              <w:spacing w:after="0" w:line="240" w:lineRule="auto"/>
              <w:rPr>
                <w:rFonts w:ascii="Arial" w:eastAsia="Times New Roman" w:hAnsi="Arial" w:cs="Arial"/>
                <w:sz w:val="18"/>
                <w:szCs w:val="18"/>
              </w:rPr>
            </w:pPr>
            <w:r w:rsidRPr="00331E2D">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13</w:t>
            </w:r>
          </w:p>
        </w:tc>
        <w:tc>
          <w:tcPr>
            <w:tcW w:w="1682" w:type="dxa"/>
            <w:tcBorders>
              <w:top w:val="nil"/>
              <w:left w:val="nil"/>
              <w:bottom w:val="single" w:sz="4" w:space="0" w:color="auto"/>
              <w:right w:val="single" w:sz="4" w:space="0" w:color="auto"/>
            </w:tcBorders>
            <w:shd w:val="clear" w:color="auto" w:fill="auto"/>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13</w:t>
            </w:r>
          </w:p>
        </w:tc>
        <w:tc>
          <w:tcPr>
            <w:tcW w:w="1379" w:type="dxa"/>
            <w:tcBorders>
              <w:top w:val="nil"/>
              <w:left w:val="nil"/>
              <w:bottom w:val="single" w:sz="4" w:space="0" w:color="auto"/>
              <w:right w:val="single" w:sz="4" w:space="0" w:color="auto"/>
            </w:tcBorders>
            <w:shd w:val="clear" w:color="auto" w:fill="auto"/>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13</w:t>
            </w:r>
          </w:p>
        </w:tc>
      </w:tr>
      <w:tr w:rsidR="00331E2D" w:rsidRPr="00331E2D" w:rsidTr="00331E2D">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rPr>
                <w:rFonts w:ascii="Arial" w:eastAsia="Times New Roman" w:hAnsi="Arial" w:cs="Arial"/>
                <w:sz w:val="18"/>
                <w:szCs w:val="18"/>
              </w:rPr>
            </w:pPr>
            <w:r w:rsidRPr="00331E2D">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1.270</w:t>
            </w:r>
          </w:p>
        </w:tc>
        <w:tc>
          <w:tcPr>
            <w:tcW w:w="1682"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1.145</w:t>
            </w:r>
          </w:p>
        </w:tc>
        <w:tc>
          <w:tcPr>
            <w:tcW w:w="1379" w:type="dxa"/>
            <w:tcBorders>
              <w:top w:val="nil"/>
              <w:left w:val="nil"/>
              <w:bottom w:val="single" w:sz="4" w:space="0" w:color="auto"/>
              <w:right w:val="single" w:sz="4" w:space="0" w:color="auto"/>
            </w:tcBorders>
            <w:shd w:val="clear" w:color="000000" w:fill="CCFFCC"/>
            <w:noWrap/>
            <w:vAlign w:val="bottom"/>
            <w:hideMark/>
          </w:tcPr>
          <w:p w:rsidR="00331E2D" w:rsidRPr="00331E2D" w:rsidRDefault="00331E2D" w:rsidP="00331E2D">
            <w:pPr>
              <w:spacing w:after="0" w:line="240" w:lineRule="auto"/>
              <w:jc w:val="right"/>
              <w:rPr>
                <w:rFonts w:ascii="Arial" w:eastAsia="Times New Roman" w:hAnsi="Arial" w:cs="Arial"/>
                <w:sz w:val="18"/>
                <w:szCs w:val="18"/>
              </w:rPr>
            </w:pPr>
            <w:r w:rsidRPr="00331E2D">
              <w:rPr>
                <w:rFonts w:ascii="Arial" w:eastAsia="Times New Roman" w:hAnsi="Arial" w:cs="Arial"/>
                <w:sz w:val="18"/>
                <w:szCs w:val="18"/>
              </w:rPr>
              <w:t>2.014</w:t>
            </w:r>
          </w:p>
        </w:tc>
      </w:tr>
    </w:tbl>
    <w:p w:rsidR="007752EB" w:rsidRDefault="007752EB" w:rsidP="00073794"/>
    <w:p w:rsidR="007752EB" w:rsidRDefault="007752EB" w:rsidP="00073794"/>
    <w:p w:rsidR="007752EB" w:rsidRDefault="007752EB" w:rsidP="00073794"/>
    <w:p w:rsidR="007752EB" w:rsidRDefault="007752EB" w:rsidP="00073794"/>
    <w:p w:rsidR="003E6179" w:rsidRDefault="003E6179"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Curitiba*</w:t>
      </w:r>
      <w:r>
        <w:rPr>
          <w:b/>
        </w:rPr>
        <w:br/>
      </w:r>
      <w:r w:rsidRPr="002D59B0">
        <w:rPr>
          <w:b/>
        </w:rPr>
        <w:t>________________________________________________________________________</w:t>
      </w:r>
      <w:r>
        <w:rPr>
          <w:b/>
        </w:rPr>
        <w:t>_________</w:t>
      </w:r>
      <w:r w:rsidRPr="002D59B0">
        <w:rPr>
          <w:b/>
        </w:rPr>
        <w:t>_________</w:t>
      </w:r>
      <w:r>
        <w:rPr>
          <w:b/>
        </w:rPr>
        <w:t>___</w:t>
      </w:r>
    </w:p>
    <w:p w:rsidR="00C14C72" w:rsidRDefault="00331E2D" w:rsidP="00280502">
      <w:pPr>
        <w:jc w:val="center"/>
      </w:pPr>
      <w:r>
        <w:rPr>
          <w:noProof/>
        </w:rPr>
        <w:drawing>
          <wp:inline distT="0" distB="0" distL="0" distR="0" wp14:anchorId="62F08BDB" wp14:editId="5294BC59">
            <wp:extent cx="6400800" cy="2292824"/>
            <wp:effectExtent l="0" t="0" r="0" b="12700"/>
            <wp:docPr id="397" name="Gráfico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14C72" w:rsidRDefault="00C14C72" w:rsidP="00C14C72">
      <w:pPr>
        <w:rPr>
          <w:b/>
        </w:rPr>
      </w:pPr>
    </w:p>
    <w:p w:rsidR="00C14C72" w:rsidRDefault="00331E2D" w:rsidP="00C61BAB">
      <w:pPr>
        <w:jc w:val="center"/>
        <w:rPr>
          <w:rFonts w:ascii="Arial" w:hAnsi="Arial" w:cs="Arial"/>
          <w:b/>
        </w:rPr>
      </w:pPr>
      <w:r>
        <w:rPr>
          <w:noProof/>
        </w:rPr>
        <w:drawing>
          <wp:inline distT="0" distB="0" distL="0" distR="0" wp14:anchorId="63EED0DF" wp14:editId="6B809EE1">
            <wp:extent cx="6496334" cy="2238233"/>
            <wp:effectExtent l="0" t="0" r="0" b="10160"/>
            <wp:docPr id="398" name="Gráfico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C14C72">
        <w:rPr>
          <w:rFonts w:cs="Arial"/>
        </w:rPr>
        <w:br/>
      </w:r>
    </w:p>
    <w:p w:rsidR="003E6179" w:rsidRDefault="004D1BCA" w:rsidP="004D1BCA">
      <w:pPr>
        <w:rPr>
          <w:rFonts w:cstheme="minorHAnsi"/>
        </w:rPr>
      </w:pPr>
      <w:r>
        <w:rPr>
          <w:rFonts w:cstheme="minorHAnsi"/>
        </w:rPr>
        <w:t>1</w:t>
      </w:r>
      <w:r w:rsidR="005C7FFE">
        <w:rPr>
          <w:rFonts w:cstheme="minorHAnsi"/>
        </w:rPr>
        <w:t>3</w:t>
      </w:r>
      <w:r>
        <w:rPr>
          <w:rFonts w:cstheme="minorHAnsi"/>
        </w:rPr>
        <w:t>,</w:t>
      </w:r>
      <w:r w:rsidR="00EB551F">
        <w:rPr>
          <w:rFonts w:cstheme="minorHAnsi"/>
        </w:rPr>
        <w:t>23</w:t>
      </w:r>
      <w:r>
        <w:rPr>
          <w:rFonts w:cstheme="minorHAnsi"/>
        </w:rPr>
        <w:t xml:space="preserve"> </w:t>
      </w:r>
      <w:proofErr w:type="spellStart"/>
      <w:r w:rsidRPr="00BB17CB">
        <w:rPr>
          <w:rFonts w:cstheme="minorHAnsi"/>
        </w:rPr>
        <w:t>EPH</w:t>
      </w:r>
      <w:r w:rsidR="00C61BAB">
        <w:rPr>
          <w:rFonts w:cstheme="minorHAnsi"/>
        </w:rPr>
        <w:t>s</w:t>
      </w:r>
      <w:proofErr w:type="spellEnd"/>
      <w:r w:rsidR="00C61BAB">
        <w:rPr>
          <w:rFonts w:cstheme="minorHAnsi"/>
        </w:rPr>
        <w:t xml:space="preserve"> (EPH = 1.</w:t>
      </w:r>
      <w:r w:rsidR="00EB551F">
        <w:rPr>
          <w:rFonts w:cstheme="minorHAnsi"/>
        </w:rPr>
        <w:t>518</w:t>
      </w:r>
      <w:r>
        <w:rPr>
          <w:rFonts w:cstheme="minorHAnsi"/>
        </w:rPr>
        <w:t>)</w:t>
      </w:r>
    </w:p>
    <w:p w:rsidR="00C61BAB" w:rsidRDefault="00331E2D" w:rsidP="009544E4">
      <w:pPr>
        <w:jc w:val="center"/>
        <w:rPr>
          <w:rFonts w:cstheme="minorHAnsi"/>
        </w:rPr>
      </w:pPr>
      <w:r>
        <w:rPr>
          <w:noProof/>
        </w:rPr>
        <w:drawing>
          <wp:inline distT="0" distB="0" distL="0" distR="0" wp14:anchorId="16271265" wp14:editId="7C650832">
            <wp:extent cx="6645910" cy="2520315"/>
            <wp:effectExtent l="0" t="0" r="2540" b="13335"/>
            <wp:docPr id="399" name="Gráfico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E6179" w:rsidRPr="003E6179" w:rsidRDefault="003E6179" w:rsidP="003E6179">
      <w:pPr>
        <w:pStyle w:val="T2"/>
        <w:jc w:val="left"/>
        <w:rPr>
          <w:rFonts w:cstheme="minorHAnsi"/>
          <w:sz w:val="22"/>
          <w:szCs w:val="22"/>
        </w:rPr>
      </w:pPr>
      <w:bookmarkStart w:id="108" w:name="_Toc384974797"/>
      <w:bookmarkStart w:id="109" w:name="_Toc416243942"/>
      <w:bookmarkStart w:id="110" w:name="_Toc447548249"/>
      <w:r w:rsidRPr="003E6179">
        <w:rPr>
          <w:sz w:val="22"/>
          <w:szCs w:val="22"/>
        </w:rPr>
        <w:t xml:space="preserve">AEROPORTO:  </w:t>
      </w:r>
      <w:r w:rsidRPr="00CD2ECC">
        <w:rPr>
          <w:b w:val="0"/>
          <w:sz w:val="22"/>
          <w:szCs w:val="22"/>
        </w:rPr>
        <w:t xml:space="preserve">SBCY  - Aeroporto Internacional de Cuiabá: </w:t>
      </w:r>
      <w:r w:rsidRPr="00CD2ECC">
        <w:rPr>
          <w:b w:val="0"/>
          <w:iCs/>
          <w:sz w:val="22"/>
          <w:szCs w:val="22"/>
        </w:rPr>
        <w:t>Marechal</w:t>
      </w:r>
      <w:bookmarkEnd w:id="108"/>
      <w:bookmarkEnd w:id="109"/>
      <w:bookmarkEnd w:id="110"/>
    </w:p>
    <w:p w:rsidR="008D1523" w:rsidRPr="002D59B0" w:rsidRDefault="008D1523" w:rsidP="008D1523">
      <w:pPr>
        <w:rPr>
          <w:b/>
        </w:rPr>
      </w:pPr>
      <w:r w:rsidRPr="002D59B0">
        <w:rPr>
          <w:b/>
        </w:rPr>
        <w:t>______________________________________________________________________________________________</w:t>
      </w:r>
      <w:r w:rsidRPr="002D59B0">
        <w:rPr>
          <w:b/>
        </w:rPr>
        <w:br/>
        <w:t xml:space="preserve"> ICAO:   </w:t>
      </w:r>
      <w:r w:rsidRPr="002D59B0">
        <w:rPr>
          <w:rFonts w:eastAsia="Times New Roman" w:cs="Arial"/>
        </w:rPr>
        <w:t xml:space="preserve">SBCY                 </w:t>
      </w:r>
      <w:r w:rsidRPr="002D59B0">
        <w:rPr>
          <w:rFonts w:eastAsia="Times New Roman" w:cs="Arial"/>
          <w:b/>
        </w:rPr>
        <w:t>REGI</w:t>
      </w:r>
      <w:r w:rsidR="003D47F5">
        <w:rPr>
          <w:rFonts w:eastAsia="Times New Roman" w:cs="Arial"/>
          <w:b/>
        </w:rPr>
        <w:t>ÃO</w:t>
      </w:r>
      <w:r w:rsidR="003D47F5">
        <w:rPr>
          <w:rFonts w:eastAsia="Times New Roman" w:cs="Arial"/>
        </w:rPr>
        <w:t>:   Centro-Oeste</w:t>
      </w:r>
      <w:r w:rsidRPr="002D59B0">
        <w:rPr>
          <w:rFonts w:eastAsia="Times New Roman" w:cs="Arial"/>
        </w:rPr>
        <w:t xml:space="preserve">                    M</w:t>
      </w:r>
      <w:r w:rsidRPr="002D59B0">
        <w:rPr>
          <w:b/>
        </w:rPr>
        <w:t xml:space="preserve">UNICIPIO:  </w:t>
      </w:r>
      <w:r w:rsidR="003D47F5">
        <w:t>Vá</w:t>
      </w:r>
      <w:r w:rsidRPr="002D59B0">
        <w:t>rzea Grande</w:t>
      </w:r>
      <w:r w:rsidRPr="002D59B0">
        <w:tab/>
        <w:t xml:space="preserve">         </w:t>
      </w:r>
      <w:r w:rsidRPr="002D59B0">
        <w:rPr>
          <w:b/>
        </w:rPr>
        <w:t xml:space="preserve">       UF:  </w:t>
      </w:r>
      <w:r w:rsidRPr="002D59B0">
        <w:t>MT</w:t>
      </w:r>
      <w:r w:rsidRPr="002D59B0">
        <w:rPr>
          <w:rFonts w:cs="Arial"/>
        </w:rPr>
        <w:br/>
      </w:r>
      <w:r w:rsidRPr="002D59B0">
        <w:rPr>
          <w:b/>
        </w:rPr>
        <w:t>_______________________________________________________________________________________________</w:t>
      </w:r>
    </w:p>
    <w:tbl>
      <w:tblPr>
        <w:tblW w:w="10601" w:type="dxa"/>
        <w:jc w:val="center"/>
        <w:tblCellMar>
          <w:left w:w="70" w:type="dxa"/>
          <w:right w:w="70" w:type="dxa"/>
        </w:tblCellMar>
        <w:tblLook w:val="04A0" w:firstRow="1" w:lastRow="0" w:firstColumn="1" w:lastColumn="0" w:noHBand="0" w:noVBand="1"/>
      </w:tblPr>
      <w:tblGrid>
        <w:gridCol w:w="896"/>
        <w:gridCol w:w="1163"/>
        <w:gridCol w:w="1430"/>
        <w:gridCol w:w="1361"/>
        <w:gridCol w:w="1465"/>
        <w:gridCol w:w="1689"/>
        <w:gridCol w:w="1085"/>
        <w:gridCol w:w="844"/>
        <w:gridCol w:w="741"/>
      </w:tblGrid>
      <w:tr w:rsidR="00EB551F" w:rsidRPr="00EB551F" w:rsidTr="00EB551F">
        <w:trPr>
          <w:trHeight w:val="244"/>
          <w:jc w:val="center"/>
        </w:trPr>
        <w:tc>
          <w:tcPr>
            <w:tcW w:w="10601" w:type="dxa"/>
            <w:gridSpan w:val="9"/>
            <w:tcBorders>
              <w:top w:val="nil"/>
              <w:left w:val="nil"/>
              <w:bottom w:val="nil"/>
              <w:right w:val="nil"/>
            </w:tcBorders>
            <w:shd w:val="clear" w:color="000000" w:fill="FFFFFF"/>
            <w:noWrap/>
            <w:vAlign w:val="bottom"/>
            <w:hideMark/>
          </w:tcPr>
          <w:p w:rsidR="00EB551F" w:rsidRPr="00EB551F" w:rsidRDefault="00EB551F" w:rsidP="00EB551F">
            <w:pPr>
              <w:spacing w:after="0" w:line="240" w:lineRule="auto"/>
              <w:jc w:val="right"/>
              <w:rPr>
                <w:rFonts w:ascii="Arial" w:eastAsia="Times New Roman" w:hAnsi="Arial" w:cs="Arial"/>
                <w:b/>
                <w:bCs/>
                <w:sz w:val="20"/>
                <w:szCs w:val="20"/>
              </w:rPr>
            </w:pPr>
            <w:r w:rsidRPr="00EB551F">
              <w:rPr>
                <w:rFonts w:ascii="Arial" w:eastAsia="Times New Roman" w:hAnsi="Arial" w:cs="Arial"/>
                <w:b/>
                <w:bCs/>
                <w:sz w:val="20"/>
                <w:szCs w:val="20"/>
              </w:rPr>
              <w:t>Movimento Anual de Aeronaves (Pousos + Decolagens)</w:t>
            </w:r>
          </w:p>
        </w:tc>
      </w:tr>
      <w:tr w:rsidR="00EB551F" w:rsidRPr="00EB551F" w:rsidTr="00EB551F">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Part. na</w:t>
            </w:r>
          </w:p>
        </w:tc>
      </w:tr>
      <w:tr w:rsidR="00EB551F" w:rsidRPr="00EB551F" w:rsidTr="00EB551F">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EB551F" w:rsidRPr="00EB551F" w:rsidRDefault="00EB551F" w:rsidP="00EB551F">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EB551F" w:rsidRPr="00EB551F" w:rsidRDefault="00EB551F" w:rsidP="00EB551F">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Rede %</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34.558</w:t>
            </w:r>
          </w:p>
        </w:tc>
        <w:tc>
          <w:tcPr>
            <w:tcW w:w="1430"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7.737</w:t>
            </w:r>
          </w:p>
        </w:tc>
        <w:tc>
          <w:tcPr>
            <w:tcW w:w="146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14.806</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57.101</w:t>
            </w:r>
          </w:p>
        </w:tc>
        <w:tc>
          <w:tcPr>
            <w:tcW w:w="844"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2,78</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33.471</w:t>
            </w:r>
          </w:p>
        </w:tc>
        <w:tc>
          <w:tcPr>
            <w:tcW w:w="1430"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9.432</w:t>
            </w:r>
          </w:p>
        </w:tc>
        <w:tc>
          <w:tcPr>
            <w:tcW w:w="146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17.235</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60.138</w:t>
            </w:r>
          </w:p>
        </w:tc>
        <w:tc>
          <w:tcPr>
            <w:tcW w:w="844"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5,32</w:t>
            </w:r>
          </w:p>
        </w:tc>
        <w:tc>
          <w:tcPr>
            <w:tcW w:w="741"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2,83</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34.132</w:t>
            </w:r>
          </w:p>
        </w:tc>
        <w:tc>
          <w:tcPr>
            <w:tcW w:w="1430"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7.332</w:t>
            </w:r>
          </w:p>
        </w:tc>
        <w:tc>
          <w:tcPr>
            <w:tcW w:w="146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53</w:t>
            </w:r>
          </w:p>
        </w:tc>
        <w:tc>
          <w:tcPr>
            <w:tcW w:w="1689" w:type="dxa"/>
            <w:tcBorders>
              <w:top w:val="nil"/>
              <w:left w:val="nil"/>
              <w:bottom w:val="single" w:sz="4" w:space="0" w:color="000000"/>
              <w:right w:val="nil"/>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24.048</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65.565</w:t>
            </w:r>
          </w:p>
        </w:tc>
        <w:tc>
          <w:tcPr>
            <w:tcW w:w="844"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9,02</w:t>
            </w:r>
          </w:p>
        </w:tc>
        <w:tc>
          <w:tcPr>
            <w:tcW w:w="741"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3,26</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34.499</w:t>
            </w:r>
          </w:p>
        </w:tc>
        <w:tc>
          <w:tcPr>
            <w:tcW w:w="1430"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6</w:t>
            </w:r>
          </w:p>
        </w:tc>
        <w:tc>
          <w:tcPr>
            <w:tcW w:w="1361"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8.754</w:t>
            </w:r>
          </w:p>
        </w:tc>
        <w:tc>
          <w:tcPr>
            <w:tcW w:w="146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112</w:t>
            </w:r>
          </w:p>
        </w:tc>
        <w:tc>
          <w:tcPr>
            <w:tcW w:w="1689" w:type="dxa"/>
            <w:tcBorders>
              <w:top w:val="nil"/>
              <w:left w:val="nil"/>
              <w:bottom w:val="single" w:sz="4" w:space="0" w:color="000000"/>
              <w:right w:val="nil"/>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21.215</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64.586</w:t>
            </w:r>
          </w:p>
        </w:tc>
        <w:tc>
          <w:tcPr>
            <w:tcW w:w="844"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-1,49</w:t>
            </w:r>
          </w:p>
        </w:tc>
        <w:tc>
          <w:tcPr>
            <w:tcW w:w="741"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3,27</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34.048</w:t>
            </w:r>
          </w:p>
        </w:tc>
        <w:tc>
          <w:tcPr>
            <w:tcW w:w="1430"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9.380</w:t>
            </w:r>
          </w:p>
        </w:tc>
        <w:tc>
          <w:tcPr>
            <w:tcW w:w="146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36</w:t>
            </w:r>
          </w:p>
        </w:tc>
        <w:tc>
          <w:tcPr>
            <w:tcW w:w="1689" w:type="dxa"/>
            <w:tcBorders>
              <w:top w:val="nil"/>
              <w:left w:val="nil"/>
              <w:bottom w:val="single" w:sz="4" w:space="0" w:color="000000"/>
              <w:right w:val="nil"/>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18.567</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62.031</w:t>
            </w:r>
          </w:p>
        </w:tc>
        <w:tc>
          <w:tcPr>
            <w:tcW w:w="844"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-3,96</w:t>
            </w:r>
          </w:p>
        </w:tc>
        <w:tc>
          <w:tcPr>
            <w:tcW w:w="741"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3,41</w:t>
            </w:r>
          </w:p>
        </w:tc>
      </w:tr>
      <w:tr w:rsidR="00EB551F" w:rsidRPr="00EB551F" w:rsidTr="00EB551F">
        <w:trPr>
          <w:trHeight w:val="244"/>
          <w:jc w:val="center"/>
        </w:trPr>
        <w:tc>
          <w:tcPr>
            <w:tcW w:w="896"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r>
      <w:tr w:rsidR="00EB551F" w:rsidRPr="00EB551F" w:rsidTr="00EB551F">
        <w:trPr>
          <w:trHeight w:val="244"/>
          <w:jc w:val="center"/>
        </w:trPr>
        <w:tc>
          <w:tcPr>
            <w:tcW w:w="10601" w:type="dxa"/>
            <w:gridSpan w:val="9"/>
            <w:tcBorders>
              <w:top w:val="nil"/>
              <w:left w:val="nil"/>
              <w:bottom w:val="nil"/>
              <w:right w:val="nil"/>
            </w:tcBorders>
            <w:shd w:val="clear" w:color="000000" w:fill="FFFFFF"/>
            <w:noWrap/>
            <w:vAlign w:val="bottom"/>
            <w:hideMark/>
          </w:tcPr>
          <w:p w:rsidR="00EB551F" w:rsidRPr="00EB551F" w:rsidRDefault="00EB551F" w:rsidP="00EB551F">
            <w:pPr>
              <w:spacing w:after="0" w:line="240" w:lineRule="auto"/>
              <w:jc w:val="right"/>
              <w:rPr>
                <w:rFonts w:ascii="Arial" w:eastAsia="Times New Roman" w:hAnsi="Arial" w:cs="Arial"/>
                <w:b/>
                <w:bCs/>
                <w:sz w:val="20"/>
                <w:szCs w:val="20"/>
              </w:rPr>
            </w:pPr>
            <w:r w:rsidRPr="00EB551F">
              <w:rPr>
                <w:rFonts w:ascii="Arial" w:eastAsia="Times New Roman" w:hAnsi="Arial" w:cs="Arial"/>
                <w:b/>
                <w:bCs/>
                <w:sz w:val="20"/>
                <w:szCs w:val="20"/>
              </w:rPr>
              <w:t>Movimento Anual de Passageiros (Embarcados + Desembarcados)</w:t>
            </w:r>
          </w:p>
        </w:tc>
      </w:tr>
      <w:tr w:rsidR="00EB551F" w:rsidRPr="00EB551F" w:rsidTr="00EB551F">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Part. na</w:t>
            </w:r>
          </w:p>
        </w:tc>
      </w:tr>
      <w:tr w:rsidR="00EB551F" w:rsidRPr="00EB551F" w:rsidTr="00EB551F">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EB551F" w:rsidRPr="00EB551F" w:rsidRDefault="00EB551F" w:rsidP="00EB551F">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EB551F" w:rsidRPr="00EB551F" w:rsidRDefault="00EB551F" w:rsidP="00EB551F">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Rede %</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2.491.286</w:t>
            </w:r>
          </w:p>
        </w:tc>
        <w:tc>
          <w:tcPr>
            <w:tcW w:w="1430"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19.348</w:t>
            </w:r>
          </w:p>
        </w:tc>
        <w:tc>
          <w:tcPr>
            <w:tcW w:w="146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40.486</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2.551.120</w:t>
            </w:r>
          </w:p>
        </w:tc>
        <w:tc>
          <w:tcPr>
            <w:tcW w:w="844"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2,55</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2.682.511</w:t>
            </w:r>
          </w:p>
        </w:tc>
        <w:tc>
          <w:tcPr>
            <w:tcW w:w="1430"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32.298</w:t>
            </w:r>
          </w:p>
        </w:tc>
        <w:tc>
          <w:tcPr>
            <w:tcW w:w="146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46.779</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2.761.588</w:t>
            </w:r>
          </w:p>
        </w:tc>
        <w:tc>
          <w:tcPr>
            <w:tcW w:w="844"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8,25</w:t>
            </w:r>
          </w:p>
        </w:tc>
        <w:tc>
          <w:tcPr>
            <w:tcW w:w="741"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2,63</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2.883.890</w:t>
            </w:r>
          </w:p>
        </w:tc>
        <w:tc>
          <w:tcPr>
            <w:tcW w:w="1430"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48.620</w:t>
            </w:r>
          </w:p>
        </w:tc>
        <w:tc>
          <w:tcPr>
            <w:tcW w:w="146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48.515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2.981.025</w:t>
            </w:r>
          </w:p>
        </w:tc>
        <w:tc>
          <w:tcPr>
            <w:tcW w:w="844"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7,95</w:t>
            </w:r>
          </w:p>
        </w:tc>
        <w:tc>
          <w:tcPr>
            <w:tcW w:w="741"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2,81</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3.232.485</w:t>
            </w:r>
          </w:p>
        </w:tc>
        <w:tc>
          <w:tcPr>
            <w:tcW w:w="1430"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53.547</w:t>
            </w:r>
          </w:p>
        </w:tc>
        <w:tc>
          <w:tcPr>
            <w:tcW w:w="146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1.105</w:t>
            </w:r>
          </w:p>
        </w:tc>
        <w:tc>
          <w:tcPr>
            <w:tcW w:w="1689" w:type="dxa"/>
            <w:tcBorders>
              <w:top w:val="nil"/>
              <w:left w:val="nil"/>
              <w:bottom w:val="single" w:sz="4" w:space="0" w:color="000000"/>
              <w:right w:val="nil"/>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15.803</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3.302.940</w:t>
            </w:r>
          </w:p>
        </w:tc>
        <w:tc>
          <w:tcPr>
            <w:tcW w:w="844"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10,80</w:t>
            </w:r>
          </w:p>
        </w:tc>
        <w:tc>
          <w:tcPr>
            <w:tcW w:w="741"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2,93</w:t>
            </w: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3.244.925</w:t>
            </w:r>
          </w:p>
        </w:tc>
        <w:tc>
          <w:tcPr>
            <w:tcW w:w="1430"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50.216</w:t>
            </w:r>
          </w:p>
        </w:tc>
        <w:tc>
          <w:tcPr>
            <w:tcW w:w="146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13.148</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3.308.289</w:t>
            </w:r>
          </w:p>
        </w:tc>
        <w:tc>
          <w:tcPr>
            <w:tcW w:w="844"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0,16</w:t>
            </w:r>
          </w:p>
        </w:tc>
        <w:tc>
          <w:tcPr>
            <w:tcW w:w="741"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2,95</w:t>
            </w:r>
          </w:p>
        </w:tc>
      </w:tr>
      <w:tr w:rsidR="00EB551F" w:rsidRPr="00EB551F" w:rsidTr="00EB551F">
        <w:trPr>
          <w:trHeight w:val="244"/>
          <w:jc w:val="center"/>
        </w:trPr>
        <w:tc>
          <w:tcPr>
            <w:tcW w:w="896"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rPr>
                <w:rFonts w:ascii="Times New Roman" w:eastAsia="Times New Roman" w:hAnsi="Times New Roman" w:cs="Times New Roman"/>
                <w:sz w:val="20"/>
                <w:szCs w:val="20"/>
              </w:rPr>
            </w:pPr>
          </w:p>
        </w:tc>
      </w:tr>
      <w:tr w:rsidR="00EB551F" w:rsidRPr="00EB551F" w:rsidTr="00EB551F">
        <w:trPr>
          <w:trHeight w:val="244"/>
          <w:jc w:val="center"/>
        </w:trPr>
        <w:tc>
          <w:tcPr>
            <w:tcW w:w="9860" w:type="dxa"/>
            <w:gridSpan w:val="8"/>
            <w:tcBorders>
              <w:top w:val="nil"/>
              <w:left w:val="nil"/>
              <w:bottom w:val="nil"/>
              <w:right w:val="nil"/>
            </w:tcBorders>
            <w:shd w:val="clear" w:color="000000" w:fill="FFFFFF"/>
            <w:noWrap/>
            <w:vAlign w:val="bottom"/>
            <w:hideMark/>
          </w:tcPr>
          <w:p w:rsidR="00EB551F" w:rsidRPr="00EB551F" w:rsidRDefault="00EB551F" w:rsidP="00EB551F">
            <w:pPr>
              <w:spacing w:after="0" w:line="240" w:lineRule="auto"/>
              <w:jc w:val="right"/>
              <w:rPr>
                <w:rFonts w:ascii="Arial" w:eastAsia="Times New Roman" w:hAnsi="Arial" w:cs="Arial"/>
                <w:b/>
                <w:bCs/>
                <w:sz w:val="20"/>
                <w:szCs w:val="20"/>
              </w:rPr>
            </w:pPr>
            <w:r w:rsidRPr="00EB551F">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right"/>
              <w:rPr>
                <w:rFonts w:ascii="Arial" w:eastAsia="Times New Roman" w:hAnsi="Arial" w:cs="Arial"/>
                <w:b/>
                <w:bCs/>
                <w:sz w:val="20"/>
                <w:szCs w:val="20"/>
              </w:rPr>
            </w:pPr>
          </w:p>
        </w:tc>
      </w:tr>
      <w:tr w:rsidR="00EB551F" w:rsidRPr="00EB551F" w:rsidTr="00EB551F">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Regular</w:t>
            </w:r>
          </w:p>
        </w:tc>
        <w:tc>
          <w:tcPr>
            <w:tcW w:w="2827" w:type="dxa"/>
            <w:gridSpan w:val="2"/>
            <w:tcBorders>
              <w:top w:val="single" w:sz="4" w:space="0" w:color="000000"/>
              <w:left w:val="nil"/>
              <w:bottom w:val="single" w:sz="4" w:space="0" w:color="000000"/>
              <w:right w:val="nil"/>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Total</w:t>
            </w:r>
          </w:p>
        </w:tc>
        <w:tc>
          <w:tcPr>
            <w:tcW w:w="1085" w:type="dxa"/>
            <w:tcBorders>
              <w:top w:val="single" w:sz="4" w:space="0" w:color="auto"/>
              <w:left w:val="nil"/>
              <w:bottom w:val="nil"/>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p>
        </w:tc>
      </w:tr>
      <w:tr w:rsidR="00EB551F" w:rsidRPr="00EB551F" w:rsidTr="00EB551F">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EB551F" w:rsidRPr="00EB551F" w:rsidRDefault="00EB551F" w:rsidP="00EB551F">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Doméstico</w:t>
            </w:r>
          </w:p>
        </w:tc>
        <w:tc>
          <w:tcPr>
            <w:tcW w:w="1465" w:type="dxa"/>
            <w:tcBorders>
              <w:top w:val="nil"/>
              <w:left w:val="nil"/>
              <w:bottom w:val="single" w:sz="4" w:space="0" w:color="000000"/>
              <w:right w:val="nil"/>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EB551F" w:rsidRPr="00EB551F" w:rsidRDefault="00EB551F" w:rsidP="00EB551F">
            <w:pPr>
              <w:spacing w:after="0" w:line="240" w:lineRule="auto"/>
              <w:rPr>
                <w:rFonts w:ascii="Arial" w:eastAsia="Times New Roman" w:hAnsi="Arial" w:cs="Arial"/>
                <w:b/>
                <w:bCs/>
                <w:sz w:val="20"/>
                <w:szCs w:val="20"/>
              </w:rPr>
            </w:pPr>
          </w:p>
        </w:tc>
        <w:tc>
          <w:tcPr>
            <w:tcW w:w="1085" w:type="dxa"/>
            <w:tcBorders>
              <w:top w:val="nil"/>
              <w:left w:val="nil"/>
              <w:bottom w:val="single" w:sz="4" w:space="0" w:color="auto"/>
              <w:right w:val="single" w:sz="4" w:space="0" w:color="auto"/>
            </w:tcBorders>
            <w:shd w:val="clear" w:color="000000" w:fill="CCFFFF"/>
            <w:vAlign w:val="center"/>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14.617</w:t>
            </w:r>
          </w:p>
        </w:tc>
        <w:tc>
          <w:tcPr>
            <w:tcW w:w="1430"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26</w:t>
            </w:r>
          </w:p>
        </w:tc>
        <w:tc>
          <w:tcPr>
            <w:tcW w:w="1465" w:type="dxa"/>
            <w:tcBorders>
              <w:top w:val="nil"/>
              <w:left w:val="nil"/>
              <w:bottom w:val="single" w:sz="4" w:space="0" w:color="000000"/>
              <w:right w:val="nil"/>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14.643</w:t>
            </w:r>
          </w:p>
        </w:tc>
        <w:tc>
          <w:tcPr>
            <w:tcW w:w="1085"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2,19</w:t>
            </w: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13.657</w:t>
            </w:r>
          </w:p>
        </w:tc>
        <w:tc>
          <w:tcPr>
            <w:tcW w:w="1430"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28</w:t>
            </w:r>
          </w:p>
        </w:tc>
        <w:tc>
          <w:tcPr>
            <w:tcW w:w="1465" w:type="dxa"/>
            <w:tcBorders>
              <w:top w:val="nil"/>
              <w:left w:val="nil"/>
              <w:bottom w:val="single" w:sz="4" w:space="0" w:color="000000"/>
              <w:right w:val="nil"/>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13.685</w:t>
            </w:r>
          </w:p>
        </w:tc>
        <w:tc>
          <w:tcPr>
            <w:tcW w:w="1085"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-6,54</w:t>
            </w:r>
          </w:p>
        </w:tc>
        <w:tc>
          <w:tcPr>
            <w:tcW w:w="844"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2,25</w:t>
            </w: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13.833</w:t>
            </w:r>
          </w:p>
        </w:tc>
        <w:tc>
          <w:tcPr>
            <w:tcW w:w="1430"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65</w:t>
            </w:r>
          </w:p>
        </w:tc>
        <w:tc>
          <w:tcPr>
            <w:tcW w:w="1465" w:type="dxa"/>
            <w:tcBorders>
              <w:top w:val="nil"/>
              <w:left w:val="nil"/>
              <w:bottom w:val="single" w:sz="4" w:space="0" w:color="000000"/>
              <w:right w:val="nil"/>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13.899</w:t>
            </w:r>
          </w:p>
        </w:tc>
        <w:tc>
          <w:tcPr>
            <w:tcW w:w="1085"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1,56</w:t>
            </w:r>
          </w:p>
        </w:tc>
        <w:tc>
          <w:tcPr>
            <w:tcW w:w="844"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2,33</w:t>
            </w: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12.585</w:t>
            </w:r>
          </w:p>
        </w:tc>
        <w:tc>
          <w:tcPr>
            <w:tcW w:w="1430"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112</w:t>
            </w:r>
          </w:p>
        </w:tc>
        <w:tc>
          <w:tcPr>
            <w:tcW w:w="1465" w:type="dxa"/>
            <w:tcBorders>
              <w:top w:val="nil"/>
              <w:left w:val="nil"/>
              <w:bottom w:val="single" w:sz="4" w:space="0" w:color="000000"/>
              <w:right w:val="nil"/>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12.698</w:t>
            </w:r>
          </w:p>
        </w:tc>
        <w:tc>
          <w:tcPr>
            <w:tcW w:w="1085"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-8,64</w:t>
            </w:r>
          </w:p>
        </w:tc>
        <w:tc>
          <w:tcPr>
            <w:tcW w:w="844" w:type="dxa"/>
            <w:tcBorders>
              <w:top w:val="nil"/>
              <w:left w:val="nil"/>
              <w:bottom w:val="single" w:sz="4" w:space="0" w:color="auto"/>
              <w:right w:val="single" w:sz="4" w:space="0" w:color="auto"/>
            </w:tcBorders>
            <w:shd w:val="clear" w:color="000000" w:fill="FFFFFF"/>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2,13</w:t>
            </w: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p>
        </w:tc>
      </w:tr>
      <w:tr w:rsidR="00EB551F" w:rsidRPr="00EB551F" w:rsidTr="00EB551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b/>
                <w:bCs/>
                <w:sz w:val="20"/>
                <w:szCs w:val="20"/>
              </w:rPr>
            </w:pPr>
            <w:r w:rsidRPr="00EB551F">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11.112</w:t>
            </w:r>
          </w:p>
        </w:tc>
        <w:tc>
          <w:tcPr>
            <w:tcW w:w="1430"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72</w:t>
            </w:r>
          </w:p>
        </w:tc>
        <w:tc>
          <w:tcPr>
            <w:tcW w:w="1465" w:type="dxa"/>
            <w:tcBorders>
              <w:top w:val="nil"/>
              <w:left w:val="nil"/>
              <w:bottom w:val="single" w:sz="4" w:space="0" w:color="000000"/>
              <w:right w:val="nil"/>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11.185</w:t>
            </w:r>
          </w:p>
        </w:tc>
        <w:tc>
          <w:tcPr>
            <w:tcW w:w="1085"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-11,91</w:t>
            </w:r>
          </w:p>
        </w:tc>
        <w:tc>
          <w:tcPr>
            <w:tcW w:w="844" w:type="dxa"/>
            <w:tcBorders>
              <w:top w:val="nil"/>
              <w:left w:val="nil"/>
              <w:bottom w:val="single" w:sz="4" w:space="0" w:color="auto"/>
              <w:right w:val="single" w:sz="4" w:space="0" w:color="auto"/>
            </w:tcBorders>
            <w:shd w:val="clear" w:color="000000" w:fill="CCFFCC"/>
            <w:vAlign w:val="bottom"/>
            <w:hideMark/>
          </w:tcPr>
          <w:p w:rsidR="00EB551F" w:rsidRPr="00EB551F" w:rsidRDefault="00EB551F" w:rsidP="00EB551F">
            <w:pPr>
              <w:spacing w:after="0" w:line="240" w:lineRule="auto"/>
              <w:jc w:val="center"/>
              <w:rPr>
                <w:rFonts w:ascii="Arial" w:eastAsia="Times New Roman" w:hAnsi="Arial" w:cs="Arial"/>
                <w:sz w:val="20"/>
                <w:szCs w:val="20"/>
              </w:rPr>
            </w:pPr>
            <w:r w:rsidRPr="00EB551F">
              <w:rPr>
                <w:rFonts w:ascii="Arial" w:eastAsia="Times New Roman" w:hAnsi="Arial" w:cs="Arial"/>
                <w:sz w:val="20"/>
                <w:szCs w:val="20"/>
              </w:rPr>
              <w:t>2,20</w:t>
            </w:r>
          </w:p>
        </w:tc>
        <w:tc>
          <w:tcPr>
            <w:tcW w:w="741" w:type="dxa"/>
            <w:tcBorders>
              <w:top w:val="nil"/>
              <w:left w:val="nil"/>
              <w:bottom w:val="nil"/>
              <w:right w:val="nil"/>
            </w:tcBorders>
            <w:shd w:val="clear" w:color="auto" w:fill="auto"/>
            <w:noWrap/>
            <w:vAlign w:val="bottom"/>
            <w:hideMark/>
          </w:tcPr>
          <w:p w:rsidR="00EB551F" w:rsidRPr="00EB551F" w:rsidRDefault="00EB551F" w:rsidP="00EB551F">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EB551F" w:rsidRPr="00EB551F" w:rsidTr="00EB551F">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EB551F" w:rsidRPr="00EB551F" w:rsidRDefault="00EB551F" w:rsidP="00EB551F">
            <w:pPr>
              <w:spacing w:after="0" w:line="240" w:lineRule="auto"/>
              <w:jc w:val="right"/>
              <w:rPr>
                <w:rFonts w:ascii="Arial" w:eastAsia="Times New Roman" w:hAnsi="Arial" w:cs="Arial"/>
                <w:b/>
                <w:bCs/>
                <w:sz w:val="20"/>
                <w:szCs w:val="20"/>
              </w:rPr>
            </w:pPr>
            <w:r w:rsidRPr="00EB551F">
              <w:rPr>
                <w:rFonts w:ascii="Arial" w:eastAsia="Times New Roman" w:hAnsi="Arial" w:cs="Arial"/>
                <w:b/>
                <w:bCs/>
                <w:sz w:val="20"/>
                <w:szCs w:val="20"/>
              </w:rPr>
              <w:t>Hora-Pico de Projeto do Movimento de Passageiros em 2015</w:t>
            </w:r>
          </w:p>
        </w:tc>
      </w:tr>
      <w:tr w:rsidR="00EB551F" w:rsidRPr="00EB551F" w:rsidTr="00EB551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EB551F" w:rsidRPr="00EB551F" w:rsidRDefault="00EB551F" w:rsidP="00EB551F">
            <w:pPr>
              <w:spacing w:after="0" w:line="240" w:lineRule="auto"/>
              <w:jc w:val="center"/>
              <w:rPr>
                <w:rFonts w:ascii="Arial" w:eastAsia="Times New Roman" w:hAnsi="Arial" w:cs="Arial"/>
                <w:b/>
                <w:bCs/>
                <w:sz w:val="18"/>
                <w:szCs w:val="18"/>
              </w:rPr>
            </w:pPr>
            <w:r w:rsidRPr="00EB551F">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EB551F" w:rsidRPr="00EB551F" w:rsidRDefault="00EB551F" w:rsidP="00EB551F">
            <w:pPr>
              <w:spacing w:after="0" w:line="240" w:lineRule="auto"/>
              <w:jc w:val="center"/>
              <w:rPr>
                <w:rFonts w:ascii="Arial" w:eastAsia="Times New Roman" w:hAnsi="Arial" w:cs="Arial"/>
                <w:b/>
                <w:bCs/>
                <w:sz w:val="18"/>
                <w:szCs w:val="18"/>
              </w:rPr>
            </w:pPr>
            <w:r w:rsidRPr="00EB551F">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EB551F" w:rsidRPr="00EB551F" w:rsidRDefault="00EB551F" w:rsidP="00EB551F">
            <w:pPr>
              <w:spacing w:after="0" w:line="240" w:lineRule="auto"/>
              <w:jc w:val="center"/>
              <w:rPr>
                <w:rFonts w:ascii="Arial" w:eastAsia="Times New Roman" w:hAnsi="Arial" w:cs="Arial"/>
                <w:b/>
                <w:bCs/>
                <w:sz w:val="18"/>
                <w:szCs w:val="18"/>
              </w:rPr>
            </w:pPr>
            <w:r w:rsidRPr="00EB551F">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EB551F" w:rsidRPr="00EB551F" w:rsidRDefault="00EB551F" w:rsidP="00EB551F">
            <w:pPr>
              <w:spacing w:after="0" w:line="240" w:lineRule="auto"/>
              <w:jc w:val="center"/>
              <w:rPr>
                <w:rFonts w:ascii="Arial" w:eastAsia="Times New Roman" w:hAnsi="Arial" w:cs="Arial"/>
                <w:b/>
                <w:bCs/>
                <w:sz w:val="18"/>
                <w:szCs w:val="18"/>
              </w:rPr>
            </w:pPr>
            <w:r w:rsidRPr="00EB551F">
              <w:rPr>
                <w:rFonts w:ascii="Arial" w:eastAsia="Times New Roman" w:hAnsi="Arial" w:cs="Arial"/>
                <w:b/>
                <w:bCs/>
                <w:sz w:val="18"/>
                <w:szCs w:val="18"/>
              </w:rPr>
              <w:t>Simultâneo</w:t>
            </w:r>
          </w:p>
        </w:tc>
      </w:tr>
      <w:tr w:rsidR="00EB551F" w:rsidRPr="00EB551F" w:rsidTr="00EB551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rPr>
                <w:rFonts w:ascii="Arial" w:eastAsia="Times New Roman" w:hAnsi="Arial" w:cs="Arial"/>
                <w:sz w:val="18"/>
                <w:szCs w:val="18"/>
              </w:rPr>
            </w:pPr>
            <w:r w:rsidRPr="00EB551F">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705</w:t>
            </w:r>
          </w:p>
        </w:tc>
        <w:tc>
          <w:tcPr>
            <w:tcW w:w="1682"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739</w:t>
            </w:r>
          </w:p>
        </w:tc>
        <w:tc>
          <w:tcPr>
            <w:tcW w:w="1379"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1.064</w:t>
            </w:r>
          </w:p>
        </w:tc>
      </w:tr>
      <w:tr w:rsidR="00EB551F" w:rsidRPr="00EB551F" w:rsidTr="00EB551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551F" w:rsidRPr="00EB551F" w:rsidRDefault="00EB551F" w:rsidP="00EB551F">
            <w:pPr>
              <w:spacing w:after="0" w:line="240" w:lineRule="auto"/>
              <w:rPr>
                <w:rFonts w:ascii="Arial" w:eastAsia="Times New Roman" w:hAnsi="Arial" w:cs="Arial"/>
                <w:sz w:val="18"/>
                <w:szCs w:val="18"/>
              </w:rPr>
            </w:pPr>
            <w:r w:rsidRPr="00EB551F">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88</w:t>
            </w:r>
          </w:p>
        </w:tc>
        <w:tc>
          <w:tcPr>
            <w:tcW w:w="1682" w:type="dxa"/>
            <w:tcBorders>
              <w:top w:val="nil"/>
              <w:left w:val="nil"/>
              <w:bottom w:val="single" w:sz="4" w:space="0" w:color="auto"/>
              <w:right w:val="single" w:sz="4" w:space="0" w:color="auto"/>
            </w:tcBorders>
            <w:shd w:val="clear" w:color="auto" w:fill="auto"/>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274</w:t>
            </w:r>
          </w:p>
        </w:tc>
        <w:tc>
          <w:tcPr>
            <w:tcW w:w="1379" w:type="dxa"/>
            <w:tcBorders>
              <w:top w:val="nil"/>
              <w:left w:val="nil"/>
              <w:bottom w:val="single" w:sz="4" w:space="0" w:color="auto"/>
              <w:right w:val="single" w:sz="4" w:space="0" w:color="auto"/>
            </w:tcBorders>
            <w:shd w:val="clear" w:color="auto" w:fill="auto"/>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274</w:t>
            </w:r>
          </w:p>
        </w:tc>
      </w:tr>
      <w:tr w:rsidR="00EB551F" w:rsidRPr="00EB551F" w:rsidTr="00EB551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rPr>
                <w:rFonts w:ascii="Arial" w:eastAsia="Times New Roman" w:hAnsi="Arial" w:cs="Arial"/>
                <w:sz w:val="18"/>
                <w:szCs w:val="18"/>
              </w:rPr>
            </w:pPr>
            <w:r w:rsidRPr="00EB551F">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0</w:t>
            </w:r>
          </w:p>
        </w:tc>
      </w:tr>
      <w:tr w:rsidR="00EB551F" w:rsidRPr="00EB551F" w:rsidTr="00EB551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551F" w:rsidRPr="00EB551F" w:rsidRDefault="00EB551F" w:rsidP="00EB551F">
            <w:pPr>
              <w:spacing w:after="0" w:line="240" w:lineRule="auto"/>
              <w:rPr>
                <w:rFonts w:ascii="Arial" w:eastAsia="Times New Roman" w:hAnsi="Arial" w:cs="Arial"/>
                <w:sz w:val="18"/>
                <w:szCs w:val="18"/>
              </w:rPr>
            </w:pPr>
            <w:r w:rsidRPr="00EB551F">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0</w:t>
            </w:r>
          </w:p>
        </w:tc>
      </w:tr>
      <w:tr w:rsidR="00EB551F" w:rsidRPr="00EB551F" w:rsidTr="00EB551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rPr>
                <w:rFonts w:ascii="Arial" w:eastAsia="Times New Roman" w:hAnsi="Arial" w:cs="Arial"/>
                <w:sz w:val="18"/>
                <w:szCs w:val="18"/>
              </w:rPr>
            </w:pPr>
            <w:r w:rsidRPr="00EB551F">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706</w:t>
            </w:r>
          </w:p>
        </w:tc>
        <w:tc>
          <w:tcPr>
            <w:tcW w:w="1682"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744</w:t>
            </w:r>
          </w:p>
        </w:tc>
        <w:tc>
          <w:tcPr>
            <w:tcW w:w="1379" w:type="dxa"/>
            <w:tcBorders>
              <w:top w:val="nil"/>
              <w:left w:val="nil"/>
              <w:bottom w:val="single" w:sz="4" w:space="0" w:color="auto"/>
              <w:right w:val="single" w:sz="4" w:space="0" w:color="auto"/>
            </w:tcBorders>
            <w:shd w:val="clear" w:color="000000" w:fill="CCFFCC"/>
            <w:noWrap/>
            <w:vAlign w:val="bottom"/>
            <w:hideMark/>
          </w:tcPr>
          <w:p w:rsidR="00EB551F" w:rsidRPr="00EB551F" w:rsidRDefault="00EB551F" w:rsidP="00EB551F">
            <w:pPr>
              <w:spacing w:after="0" w:line="240" w:lineRule="auto"/>
              <w:jc w:val="right"/>
              <w:rPr>
                <w:rFonts w:ascii="Arial" w:eastAsia="Times New Roman" w:hAnsi="Arial" w:cs="Arial"/>
                <w:sz w:val="18"/>
                <w:szCs w:val="18"/>
              </w:rPr>
            </w:pPr>
            <w:r w:rsidRPr="00EB551F">
              <w:rPr>
                <w:rFonts w:ascii="Arial" w:eastAsia="Times New Roman" w:hAnsi="Arial" w:cs="Arial"/>
                <w:sz w:val="18"/>
                <w:szCs w:val="18"/>
              </w:rPr>
              <w:t>1.066</w:t>
            </w:r>
          </w:p>
        </w:tc>
      </w:tr>
    </w:tbl>
    <w:p w:rsidR="007752EB" w:rsidRDefault="007752EB" w:rsidP="00073794"/>
    <w:p w:rsidR="007752EB" w:rsidRDefault="007752EB" w:rsidP="00073794"/>
    <w:p w:rsidR="007752EB" w:rsidRDefault="007752EB" w:rsidP="00073794"/>
    <w:p w:rsidR="007752EB" w:rsidRDefault="007752EB" w:rsidP="00073794"/>
    <w:p w:rsidR="007752EB" w:rsidRDefault="007752EB"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Cuiabá*</w:t>
      </w:r>
      <w:r>
        <w:rPr>
          <w:b/>
        </w:rPr>
        <w:br/>
      </w:r>
      <w:r w:rsidRPr="002D59B0">
        <w:rPr>
          <w:b/>
        </w:rPr>
        <w:t>________________________________________________________________________</w:t>
      </w:r>
      <w:r>
        <w:rPr>
          <w:b/>
        </w:rPr>
        <w:t>_________</w:t>
      </w:r>
      <w:r w:rsidRPr="002D59B0">
        <w:rPr>
          <w:b/>
        </w:rPr>
        <w:t>_________</w:t>
      </w:r>
      <w:r>
        <w:rPr>
          <w:b/>
        </w:rPr>
        <w:t>___</w:t>
      </w:r>
    </w:p>
    <w:p w:rsidR="00E81B5E" w:rsidRDefault="00EB551F" w:rsidP="00E81B5E">
      <w:r>
        <w:rPr>
          <w:noProof/>
        </w:rPr>
        <w:drawing>
          <wp:inline distT="0" distB="0" distL="0" distR="0" wp14:anchorId="43BA992E" wp14:editId="47DF8239">
            <wp:extent cx="6414448" cy="2306472"/>
            <wp:effectExtent l="0" t="0" r="5715" b="17780"/>
            <wp:docPr id="400" name="Gráfico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81B5E" w:rsidRDefault="00E81B5E" w:rsidP="00E81B5E">
      <w:pPr>
        <w:rPr>
          <w:b/>
        </w:rPr>
      </w:pPr>
    </w:p>
    <w:p w:rsidR="00E81B5E" w:rsidRDefault="00EB551F" w:rsidP="00C35E18">
      <w:pPr>
        <w:jc w:val="center"/>
        <w:rPr>
          <w:rFonts w:ascii="Arial" w:hAnsi="Arial" w:cs="Arial"/>
          <w:b/>
        </w:rPr>
      </w:pPr>
      <w:r>
        <w:rPr>
          <w:noProof/>
        </w:rPr>
        <w:drawing>
          <wp:inline distT="0" distB="0" distL="0" distR="0" wp14:anchorId="04DF472C" wp14:editId="2F1D9170">
            <wp:extent cx="6428095" cy="2292824"/>
            <wp:effectExtent l="0" t="0" r="11430" b="12700"/>
            <wp:docPr id="401" name="Gráfico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E81B5E">
        <w:rPr>
          <w:rFonts w:cs="Arial"/>
        </w:rPr>
        <w:br/>
      </w:r>
    </w:p>
    <w:p w:rsidR="00CD2ECC" w:rsidRDefault="00C35E18" w:rsidP="00D778F4">
      <w:pPr>
        <w:rPr>
          <w:rFonts w:cstheme="minorHAnsi"/>
        </w:rPr>
      </w:pPr>
      <w:r>
        <w:rPr>
          <w:rFonts w:cstheme="minorHAnsi"/>
        </w:rPr>
        <w:t>10</w:t>
      </w:r>
      <w:r w:rsidR="00D778F4">
        <w:rPr>
          <w:rFonts w:cstheme="minorHAnsi"/>
        </w:rPr>
        <w:t>,</w:t>
      </w:r>
      <w:r w:rsidR="00EB551F">
        <w:rPr>
          <w:rFonts w:cstheme="minorHAnsi"/>
        </w:rPr>
        <w:t>67</w:t>
      </w:r>
      <w:r w:rsidR="00D778F4">
        <w:rPr>
          <w:rFonts w:cstheme="minorHAnsi"/>
        </w:rPr>
        <w:t xml:space="preserve"> </w:t>
      </w:r>
      <w:proofErr w:type="spellStart"/>
      <w:r w:rsidR="00D778F4" w:rsidRPr="00BB17CB">
        <w:rPr>
          <w:rFonts w:cstheme="minorHAnsi"/>
        </w:rPr>
        <w:t>EPH</w:t>
      </w:r>
      <w:r w:rsidR="00EB551F">
        <w:rPr>
          <w:rFonts w:cstheme="minorHAnsi"/>
        </w:rPr>
        <w:t>s</w:t>
      </w:r>
      <w:proofErr w:type="spellEnd"/>
      <w:r w:rsidR="00EB551F">
        <w:rPr>
          <w:rFonts w:cstheme="minorHAnsi"/>
        </w:rPr>
        <w:t xml:space="preserve"> (EPH = 859</w:t>
      </w:r>
      <w:r w:rsidR="00D778F4">
        <w:rPr>
          <w:rFonts w:cstheme="minorHAnsi"/>
        </w:rPr>
        <w:t>,00)</w:t>
      </w:r>
    </w:p>
    <w:p w:rsidR="00C35E18" w:rsidRDefault="00EB551F" w:rsidP="00EB551F">
      <w:pPr>
        <w:jc w:val="center"/>
        <w:rPr>
          <w:rFonts w:cstheme="minorHAnsi"/>
        </w:rPr>
      </w:pPr>
      <w:r>
        <w:rPr>
          <w:noProof/>
        </w:rPr>
        <w:drawing>
          <wp:inline distT="0" distB="0" distL="0" distR="0" wp14:anchorId="425293BA" wp14:editId="61C0A927">
            <wp:extent cx="6482686" cy="2442950"/>
            <wp:effectExtent l="0" t="0" r="13970" b="14605"/>
            <wp:docPr id="402" name="Gráfico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D2ECC" w:rsidRPr="00CD2ECC" w:rsidRDefault="00CD2ECC" w:rsidP="00CD2ECC">
      <w:pPr>
        <w:pStyle w:val="T2"/>
        <w:jc w:val="left"/>
        <w:rPr>
          <w:rFonts w:cstheme="minorHAnsi"/>
          <w:sz w:val="22"/>
          <w:szCs w:val="22"/>
        </w:rPr>
      </w:pPr>
      <w:bookmarkStart w:id="111" w:name="_Toc384974798"/>
      <w:bookmarkStart w:id="112" w:name="_Toc416243943"/>
      <w:bookmarkStart w:id="113" w:name="_Toc447548250"/>
      <w:r w:rsidRPr="00CD2ECC">
        <w:rPr>
          <w:sz w:val="22"/>
          <w:szCs w:val="22"/>
        </w:rPr>
        <w:t xml:space="preserve">AEROPORTO: </w:t>
      </w:r>
      <w:r w:rsidRPr="00CD2ECC">
        <w:rPr>
          <w:b w:val="0"/>
          <w:sz w:val="22"/>
          <w:szCs w:val="22"/>
        </w:rPr>
        <w:t>SBCZ - Aeroporto Internacional de Cruzeiro do Sul</w:t>
      </w:r>
      <w:bookmarkEnd w:id="111"/>
      <w:bookmarkEnd w:id="112"/>
      <w:bookmarkEnd w:id="113"/>
    </w:p>
    <w:p w:rsidR="00671C2D" w:rsidRPr="002D59B0" w:rsidRDefault="00671C2D" w:rsidP="00671C2D">
      <w:pPr>
        <w:rPr>
          <w:b/>
        </w:rPr>
      </w:pPr>
      <w:r w:rsidRPr="002D59B0">
        <w:rPr>
          <w:b/>
        </w:rPr>
        <w:t>_______________________________________________________________________________________________</w:t>
      </w:r>
      <w:r w:rsidRPr="002D59B0">
        <w:rPr>
          <w:b/>
        </w:rPr>
        <w:br/>
        <w:t xml:space="preserve">  ICAO:   </w:t>
      </w:r>
      <w:r w:rsidRPr="002D59B0">
        <w:rPr>
          <w:rFonts w:eastAsia="Times New Roman" w:cs="Arial"/>
        </w:rPr>
        <w:t xml:space="preserve">SBCZ                 </w:t>
      </w:r>
      <w:r w:rsidRPr="002D59B0">
        <w:rPr>
          <w:rFonts w:eastAsia="Times New Roman" w:cs="Arial"/>
          <w:b/>
        </w:rPr>
        <w:t>REGI</w:t>
      </w:r>
      <w:r w:rsidR="003D47F5">
        <w:rPr>
          <w:rFonts w:eastAsia="Times New Roman" w:cs="Arial"/>
          <w:b/>
        </w:rPr>
        <w:t>ÃO</w:t>
      </w:r>
      <w:r w:rsidR="003D47F5">
        <w:rPr>
          <w:rFonts w:eastAsia="Times New Roman" w:cs="Arial"/>
        </w:rPr>
        <w:t>:   Norte</w:t>
      </w:r>
      <w:r w:rsidRPr="002D59B0">
        <w:rPr>
          <w:rFonts w:eastAsia="Times New Roman" w:cs="Arial"/>
        </w:rPr>
        <w:t xml:space="preserve">                    M</w:t>
      </w:r>
      <w:r w:rsidRPr="002D59B0">
        <w:rPr>
          <w:b/>
        </w:rPr>
        <w:t xml:space="preserve">UNICIPIO:  </w:t>
      </w:r>
      <w:r w:rsidRPr="002D59B0">
        <w:t>Cruzeiro do Sul</w:t>
      </w:r>
      <w:r w:rsidRPr="002D59B0">
        <w:tab/>
        <w:t xml:space="preserve">         </w:t>
      </w:r>
      <w:r w:rsidRPr="002D59B0">
        <w:rPr>
          <w:b/>
        </w:rPr>
        <w:t xml:space="preserve">       UF:  </w:t>
      </w:r>
      <w:r w:rsidRPr="002D59B0">
        <w:t>AC</w:t>
      </w:r>
      <w:r w:rsidRPr="002D59B0">
        <w:rPr>
          <w:rFonts w:cs="Arial"/>
        </w:rPr>
        <w:br/>
      </w:r>
      <w:r w:rsidRPr="002D59B0">
        <w:rPr>
          <w:b/>
        </w:rPr>
        <w:t>_______________________________________________________________________________________________</w:t>
      </w:r>
    </w:p>
    <w:tbl>
      <w:tblPr>
        <w:tblW w:w="10494" w:type="dxa"/>
        <w:jc w:val="center"/>
        <w:tblCellMar>
          <w:left w:w="70" w:type="dxa"/>
          <w:right w:w="70" w:type="dxa"/>
        </w:tblCellMar>
        <w:tblLook w:val="04A0" w:firstRow="1" w:lastRow="0" w:firstColumn="1" w:lastColumn="0" w:noHBand="0" w:noVBand="1"/>
      </w:tblPr>
      <w:tblGrid>
        <w:gridCol w:w="887"/>
        <w:gridCol w:w="1163"/>
        <w:gridCol w:w="1416"/>
        <w:gridCol w:w="1348"/>
        <w:gridCol w:w="1450"/>
        <w:gridCol w:w="1672"/>
        <w:gridCol w:w="1075"/>
        <w:gridCol w:w="836"/>
        <w:gridCol w:w="733"/>
      </w:tblGrid>
      <w:tr w:rsidR="00A465AE" w:rsidRPr="00A465AE" w:rsidTr="00A465AE">
        <w:trPr>
          <w:trHeight w:val="244"/>
          <w:jc w:val="center"/>
        </w:trPr>
        <w:tc>
          <w:tcPr>
            <w:tcW w:w="10494" w:type="dxa"/>
            <w:gridSpan w:val="9"/>
            <w:tcBorders>
              <w:top w:val="nil"/>
              <w:left w:val="nil"/>
              <w:bottom w:val="nil"/>
              <w:right w:val="nil"/>
            </w:tcBorders>
            <w:shd w:val="clear" w:color="000000" w:fill="FFFFFF"/>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r w:rsidRPr="00A465AE">
              <w:rPr>
                <w:rFonts w:ascii="Arial" w:eastAsia="Times New Roman" w:hAnsi="Arial" w:cs="Arial"/>
                <w:b/>
                <w:bCs/>
                <w:sz w:val="20"/>
                <w:szCs w:val="20"/>
              </w:rPr>
              <w:t>Movimento Anual de Aeronaves (Pousos + Decolagens)</w:t>
            </w:r>
          </w:p>
        </w:tc>
      </w:tr>
      <w:tr w:rsidR="00A465AE" w:rsidRPr="00A465AE" w:rsidTr="00A465AE">
        <w:trPr>
          <w:trHeight w:val="244"/>
          <w:jc w:val="center"/>
        </w:trPr>
        <w:tc>
          <w:tcPr>
            <w:tcW w:w="88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Ano</w:t>
            </w:r>
          </w:p>
        </w:tc>
        <w:tc>
          <w:tcPr>
            <w:tcW w:w="2491" w:type="dxa"/>
            <w:gridSpan w:val="2"/>
            <w:tcBorders>
              <w:top w:val="single" w:sz="4" w:space="0" w:color="000000"/>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Regular</w:t>
            </w:r>
          </w:p>
        </w:tc>
        <w:tc>
          <w:tcPr>
            <w:tcW w:w="4470"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Não Regular</w:t>
            </w:r>
          </w:p>
        </w:tc>
        <w:tc>
          <w:tcPr>
            <w:tcW w:w="107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Total</w:t>
            </w:r>
          </w:p>
        </w:tc>
        <w:tc>
          <w:tcPr>
            <w:tcW w:w="836" w:type="dxa"/>
            <w:tcBorders>
              <w:top w:val="single" w:sz="4" w:space="0" w:color="auto"/>
              <w:left w:val="nil"/>
              <w:bottom w:val="nil"/>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Var. %</w:t>
            </w:r>
          </w:p>
        </w:tc>
        <w:tc>
          <w:tcPr>
            <w:tcW w:w="733" w:type="dxa"/>
            <w:tcBorders>
              <w:top w:val="single" w:sz="4" w:space="0" w:color="auto"/>
              <w:left w:val="nil"/>
              <w:bottom w:val="nil"/>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Part. na</w:t>
            </w:r>
          </w:p>
        </w:tc>
      </w:tr>
      <w:tr w:rsidR="00A465AE" w:rsidRPr="00A465AE" w:rsidTr="00A465AE">
        <w:trPr>
          <w:trHeight w:val="244"/>
          <w:jc w:val="center"/>
        </w:trPr>
        <w:tc>
          <w:tcPr>
            <w:tcW w:w="887" w:type="dxa"/>
            <w:vMerge/>
            <w:tcBorders>
              <w:top w:val="single" w:sz="4" w:space="0" w:color="auto"/>
              <w:left w:val="single" w:sz="4" w:space="0" w:color="auto"/>
              <w:bottom w:val="single" w:sz="4" w:space="0" w:color="000000"/>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1075"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16"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348"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50"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672" w:type="dxa"/>
            <w:tcBorders>
              <w:top w:val="nil"/>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Executiva/Geral</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836" w:type="dxa"/>
            <w:tcBorders>
              <w:top w:val="nil"/>
              <w:left w:val="nil"/>
              <w:bottom w:val="single" w:sz="4" w:space="0" w:color="auto"/>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Anual</w:t>
            </w:r>
          </w:p>
        </w:tc>
        <w:tc>
          <w:tcPr>
            <w:tcW w:w="733" w:type="dxa"/>
            <w:tcBorders>
              <w:top w:val="nil"/>
              <w:left w:val="nil"/>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Rede %</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2011</w:t>
            </w:r>
          </w:p>
        </w:tc>
        <w:tc>
          <w:tcPr>
            <w:tcW w:w="1075"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1.599</w:t>
            </w:r>
          </w:p>
        </w:tc>
        <w:tc>
          <w:tcPr>
            <w:tcW w:w="1416"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3.771</w:t>
            </w:r>
          </w:p>
        </w:tc>
        <w:tc>
          <w:tcPr>
            <w:tcW w:w="145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27</w:t>
            </w:r>
          </w:p>
        </w:tc>
        <w:tc>
          <w:tcPr>
            <w:tcW w:w="1672"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730</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6.127</w:t>
            </w:r>
          </w:p>
        </w:tc>
        <w:tc>
          <w:tcPr>
            <w:tcW w:w="836"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w:t>
            </w:r>
          </w:p>
        </w:tc>
        <w:tc>
          <w:tcPr>
            <w:tcW w:w="733"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0,30</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2012</w:t>
            </w:r>
          </w:p>
        </w:tc>
        <w:tc>
          <w:tcPr>
            <w:tcW w:w="1075"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780</w:t>
            </w:r>
          </w:p>
        </w:tc>
        <w:tc>
          <w:tcPr>
            <w:tcW w:w="1416"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4.729</w:t>
            </w:r>
          </w:p>
        </w:tc>
        <w:tc>
          <w:tcPr>
            <w:tcW w:w="145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12</w:t>
            </w:r>
          </w:p>
        </w:tc>
        <w:tc>
          <w:tcPr>
            <w:tcW w:w="1672"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781</w:t>
            </w:r>
          </w:p>
        </w:tc>
        <w:tc>
          <w:tcPr>
            <w:tcW w:w="1075"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6.302</w:t>
            </w:r>
          </w:p>
        </w:tc>
        <w:tc>
          <w:tcPr>
            <w:tcW w:w="836"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2,86</w:t>
            </w:r>
          </w:p>
        </w:tc>
        <w:tc>
          <w:tcPr>
            <w:tcW w:w="733"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0,30</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2013</w:t>
            </w:r>
          </w:p>
        </w:tc>
        <w:tc>
          <w:tcPr>
            <w:tcW w:w="1075"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724</w:t>
            </w:r>
          </w:p>
        </w:tc>
        <w:tc>
          <w:tcPr>
            <w:tcW w:w="1416"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2.971</w:t>
            </w:r>
          </w:p>
        </w:tc>
        <w:tc>
          <w:tcPr>
            <w:tcW w:w="145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672"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941</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4.636</w:t>
            </w:r>
          </w:p>
        </w:tc>
        <w:tc>
          <w:tcPr>
            <w:tcW w:w="836"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-26,44</w:t>
            </w:r>
          </w:p>
        </w:tc>
        <w:tc>
          <w:tcPr>
            <w:tcW w:w="733"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0,23</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2014</w:t>
            </w:r>
          </w:p>
        </w:tc>
        <w:tc>
          <w:tcPr>
            <w:tcW w:w="1075"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699</w:t>
            </w:r>
          </w:p>
        </w:tc>
        <w:tc>
          <w:tcPr>
            <w:tcW w:w="1416"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4.236</w:t>
            </w:r>
          </w:p>
        </w:tc>
        <w:tc>
          <w:tcPr>
            <w:tcW w:w="145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w:t>
            </w:r>
          </w:p>
        </w:tc>
        <w:tc>
          <w:tcPr>
            <w:tcW w:w="1672"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636</w:t>
            </w:r>
          </w:p>
        </w:tc>
        <w:tc>
          <w:tcPr>
            <w:tcW w:w="1075"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5.573</w:t>
            </w:r>
          </w:p>
        </w:tc>
        <w:tc>
          <w:tcPr>
            <w:tcW w:w="836"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20,21</w:t>
            </w:r>
          </w:p>
        </w:tc>
        <w:tc>
          <w:tcPr>
            <w:tcW w:w="733"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0,28</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2015</w:t>
            </w:r>
          </w:p>
        </w:tc>
        <w:tc>
          <w:tcPr>
            <w:tcW w:w="1075"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710</w:t>
            </w:r>
          </w:p>
        </w:tc>
        <w:tc>
          <w:tcPr>
            <w:tcW w:w="1416"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2.447</w:t>
            </w:r>
          </w:p>
        </w:tc>
        <w:tc>
          <w:tcPr>
            <w:tcW w:w="145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w:t>
            </w:r>
          </w:p>
        </w:tc>
        <w:tc>
          <w:tcPr>
            <w:tcW w:w="1672"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1.628</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4.789</w:t>
            </w:r>
          </w:p>
        </w:tc>
        <w:tc>
          <w:tcPr>
            <w:tcW w:w="836"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-14,07</w:t>
            </w:r>
          </w:p>
        </w:tc>
        <w:tc>
          <w:tcPr>
            <w:tcW w:w="733"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0,26</w:t>
            </w:r>
          </w:p>
        </w:tc>
      </w:tr>
      <w:tr w:rsidR="00A465AE" w:rsidRPr="00A465AE" w:rsidTr="00A465AE">
        <w:trPr>
          <w:trHeight w:val="244"/>
          <w:jc w:val="center"/>
        </w:trPr>
        <w:tc>
          <w:tcPr>
            <w:tcW w:w="887"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c>
          <w:tcPr>
            <w:tcW w:w="107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416"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450"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672"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07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r>
      <w:tr w:rsidR="00A465AE" w:rsidRPr="00A465AE" w:rsidTr="00A465AE">
        <w:trPr>
          <w:trHeight w:val="244"/>
          <w:jc w:val="center"/>
        </w:trPr>
        <w:tc>
          <w:tcPr>
            <w:tcW w:w="10494" w:type="dxa"/>
            <w:gridSpan w:val="9"/>
            <w:tcBorders>
              <w:top w:val="nil"/>
              <w:left w:val="nil"/>
              <w:bottom w:val="nil"/>
              <w:right w:val="nil"/>
            </w:tcBorders>
            <w:shd w:val="clear" w:color="000000" w:fill="FFFFFF"/>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r w:rsidRPr="00A465AE">
              <w:rPr>
                <w:rFonts w:ascii="Arial" w:eastAsia="Times New Roman" w:hAnsi="Arial" w:cs="Arial"/>
                <w:b/>
                <w:bCs/>
                <w:sz w:val="20"/>
                <w:szCs w:val="20"/>
              </w:rPr>
              <w:t>Movimento Anual de Passageiros (Embarcados + Desembarcados)</w:t>
            </w:r>
          </w:p>
        </w:tc>
      </w:tr>
      <w:tr w:rsidR="00A465AE" w:rsidRPr="00A465AE" w:rsidTr="00A465AE">
        <w:trPr>
          <w:trHeight w:val="244"/>
          <w:jc w:val="center"/>
        </w:trPr>
        <w:tc>
          <w:tcPr>
            <w:tcW w:w="88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Ano</w:t>
            </w:r>
          </w:p>
        </w:tc>
        <w:tc>
          <w:tcPr>
            <w:tcW w:w="2491" w:type="dxa"/>
            <w:gridSpan w:val="2"/>
            <w:tcBorders>
              <w:top w:val="single" w:sz="4" w:space="0" w:color="000000"/>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Regular</w:t>
            </w:r>
          </w:p>
        </w:tc>
        <w:tc>
          <w:tcPr>
            <w:tcW w:w="4470"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Não Regular</w:t>
            </w:r>
          </w:p>
        </w:tc>
        <w:tc>
          <w:tcPr>
            <w:tcW w:w="107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Total</w:t>
            </w:r>
          </w:p>
        </w:tc>
        <w:tc>
          <w:tcPr>
            <w:tcW w:w="836" w:type="dxa"/>
            <w:tcBorders>
              <w:top w:val="single" w:sz="4" w:space="0" w:color="auto"/>
              <w:left w:val="nil"/>
              <w:bottom w:val="nil"/>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Var. %</w:t>
            </w:r>
          </w:p>
        </w:tc>
        <w:tc>
          <w:tcPr>
            <w:tcW w:w="733" w:type="dxa"/>
            <w:tcBorders>
              <w:top w:val="single" w:sz="4" w:space="0" w:color="auto"/>
              <w:left w:val="nil"/>
              <w:bottom w:val="nil"/>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Part. na</w:t>
            </w:r>
          </w:p>
        </w:tc>
      </w:tr>
      <w:tr w:rsidR="00A465AE" w:rsidRPr="00A465AE" w:rsidTr="00A465AE">
        <w:trPr>
          <w:trHeight w:val="244"/>
          <w:jc w:val="center"/>
        </w:trPr>
        <w:tc>
          <w:tcPr>
            <w:tcW w:w="887" w:type="dxa"/>
            <w:vMerge/>
            <w:tcBorders>
              <w:top w:val="single" w:sz="4" w:space="0" w:color="auto"/>
              <w:left w:val="single" w:sz="4" w:space="0" w:color="auto"/>
              <w:bottom w:val="single" w:sz="4" w:space="0" w:color="000000"/>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1075"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16"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348"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50"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672" w:type="dxa"/>
            <w:tcBorders>
              <w:top w:val="nil"/>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Executiva/Geral</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836" w:type="dxa"/>
            <w:tcBorders>
              <w:top w:val="nil"/>
              <w:left w:val="nil"/>
              <w:bottom w:val="single" w:sz="4" w:space="0" w:color="auto"/>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Anual</w:t>
            </w:r>
          </w:p>
        </w:tc>
        <w:tc>
          <w:tcPr>
            <w:tcW w:w="733" w:type="dxa"/>
            <w:tcBorders>
              <w:top w:val="nil"/>
              <w:left w:val="nil"/>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Rede %</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2011</w:t>
            </w:r>
          </w:p>
        </w:tc>
        <w:tc>
          <w:tcPr>
            <w:tcW w:w="1075"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106.510</w:t>
            </w:r>
          </w:p>
        </w:tc>
        <w:tc>
          <w:tcPr>
            <w:tcW w:w="1416"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12.930</w:t>
            </w:r>
          </w:p>
        </w:tc>
        <w:tc>
          <w:tcPr>
            <w:tcW w:w="145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282</w:t>
            </w:r>
          </w:p>
        </w:tc>
        <w:tc>
          <w:tcPr>
            <w:tcW w:w="1672"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3.757</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123.479</w:t>
            </w:r>
          </w:p>
        </w:tc>
        <w:tc>
          <w:tcPr>
            <w:tcW w:w="836"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w:t>
            </w:r>
          </w:p>
        </w:tc>
        <w:tc>
          <w:tcPr>
            <w:tcW w:w="733"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0,12</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2012</w:t>
            </w:r>
          </w:p>
        </w:tc>
        <w:tc>
          <w:tcPr>
            <w:tcW w:w="1075"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53.833</w:t>
            </w:r>
          </w:p>
        </w:tc>
        <w:tc>
          <w:tcPr>
            <w:tcW w:w="1416"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17.351</w:t>
            </w:r>
          </w:p>
        </w:tc>
        <w:tc>
          <w:tcPr>
            <w:tcW w:w="145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14</w:t>
            </w:r>
          </w:p>
        </w:tc>
        <w:tc>
          <w:tcPr>
            <w:tcW w:w="1672"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2.462</w:t>
            </w:r>
          </w:p>
        </w:tc>
        <w:tc>
          <w:tcPr>
            <w:tcW w:w="1075"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73.660</w:t>
            </w:r>
          </w:p>
        </w:tc>
        <w:tc>
          <w:tcPr>
            <w:tcW w:w="836"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-40,35</w:t>
            </w:r>
          </w:p>
        </w:tc>
        <w:tc>
          <w:tcPr>
            <w:tcW w:w="733"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0,07</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2013</w:t>
            </w:r>
          </w:p>
        </w:tc>
        <w:tc>
          <w:tcPr>
            <w:tcW w:w="1075"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55.239</w:t>
            </w:r>
          </w:p>
        </w:tc>
        <w:tc>
          <w:tcPr>
            <w:tcW w:w="1416"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11.921</w:t>
            </w:r>
          </w:p>
        </w:tc>
        <w:tc>
          <w:tcPr>
            <w:tcW w:w="145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672"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3.056</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70.216</w:t>
            </w:r>
          </w:p>
        </w:tc>
        <w:tc>
          <w:tcPr>
            <w:tcW w:w="836"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-4,68</w:t>
            </w:r>
          </w:p>
        </w:tc>
        <w:tc>
          <w:tcPr>
            <w:tcW w:w="733"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0,07</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2014</w:t>
            </w:r>
          </w:p>
        </w:tc>
        <w:tc>
          <w:tcPr>
            <w:tcW w:w="1075"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57.339</w:t>
            </w:r>
          </w:p>
        </w:tc>
        <w:tc>
          <w:tcPr>
            <w:tcW w:w="1416"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14.918</w:t>
            </w:r>
          </w:p>
        </w:tc>
        <w:tc>
          <w:tcPr>
            <w:tcW w:w="145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64</w:t>
            </w:r>
          </w:p>
        </w:tc>
        <w:tc>
          <w:tcPr>
            <w:tcW w:w="1672"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2.398</w:t>
            </w:r>
          </w:p>
        </w:tc>
        <w:tc>
          <w:tcPr>
            <w:tcW w:w="1075"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74.719</w:t>
            </w:r>
          </w:p>
        </w:tc>
        <w:tc>
          <w:tcPr>
            <w:tcW w:w="836"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6,41</w:t>
            </w:r>
          </w:p>
        </w:tc>
        <w:tc>
          <w:tcPr>
            <w:tcW w:w="733"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0,07</w:t>
            </w: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2015</w:t>
            </w:r>
          </w:p>
        </w:tc>
        <w:tc>
          <w:tcPr>
            <w:tcW w:w="1075"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65.769</w:t>
            </w:r>
          </w:p>
        </w:tc>
        <w:tc>
          <w:tcPr>
            <w:tcW w:w="1416"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8.116</w:t>
            </w:r>
          </w:p>
        </w:tc>
        <w:tc>
          <w:tcPr>
            <w:tcW w:w="145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672"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5.959</w:t>
            </w:r>
          </w:p>
        </w:tc>
        <w:tc>
          <w:tcPr>
            <w:tcW w:w="1075"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79.844</w:t>
            </w:r>
          </w:p>
        </w:tc>
        <w:tc>
          <w:tcPr>
            <w:tcW w:w="836"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6,86</w:t>
            </w:r>
          </w:p>
        </w:tc>
        <w:tc>
          <w:tcPr>
            <w:tcW w:w="733"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0,07</w:t>
            </w:r>
          </w:p>
        </w:tc>
      </w:tr>
      <w:tr w:rsidR="00A465AE" w:rsidRPr="00A465AE" w:rsidTr="00A465AE">
        <w:trPr>
          <w:trHeight w:val="244"/>
          <w:jc w:val="center"/>
        </w:trPr>
        <w:tc>
          <w:tcPr>
            <w:tcW w:w="887"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c>
          <w:tcPr>
            <w:tcW w:w="107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416"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450"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672"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07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r>
      <w:tr w:rsidR="00A465AE" w:rsidRPr="00A465AE" w:rsidTr="00A465AE">
        <w:trPr>
          <w:trHeight w:val="244"/>
          <w:jc w:val="center"/>
        </w:trPr>
        <w:tc>
          <w:tcPr>
            <w:tcW w:w="9760" w:type="dxa"/>
            <w:gridSpan w:val="8"/>
            <w:tcBorders>
              <w:top w:val="nil"/>
              <w:left w:val="nil"/>
              <w:bottom w:val="nil"/>
              <w:right w:val="nil"/>
            </w:tcBorders>
            <w:shd w:val="clear" w:color="000000" w:fill="FFFFFF"/>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r w:rsidRPr="00A465AE">
              <w:rPr>
                <w:rFonts w:ascii="Arial" w:eastAsia="Times New Roman" w:hAnsi="Arial" w:cs="Arial"/>
                <w:b/>
                <w:bCs/>
                <w:sz w:val="20"/>
                <w:szCs w:val="20"/>
              </w:rPr>
              <w:t>Movimento Anual de Carga Aérea e Correios (t) (Carregada + Descarregada + Trânsito)</w:t>
            </w: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p>
        </w:tc>
      </w:tr>
      <w:tr w:rsidR="00A465AE" w:rsidRPr="00A465AE" w:rsidTr="00A465AE">
        <w:trPr>
          <w:trHeight w:val="244"/>
          <w:jc w:val="center"/>
        </w:trPr>
        <w:tc>
          <w:tcPr>
            <w:tcW w:w="887"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Ano</w:t>
            </w:r>
          </w:p>
        </w:tc>
        <w:tc>
          <w:tcPr>
            <w:tcW w:w="249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Regular</w:t>
            </w:r>
          </w:p>
        </w:tc>
        <w:tc>
          <w:tcPr>
            <w:tcW w:w="2798" w:type="dxa"/>
            <w:gridSpan w:val="2"/>
            <w:tcBorders>
              <w:top w:val="single" w:sz="4" w:space="0" w:color="000000"/>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Não Regular</w:t>
            </w:r>
          </w:p>
        </w:tc>
        <w:tc>
          <w:tcPr>
            <w:tcW w:w="167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Total</w:t>
            </w:r>
          </w:p>
        </w:tc>
        <w:tc>
          <w:tcPr>
            <w:tcW w:w="1075" w:type="dxa"/>
            <w:tcBorders>
              <w:top w:val="single" w:sz="4" w:space="0" w:color="auto"/>
              <w:left w:val="nil"/>
              <w:bottom w:val="nil"/>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Var. %</w:t>
            </w:r>
          </w:p>
        </w:tc>
        <w:tc>
          <w:tcPr>
            <w:tcW w:w="836" w:type="dxa"/>
            <w:tcBorders>
              <w:top w:val="single" w:sz="4" w:space="0" w:color="auto"/>
              <w:left w:val="nil"/>
              <w:bottom w:val="nil"/>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Part. na</w:t>
            </w: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p>
        </w:tc>
      </w:tr>
      <w:tr w:rsidR="00A465AE" w:rsidRPr="00A465AE" w:rsidTr="00A465AE">
        <w:trPr>
          <w:trHeight w:val="244"/>
          <w:jc w:val="center"/>
        </w:trPr>
        <w:tc>
          <w:tcPr>
            <w:tcW w:w="887" w:type="dxa"/>
            <w:vMerge/>
            <w:tcBorders>
              <w:top w:val="single" w:sz="4" w:space="0" w:color="000000"/>
              <w:left w:val="single" w:sz="4" w:space="0" w:color="000000"/>
              <w:bottom w:val="single" w:sz="4" w:space="0" w:color="000000"/>
              <w:right w:val="single" w:sz="4" w:space="0" w:color="000000"/>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1075"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16"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348"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50" w:type="dxa"/>
            <w:tcBorders>
              <w:top w:val="nil"/>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1075" w:type="dxa"/>
            <w:tcBorders>
              <w:top w:val="nil"/>
              <w:left w:val="nil"/>
              <w:bottom w:val="single" w:sz="4" w:space="0" w:color="auto"/>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Anual</w:t>
            </w:r>
          </w:p>
        </w:tc>
        <w:tc>
          <w:tcPr>
            <w:tcW w:w="836" w:type="dxa"/>
            <w:tcBorders>
              <w:top w:val="nil"/>
              <w:left w:val="nil"/>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Rede %</w:t>
            </w: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2011</w:t>
            </w:r>
          </w:p>
        </w:tc>
        <w:tc>
          <w:tcPr>
            <w:tcW w:w="1075"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368</w:t>
            </w:r>
          </w:p>
        </w:tc>
        <w:tc>
          <w:tcPr>
            <w:tcW w:w="1416"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245</w:t>
            </w:r>
          </w:p>
        </w:tc>
        <w:tc>
          <w:tcPr>
            <w:tcW w:w="1450"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613</w:t>
            </w:r>
          </w:p>
        </w:tc>
        <w:tc>
          <w:tcPr>
            <w:tcW w:w="1075"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w:t>
            </w:r>
          </w:p>
        </w:tc>
        <w:tc>
          <w:tcPr>
            <w:tcW w:w="836"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0,09</w:t>
            </w: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2012</w:t>
            </w:r>
          </w:p>
        </w:tc>
        <w:tc>
          <w:tcPr>
            <w:tcW w:w="1075"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149</w:t>
            </w:r>
          </w:p>
        </w:tc>
        <w:tc>
          <w:tcPr>
            <w:tcW w:w="1416"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200</w:t>
            </w:r>
          </w:p>
        </w:tc>
        <w:tc>
          <w:tcPr>
            <w:tcW w:w="1450"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349</w:t>
            </w:r>
          </w:p>
        </w:tc>
        <w:tc>
          <w:tcPr>
            <w:tcW w:w="1075"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-43,05</w:t>
            </w:r>
          </w:p>
        </w:tc>
        <w:tc>
          <w:tcPr>
            <w:tcW w:w="836"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0,06</w:t>
            </w: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2013</w:t>
            </w:r>
          </w:p>
        </w:tc>
        <w:tc>
          <w:tcPr>
            <w:tcW w:w="1075"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124</w:t>
            </w:r>
          </w:p>
        </w:tc>
        <w:tc>
          <w:tcPr>
            <w:tcW w:w="1416"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36</w:t>
            </w:r>
          </w:p>
        </w:tc>
        <w:tc>
          <w:tcPr>
            <w:tcW w:w="1450"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160</w:t>
            </w:r>
          </w:p>
        </w:tc>
        <w:tc>
          <w:tcPr>
            <w:tcW w:w="1075"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-54,29</w:t>
            </w:r>
          </w:p>
        </w:tc>
        <w:tc>
          <w:tcPr>
            <w:tcW w:w="836"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0,03</w:t>
            </w: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2014</w:t>
            </w:r>
          </w:p>
        </w:tc>
        <w:tc>
          <w:tcPr>
            <w:tcW w:w="1075"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99</w:t>
            </w:r>
          </w:p>
        </w:tc>
        <w:tc>
          <w:tcPr>
            <w:tcW w:w="1416"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w:t>
            </w:r>
          </w:p>
        </w:tc>
        <w:tc>
          <w:tcPr>
            <w:tcW w:w="1450"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110</w:t>
            </w:r>
          </w:p>
        </w:tc>
        <w:tc>
          <w:tcPr>
            <w:tcW w:w="1075"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-30,98</w:t>
            </w:r>
          </w:p>
        </w:tc>
        <w:tc>
          <w:tcPr>
            <w:tcW w:w="836"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0,02</w:t>
            </w: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r w:rsidR="00A465AE" w:rsidRPr="00A465AE" w:rsidTr="00A465AE">
        <w:trPr>
          <w:trHeight w:val="244"/>
          <w:jc w:val="center"/>
        </w:trPr>
        <w:tc>
          <w:tcPr>
            <w:tcW w:w="887"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2015</w:t>
            </w:r>
          </w:p>
        </w:tc>
        <w:tc>
          <w:tcPr>
            <w:tcW w:w="1075"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78</w:t>
            </w:r>
          </w:p>
        </w:tc>
        <w:tc>
          <w:tcPr>
            <w:tcW w:w="1416"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348"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18</w:t>
            </w:r>
          </w:p>
        </w:tc>
        <w:tc>
          <w:tcPr>
            <w:tcW w:w="1450"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w:t>
            </w:r>
          </w:p>
        </w:tc>
        <w:tc>
          <w:tcPr>
            <w:tcW w:w="1672"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96</w:t>
            </w:r>
          </w:p>
        </w:tc>
        <w:tc>
          <w:tcPr>
            <w:tcW w:w="1075"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-13,13</w:t>
            </w:r>
          </w:p>
        </w:tc>
        <w:tc>
          <w:tcPr>
            <w:tcW w:w="836"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0,02</w:t>
            </w:r>
          </w:p>
        </w:tc>
        <w:tc>
          <w:tcPr>
            <w:tcW w:w="733"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465AE" w:rsidRPr="00A465AE" w:rsidTr="00A465AE">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r w:rsidRPr="00A465AE">
              <w:rPr>
                <w:rFonts w:ascii="Arial" w:eastAsia="Times New Roman" w:hAnsi="Arial" w:cs="Arial"/>
                <w:b/>
                <w:bCs/>
                <w:sz w:val="20"/>
                <w:szCs w:val="20"/>
              </w:rPr>
              <w:t>Hora-Pico de Projeto do Movimento de Passageiros em 2015</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465AE" w:rsidRPr="00A465AE" w:rsidRDefault="00A465AE" w:rsidP="00A465AE">
            <w:pPr>
              <w:spacing w:after="0" w:line="240" w:lineRule="auto"/>
              <w:jc w:val="center"/>
              <w:rPr>
                <w:rFonts w:ascii="Arial" w:eastAsia="Times New Roman" w:hAnsi="Arial" w:cs="Arial"/>
                <w:b/>
                <w:bCs/>
                <w:sz w:val="18"/>
                <w:szCs w:val="18"/>
              </w:rPr>
            </w:pPr>
            <w:r w:rsidRPr="00A465AE">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465AE" w:rsidRPr="00A465AE" w:rsidRDefault="00A465AE" w:rsidP="00A465AE">
            <w:pPr>
              <w:spacing w:after="0" w:line="240" w:lineRule="auto"/>
              <w:jc w:val="center"/>
              <w:rPr>
                <w:rFonts w:ascii="Arial" w:eastAsia="Times New Roman" w:hAnsi="Arial" w:cs="Arial"/>
                <w:b/>
                <w:bCs/>
                <w:sz w:val="18"/>
                <w:szCs w:val="18"/>
              </w:rPr>
            </w:pPr>
            <w:r w:rsidRPr="00A465AE">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465AE" w:rsidRPr="00A465AE" w:rsidRDefault="00A465AE" w:rsidP="00A465AE">
            <w:pPr>
              <w:spacing w:after="0" w:line="240" w:lineRule="auto"/>
              <w:jc w:val="center"/>
              <w:rPr>
                <w:rFonts w:ascii="Arial" w:eastAsia="Times New Roman" w:hAnsi="Arial" w:cs="Arial"/>
                <w:b/>
                <w:bCs/>
                <w:sz w:val="18"/>
                <w:szCs w:val="18"/>
              </w:rPr>
            </w:pPr>
            <w:r w:rsidRPr="00A465AE">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465AE" w:rsidRPr="00A465AE" w:rsidRDefault="00A465AE" w:rsidP="00A465AE">
            <w:pPr>
              <w:spacing w:after="0" w:line="240" w:lineRule="auto"/>
              <w:jc w:val="center"/>
              <w:rPr>
                <w:rFonts w:ascii="Arial" w:eastAsia="Times New Roman" w:hAnsi="Arial" w:cs="Arial"/>
                <w:b/>
                <w:bCs/>
                <w:sz w:val="18"/>
                <w:szCs w:val="18"/>
              </w:rPr>
            </w:pPr>
            <w:r w:rsidRPr="00A465AE">
              <w:rPr>
                <w:rFonts w:ascii="Arial" w:eastAsia="Times New Roman" w:hAnsi="Arial" w:cs="Arial"/>
                <w:b/>
                <w:bCs/>
                <w:sz w:val="18"/>
                <w:szCs w:val="18"/>
              </w:rPr>
              <w:t>Simultâneo</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138</w:t>
            </w:r>
          </w:p>
        </w:tc>
        <w:tc>
          <w:tcPr>
            <w:tcW w:w="1682"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138</w:t>
            </w:r>
          </w:p>
        </w:tc>
        <w:tc>
          <w:tcPr>
            <w:tcW w:w="1379"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194</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17</w:t>
            </w:r>
          </w:p>
        </w:tc>
        <w:tc>
          <w:tcPr>
            <w:tcW w:w="1682"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18</w:t>
            </w:r>
          </w:p>
        </w:tc>
        <w:tc>
          <w:tcPr>
            <w:tcW w:w="1379"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24</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0</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0</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138</w:t>
            </w:r>
          </w:p>
        </w:tc>
        <w:tc>
          <w:tcPr>
            <w:tcW w:w="1682"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138</w:t>
            </w:r>
          </w:p>
        </w:tc>
        <w:tc>
          <w:tcPr>
            <w:tcW w:w="1379"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194</w:t>
            </w:r>
          </w:p>
        </w:tc>
      </w:tr>
    </w:tbl>
    <w:p w:rsidR="007752EB" w:rsidRDefault="007752EB" w:rsidP="00073794"/>
    <w:p w:rsidR="007752EB" w:rsidRDefault="007752EB" w:rsidP="00073794"/>
    <w:p w:rsidR="007752EB" w:rsidRDefault="007752EB" w:rsidP="00073794"/>
    <w:p w:rsidR="007752EB" w:rsidRDefault="007752EB" w:rsidP="00073794"/>
    <w:p w:rsidR="00CD2ECC" w:rsidRDefault="00CD2ECC"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Cruzeiro do Sul*</w:t>
      </w:r>
      <w:r>
        <w:rPr>
          <w:b/>
        </w:rPr>
        <w:br/>
      </w:r>
      <w:r w:rsidRPr="002D59B0">
        <w:rPr>
          <w:b/>
        </w:rPr>
        <w:t>________________________________________________________________________</w:t>
      </w:r>
      <w:r>
        <w:rPr>
          <w:b/>
        </w:rPr>
        <w:t>_________</w:t>
      </w:r>
      <w:r w:rsidRPr="002D59B0">
        <w:rPr>
          <w:b/>
        </w:rPr>
        <w:t>_________</w:t>
      </w:r>
      <w:r>
        <w:rPr>
          <w:b/>
        </w:rPr>
        <w:t>___</w:t>
      </w:r>
    </w:p>
    <w:p w:rsidR="003E3DBC" w:rsidRDefault="00A465AE" w:rsidP="00814215">
      <w:pPr>
        <w:jc w:val="center"/>
      </w:pPr>
      <w:r>
        <w:rPr>
          <w:noProof/>
        </w:rPr>
        <w:drawing>
          <wp:inline distT="0" distB="0" distL="0" distR="0" wp14:anchorId="5BDC4F60" wp14:editId="0DED56D3">
            <wp:extent cx="6400800" cy="2306472"/>
            <wp:effectExtent l="0" t="0" r="0" b="17780"/>
            <wp:docPr id="403" name="Gráfico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E3DBC" w:rsidRDefault="003E3DBC" w:rsidP="003E3DBC">
      <w:pPr>
        <w:rPr>
          <w:b/>
        </w:rPr>
      </w:pPr>
    </w:p>
    <w:p w:rsidR="003E3DBC" w:rsidRDefault="00A465AE" w:rsidP="00814215">
      <w:pPr>
        <w:jc w:val="center"/>
        <w:rPr>
          <w:rFonts w:ascii="Arial" w:hAnsi="Arial" w:cs="Arial"/>
          <w:b/>
        </w:rPr>
      </w:pPr>
      <w:r>
        <w:rPr>
          <w:noProof/>
        </w:rPr>
        <w:drawing>
          <wp:inline distT="0" distB="0" distL="0" distR="0" wp14:anchorId="2EA89369" wp14:editId="4D72CB08">
            <wp:extent cx="6523630" cy="2361063"/>
            <wp:effectExtent l="0" t="0" r="10795" b="1270"/>
            <wp:docPr id="404" name="Gráfico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3E3DBC">
        <w:rPr>
          <w:rFonts w:cs="Arial"/>
        </w:rPr>
        <w:br/>
      </w:r>
    </w:p>
    <w:p w:rsidR="00814215" w:rsidRDefault="00A465AE" w:rsidP="00D778F4">
      <w:pPr>
        <w:rPr>
          <w:rFonts w:cstheme="minorHAnsi"/>
        </w:rPr>
      </w:pPr>
      <w:r>
        <w:rPr>
          <w:rFonts w:cstheme="minorHAnsi"/>
        </w:rPr>
        <w:t>4</w:t>
      </w:r>
      <w:r w:rsidR="00D778F4">
        <w:rPr>
          <w:rFonts w:cstheme="minorHAnsi"/>
        </w:rPr>
        <w:t>,</w:t>
      </w:r>
      <w:r>
        <w:rPr>
          <w:rFonts w:cstheme="minorHAnsi"/>
        </w:rPr>
        <w:t>38</w:t>
      </w:r>
      <w:r w:rsidR="00D778F4">
        <w:rPr>
          <w:rFonts w:cstheme="minorHAnsi"/>
        </w:rPr>
        <w:t xml:space="preserve"> </w:t>
      </w:r>
      <w:proofErr w:type="spellStart"/>
      <w:r w:rsidR="00D778F4" w:rsidRPr="00BB17CB">
        <w:rPr>
          <w:rFonts w:cstheme="minorHAnsi"/>
        </w:rPr>
        <w:t>EPH</w:t>
      </w:r>
      <w:r w:rsidR="00814215">
        <w:rPr>
          <w:rFonts w:cstheme="minorHAnsi"/>
        </w:rPr>
        <w:t>s</w:t>
      </w:r>
      <w:proofErr w:type="spellEnd"/>
      <w:r w:rsidR="00814215">
        <w:rPr>
          <w:rFonts w:cstheme="minorHAnsi"/>
        </w:rPr>
        <w:t xml:space="preserve"> (EPH = 8</w:t>
      </w:r>
      <w:r w:rsidR="00D778F4">
        <w:rPr>
          <w:rFonts w:cstheme="minorHAnsi"/>
        </w:rPr>
        <w:t>,00)</w:t>
      </w:r>
    </w:p>
    <w:p w:rsidR="00814215" w:rsidRDefault="00A465AE" w:rsidP="00814215">
      <w:pPr>
        <w:jc w:val="center"/>
        <w:rPr>
          <w:rFonts w:cstheme="minorHAnsi"/>
        </w:rPr>
      </w:pPr>
      <w:r>
        <w:rPr>
          <w:noProof/>
        </w:rPr>
        <w:drawing>
          <wp:inline distT="0" distB="0" distL="0" distR="0" wp14:anchorId="24197ED3" wp14:editId="6E9B1310">
            <wp:extent cx="6550925" cy="2265529"/>
            <wp:effectExtent l="0" t="0" r="2540" b="1905"/>
            <wp:docPr id="405" name="Gráfico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465AE" w:rsidRDefault="00A465AE" w:rsidP="00CD2ECC">
      <w:pPr>
        <w:pStyle w:val="T2"/>
        <w:jc w:val="left"/>
        <w:rPr>
          <w:sz w:val="22"/>
          <w:szCs w:val="22"/>
        </w:rPr>
      </w:pPr>
      <w:bookmarkStart w:id="114" w:name="_Toc384974799"/>
      <w:bookmarkStart w:id="115" w:name="_Toc416243944"/>
    </w:p>
    <w:p w:rsidR="00CD2ECC" w:rsidRPr="00CD2ECC" w:rsidRDefault="00CD2ECC" w:rsidP="00CD2ECC">
      <w:pPr>
        <w:pStyle w:val="T2"/>
        <w:jc w:val="left"/>
        <w:rPr>
          <w:rFonts w:cstheme="minorHAnsi"/>
          <w:sz w:val="22"/>
          <w:szCs w:val="22"/>
        </w:rPr>
      </w:pPr>
      <w:bookmarkStart w:id="116" w:name="_Toc447548251"/>
      <w:r w:rsidRPr="00CD2ECC">
        <w:rPr>
          <w:sz w:val="22"/>
          <w:szCs w:val="22"/>
        </w:rPr>
        <w:t xml:space="preserve">AEROPORTO: </w:t>
      </w:r>
      <w:r w:rsidRPr="00CD2ECC">
        <w:rPr>
          <w:b w:val="0"/>
          <w:sz w:val="22"/>
          <w:szCs w:val="22"/>
        </w:rPr>
        <w:t xml:space="preserve">SBEG - Aeroporto Internacional de Manaus: </w:t>
      </w:r>
      <w:r w:rsidRPr="00CD2ECC">
        <w:rPr>
          <w:b w:val="0"/>
          <w:iCs/>
          <w:sz w:val="22"/>
          <w:szCs w:val="22"/>
        </w:rPr>
        <w:t>Eduardo Gomes</w:t>
      </w:r>
      <w:bookmarkEnd w:id="114"/>
      <w:bookmarkEnd w:id="115"/>
      <w:bookmarkEnd w:id="116"/>
    </w:p>
    <w:p w:rsidR="00671C2D" w:rsidRPr="002D59B0" w:rsidRDefault="00671C2D" w:rsidP="00671C2D">
      <w:pPr>
        <w:rPr>
          <w:b/>
        </w:rPr>
      </w:pPr>
      <w:r w:rsidRPr="002D59B0">
        <w:rPr>
          <w:b/>
        </w:rPr>
        <w:t>_______________________________________________________________________________________________</w:t>
      </w:r>
      <w:r w:rsidRPr="002D59B0">
        <w:rPr>
          <w:b/>
        </w:rPr>
        <w:br/>
        <w:t xml:space="preserve"> ICAO:   </w:t>
      </w:r>
      <w:r w:rsidRPr="002D59B0">
        <w:rPr>
          <w:rFonts w:eastAsia="Times New Roman" w:cs="Arial"/>
        </w:rPr>
        <w:t xml:space="preserve">SBEG                 </w:t>
      </w:r>
      <w:r w:rsidRPr="002D59B0">
        <w:rPr>
          <w:rFonts w:eastAsia="Times New Roman" w:cs="Arial"/>
          <w:b/>
        </w:rPr>
        <w:t>REGI</w:t>
      </w:r>
      <w:r w:rsidR="003D47F5">
        <w:rPr>
          <w:rFonts w:eastAsia="Times New Roman" w:cs="Arial"/>
          <w:b/>
        </w:rPr>
        <w:t>ÃO</w:t>
      </w:r>
      <w:r w:rsidR="003D47F5">
        <w:rPr>
          <w:rFonts w:eastAsia="Times New Roman" w:cs="Arial"/>
        </w:rPr>
        <w:t>:   Norte</w:t>
      </w:r>
      <w:r w:rsidRPr="002D59B0">
        <w:rPr>
          <w:rFonts w:eastAsia="Times New Roman" w:cs="Arial"/>
        </w:rPr>
        <w:t xml:space="preserve">                    M</w:t>
      </w:r>
      <w:r w:rsidRPr="002D59B0">
        <w:rPr>
          <w:b/>
        </w:rPr>
        <w:t xml:space="preserve">UNICIPIO:  </w:t>
      </w:r>
      <w:r w:rsidRPr="002D59B0">
        <w:t>Manaus</w:t>
      </w:r>
      <w:r w:rsidRPr="002D59B0">
        <w:tab/>
        <w:t xml:space="preserve">         </w:t>
      </w:r>
      <w:r w:rsidRPr="002D59B0">
        <w:rPr>
          <w:b/>
        </w:rPr>
        <w:t xml:space="preserve">       UF:  </w:t>
      </w:r>
      <w:r w:rsidRPr="002D59B0">
        <w:t>AM</w:t>
      </w:r>
      <w:r w:rsidRPr="002D59B0">
        <w:rPr>
          <w:rFonts w:cs="Arial"/>
        </w:rPr>
        <w:br/>
      </w:r>
      <w:r w:rsidRPr="002D59B0">
        <w:rPr>
          <w:b/>
        </w:rPr>
        <w:t>_______________________________________________________________________________________________</w:t>
      </w:r>
    </w:p>
    <w:tbl>
      <w:tblPr>
        <w:tblW w:w="10666" w:type="dxa"/>
        <w:jc w:val="center"/>
        <w:tblCellMar>
          <w:left w:w="70" w:type="dxa"/>
          <w:right w:w="70" w:type="dxa"/>
        </w:tblCellMar>
        <w:tblLook w:val="04A0" w:firstRow="1" w:lastRow="0" w:firstColumn="1" w:lastColumn="0" w:noHBand="0" w:noVBand="1"/>
      </w:tblPr>
      <w:tblGrid>
        <w:gridCol w:w="901"/>
        <w:gridCol w:w="1163"/>
        <w:gridCol w:w="1439"/>
        <w:gridCol w:w="1370"/>
        <w:gridCol w:w="1474"/>
        <w:gridCol w:w="1699"/>
        <w:gridCol w:w="1092"/>
        <w:gridCol w:w="849"/>
        <w:gridCol w:w="745"/>
      </w:tblGrid>
      <w:tr w:rsidR="00A465AE" w:rsidRPr="00A465AE" w:rsidTr="00A465AE">
        <w:trPr>
          <w:trHeight w:val="244"/>
          <w:jc w:val="center"/>
        </w:trPr>
        <w:tc>
          <w:tcPr>
            <w:tcW w:w="10666" w:type="dxa"/>
            <w:gridSpan w:val="9"/>
            <w:tcBorders>
              <w:top w:val="nil"/>
              <w:left w:val="nil"/>
              <w:bottom w:val="nil"/>
              <w:right w:val="nil"/>
            </w:tcBorders>
            <w:shd w:val="clear" w:color="000000" w:fill="FFFFFF"/>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r w:rsidRPr="00A465AE">
              <w:rPr>
                <w:rFonts w:ascii="Arial" w:eastAsia="Times New Roman" w:hAnsi="Arial" w:cs="Arial"/>
                <w:b/>
                <w:bCs/>
                <w:sz w:val="20"/>
                <w:szCs w:val="20"/>
              </w:rPr>
              <w:t>Movimento Anual de Aeronaves (Pousos + Decolagens)</w:t>
            </w:r>
          </w:p>
        </w:tc>
      </w:tr>
      <w:tr w:rsidR="00A465AE" w:rsidRPr="00A465AE" w:rsidTr="00A465AE">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Part. na</w:t>
            </w:r>
          </w:p>
        </w:tc>
      </w:tr>
      <w:tr w:rsidR="00A465AE" w:rsidRPr="00A465AE" w:rsidTr="00A465AE">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Rede %</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31.535</w:t>
            </w:r>
          </w:p>
        </w:tc>
        <w:tc>
          <w:tcPr>
            <w:tcW w:w="1439"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1.722</w:t>
            </w:r>
          </w:p>
        </w:tc>
        <w:tc>
          <w:tcPr>
            <w:tcW w:w="137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12.699</w:t>
            </w:r>
          </w:p>
        </w:tc>
        <w:tc>
          <w:tcPr>
            <w:tcW w:w="1474"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2.189</w:t>
            </w:r>
          </w:p>
        </w:tc>
        <w:tc>
          <w:tcPr>
            <w:tcW w:w="1699"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8.153</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56.298</w:t>
            </w:r>
          </w:p>
        </w:tc>
        <w:tc>
          <w:tcPr>
            <w:tcW w:w="849"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2,74</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32.044</w:t>
            </w:r>
          </w:p>
        </w:tc>
        <w:tc>
          <w:tcPr>
            <w:tcW w:w="1439"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2.277</w:t>
            </w:r>
          </w:p>
        </w:tc>
        <w:tc>
          <w:tcPr>
            <w:tcW w:w="137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11.464</w:t>
            </w:r>
          </w:p>
        </w:tc>
        <w:tc>
          <w:tcPr>
            <w:tcW w:w="1474"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2.181</w:t>
            </w:r>
          </w:p>
        </w:tc>
        <w:tc>
          <w:tcPr>
            <w:tcW w:w="1699"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9.609</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57.575</w:t>
            </w:r>
          </w:p>
        </w:tc>
        <w:tc>
          <w:tcPr>
            <w:tcW w:w="849"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2,27</w:t>
            </w:r>
          </w:p>
        </w:tc>
        <w:tc>
          <w:tcPr>
            <w:tcW w:w="745"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2,71</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30.753</w:t>
            </w:r>
          </w:p>
        </w:tc>
        <w:tc>
          <w:tcPr>
            <w:tcW w:w="1439"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2.849</w:t>
            </w:r>
          </w:p>
        </w:tc>
        <w:tc>
          <w:tcPr>
            <w:tcW w:w="137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10.660</w:t>
            </w:r>
          </w:p>
        </w:tc>
        <w:tc>
          <w:tcPr>
            <w:tcW w:w="1474"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1.629</w:t>
            </w:r>
          </w:p>
        </w:tc>
        <w:tc>
          <w:tcPr>
            <w:tcW w:w="1699"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9.250</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55.141</w:t>
            </w:r>
          </w:p>
        </w:tc>
        <w:tc>
          <w:tcPr>
            <w:tcW w:w="849"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-4,23</w:t>
            </w:r>
          </w:p>
        </w:tc>
        <w:tc>
          <w:tcPr>
            <w:tcW w:w="745"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2,74</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30.383</w:t>
            </w:r>
          </w:p>
        </w:tc>
        <w:tc>
          <w:tcPr>
            <w:tcW w:w="1439"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2.969</w:t>
            </w:r>
          </w:p>
        </w:tc>
        <w:tc>
          <w:tcPr>
            <w:tcW w:w="137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10.242</w:t>
            </w:r>
          </w:p>
        </w:tc>
        <w:tc>
          <w:tcPr>
            <w:tcW w:w="1474"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1.116</w:t>
            </w:r>
          </w:p>
        </w:tc>
        <w:tc>
          <w:tcPr>
            <w:tcW w:w="1699"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10.152</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54.862</w:t>
            </w:r>
          </w:p>
        </w:tc>
        <w:tc>
          <w:tcPr>
            <w:tcW w:w="849"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-0,51</w:t>
            </w:r>
          </w:p>
        </w:tc>
        <w:tc>
          <w:tcPr>
            <w:tcW w:w="745"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2,77</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28.638</w:t>
            </w:r>
          </w:p>
        </w:tc>
        <w:tc>
          <w:tcPr>
            <w:tcW w:w="1439"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3.264</w:t>
            </w:r>
          </w:p>
        </w:tc>
        <w:tc>
          <w:tcPr>
            <w:tcW w:w="137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9.975</w:t>
            </w:r>
          </w:p>
        </w:tc>
        <w:tc>
          <w:tcPr>
            <w:tcW w:w="1474"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832</w:t>
            </w:r>
          </w:p>
        </w:tc>
        <w:tc>
          <w:tcPr>
            <w:tcW w:w="1699"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5.724</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48.433</w:t>
            </w:r>
          </w:p>
        </w:tc>
        <w:tc>
          <w:tcPr>
            <w:tcW w:w="849"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-11,72</w:t>
            </w:r>
          </w:p>
        </w:tc>
        <w:tc>
          <w:tcPr>
            <w:tcW w:w="745"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2,66</w:t>
            </w:r>
          </w:p>
        </w:tc>
      </w:tr>
      <w:tr w:rsidR="00A465AE" w:rsidRPr="00A465AE" w:rsidTr="00A465AE">
        <w:trPr>
          <w:trHeight w:val="244"/>
          <w:jc w:val="center"/>
        </w:trPr>
        <w:tc>
          <w:tcPr>
            <w:tcW w:w="901"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r>
      <w:tr w:rsidR="00A465AE" w:rsidRPr="00A465AE" w:rsidTr="00A465AE">
        <w:trPr>
          <w:trHeight w:val="244"/>
          <w:jc w:val="center"/>
        </w:trPr>
        <w:tc>
          <w:tcPr>
            <w:tcW w:w="10666" w:type="dxa"/>
            <w:gridSpan w:val="9"/>
            <w:tcBorders>
              <w:top w:val="nil"/>
              <w:left w:val="nil"/>
              <w:bottom w:val="nil"/>
              <w:right w:val="nil"/>
            </w:tcBorders>
            <w:shd w:val="clear" w:color="000000" w:fill="FFFFFF"/>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r w:rsidRPr="00A465AE">
              <w:rPr>
                <w:rFonts w:ascii="Arial" w:eastAsia="Times New Roman" w:hAnsi="Arial" w:cs="Arial"/>
                <w:b/>
                <w:bCs/>
                <w:sz w:val="20"/>
                <w:szCs w:val="20"/>
              </w:rPr>
              <w:t>Movimento Anual de Passageiros (Embarcados + Desembarcados)</w:t>
            </w:r>
          </w:p>
        </w:tc>
      </w:tr>
      <w:tr w:rsidR="00A465AE" w:rsidRPr="00A465AE" w:rsidTr="00A465AE">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Part. na</w:t>
            </w:r>
          </w:p>
        </w:tc>
      </w:tr>
      <w:tr w:rsidR="00A465AE" w:rsidRPr="00A465AE" w:rsidTr="00A465AE">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Rede %</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2.692.502</w:t>
            </w:r>
          </w:p>
        </w:tc>
        <w:tc>
          <w:tcPr>
            <w:tcW w:w="1439"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153.806</w:t>
            </w:r>
          </w:p>
        </w:tc>
        <w:tc>
          <w:tcPr>
            <w:tcW w:w="137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149.599</w:t>
            </w:r>
          </w:p>
        </w:tc>
        <w:tc>
          <w:tcPr>
            <w:tcW w:w="1474"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6.286</w:t>
            </w:r>
          </w:p>
        </w:tc>
        <w:tc>
          <w:tcPr>
            <w:tcW w:w="1699"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17.233</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3.019.426</w:t>
            </w:r>
          </w:p>
        </w:tc>
        <w:tc>
          <w:tcPr>
            <w:tcW w:w="849"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3,02</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2.788.126</w:t>
            </w:r>
          </w:p>
        </w:tc>
        <w:tc>
          <w:tcPr>
            <w:tcW w:w="1439"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183.704</w:t>
            </w:r>
          </w:p>
        </w:tc>
        <w:tc>
          <w:tcPr>
            <w:tcW w:w="137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130.692</w:t>
            </w:r>
          </w:p>
        </w:tc>
        <w:tc>
          <w:tcPr>
            <w:tcW w:w="1474"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14.554</w:t>
            </w:r>
          </w:p>
        </w:tc>
        <w:tc>
          <w:tcPr>
            <w:tcW w:w="1699"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14.074</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3.131.150</w:t>
            </w:r>
          </w:p>
        </w:tc>
        <w:tc>
          <w:tcPr>
            <w:tcW w:w="849"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3,70</w:t>
            </w:r>
          </w:p>
        </w:tc>
        <w:tc>
          <w:tcPr>
            <w:tcW w:w="745"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2,98</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2.686.727</w:t>
            </w:r>
          </w:p>
        </w:tc>
        <w:tc>
          <w:tcPr>
            <w:tcW w:w="1439"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207.945</w:t>
            </w:r>
          </w:p>
        </w:tc>
        <w:tc>
          <w:tcPr>
            <w:tcW w:w="137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165.513</w:t>
            </w:r>
          </w:p>
        </w:tc>
        <w:tc>
          <w:tcPr>
            <w:tcW w:w="1474"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7.522</w:t>
            </w:r>
          </w:p>
        </w:tc>
        <w:tc>
          <w:tcPr>
            <w:tcW w:w="1699"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9.370</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3.077.077</w:t>
            </w:r>
          </w:p>
        </w:tc>
        <w:tc>
          <w:tcPr>
            <w:tcW w:w="849"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-1,73</w:t>
            </w:r>
          </w:p>
        </w:tc>
        <w:tc>
          <w:tcPr>
            <w:tcW w:w="745"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2,91</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2.917.930</w:t>
            </w:r>
          </w:p>
        </w:tc>
        <w:tc>
          <w:tcPr>
            <w:tcW w:w="1439"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239.150</w:t>
            </w:r>
          </w:p>
        </w:tc>
        <w:tc>
          <w:tcPr>
            <w:tcW w:w="137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209.522</w:t>
            </w:r>
          </w:p>
        </w:tc>
        <w:tc>
          <w:tcPr>
            <w:tcW w:w="1474"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8.736</w:t>
            </w:r>
          </w:p>
        </w:tc>
        <w:tc>
          <w:tcPr>
            <w:tcW w:w="1699"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14.529</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3.389.867</w:t>
            </w:r>
          </w:p>
        </w:tc>
        <w:tc>
          <w:tcPr>
            <w:tcW w:w="849"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10,17</w:t>
            </w:r>
          </w:p>
        </w:tc>
        <w:tc>
          <w:tcPr>
            <w:tcW w:w="745"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3,01</w:t>
            </w: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2.864.558</w:t>
            </w:r>
          </w:p>
        </w:tc>
        <w:tc>
          <w:tcPr>
            <w:tcW w:w="1439"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206.042</w:t>
            </w:r>
          </w:p>
        </w:tc>
        <w:tc>
          <w:tcPr>
            <w:tcW w:w="137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156.709</w:t>
            </w:r>
          </w:p>
        </w:tc>
        <w:tc>
          <w:tcPr>
            <w:tcW w:w="1474"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23.705</w:t>
            </w:r>
          </w:p>
        </w:tc>
        <w:tc>
          <w:tcPr>
            <w:tcW w:w="1699"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7.143</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3.258.157</w:t>
            </w:r>
          </w:p>
        </w:tc>
        <w:tc>
          <w:tcPr>
            <w:tcW w:w="849"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-3,89</w:t>
            </w:r>
          </w:p>
        </w:tc>
        <w:tc>
          <w:tcPr>
            <w:tcW w:w="745"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2,90</w:t>
            </w:r>
          </w:p>
        </w:tc>
      </w:tr>
      <w:tr w:rsidR="00A465AE" w:rsidRPr="00A465AE" w:rsidTr="00A465AE">
        <w:trPr>
          <w:trHeight w:val="244"/>
          <w:jc w:val="center"/>
        </w:trPr>
        <w:tc>
          <w:tcPr>
            <w:tcW w:w="901"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rPr>
                <w:rFonts w:ascii="Times New Roman" w:eastAsia="Times New Roman" w:hAnsi="Times New Roman" w:cs="Times New Roman"/>
                <w:sz w:val="20"/>
                <w:szCs w:val="20"/>
              </w:rPr>
            </w:pPr>
          </w:p>
        </w:tc>
      </w:tr>
      <w:tr w:rsidR="00A465AE" w:rsidRPr="00A465AE" w:rsidTr="00A465AE">
        <w:trPr>
          <w:trHeight w:val="244"/>
          <w:jc w:val="center"/>
        </w:trPr>
        <w:tc>
          <w:tcPr>
            <w:tcW w:w="9920" w:type="dxa"/>
            <w:gridSpan w:val="8"/>
            <w:tcBorders>
              <w:top w:val="nil"/>
              <w:left w:val="nil"/>
              <w:bottom w:val="nil"/>
              <w:right w:val="nil"/>
            </w:tcBorders>
            <w:shd w:val="clear" w:color="000000" w:fill="FFFFFF"/>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r w:rsidRPr="00A465AE">
              <w:rPr>
                <w:rFonts w:ascii="Arial" w:eastAsia="Times New Roman" w:hAnsi="Arial" w:cs="Arial"/>
                <w:b/>
                <w:bCs/>
                <w:sz w:val="20"/>
                <w:szCs w:val="20"/>
              </w:rPr>
              <w:t>Movimento Anual de Carga Aérea e Correios (t) (Carregada + Descarregada + Trânsito)</w:t>
            </w: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p>
        </w:tc>
      </w:tr>
      <w:tr w:rsidR="00A465AE" w:rsidRPr="00A465AE" w:rsidTr="00A465AE">
        <w:trPr>
          <w:trHeight w:val="244"/>
          <w:jc w:val="center"/>
        </w:trPr>
        <w:tc>
          <w:tcPr>
            <w:tcW w:w="901"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Regular</w:t>
            </w:r>
          </w:p>
        </w:tc>
        <w:tc>
          <w:tcPr>
            <w:tcW w:w="2844" w:type="dxa"/>
            <w:gridSpan w:val="2"/>
            <w:tcBorders>
              <w:top w:val="single" w:sz="4" w:space="0" w:color="000000"/>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Não Regular</w:t>
            </w:r>
          </w:p>
        </w:tc>
        <w:tc>
          <w:tcPr>
            <w:tcW w:w="169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Total</w:t>
            </w:r>
          </w:p>
        </w:tc>
        <w:tc>
          <w:tcPr>
            <w:tcW w:w="1092" w:type="dxa"/>
            <w:tcBorders>
              <w:top w:val="single" w:sz="4" w:space="0" w:color="auto"/>
              <w:left w:val="nil"/>
              <w:bottom w:val="nil"/>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Var. %</w:t>
            </w:r>
          </w:p>
        </w:tc>
        <w:tc>
          <w:tcPr>
            <w:tcW w:w="849" w:type="dxa"/>
            <w:tcBorders>
              <w:top w:val="single" w:sz="4" w:space="0" w:color="auto"/>
              <w:left w:val="nil"/>
              <w:bottom w:val="nil"/>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Part. na</w:t>
            </w: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p>
        </w:tc>
      </w:tr>
      <w:tr w:rsidR="00A465AE" w:rsidRPr="00A465AE" w:rsidTr="00A465AE">
        <w:trPr>
          <w:trHeight w:val="244"/>
          <w:jc w:val="center"/>
        </w:trPr>
        <w:tc>
          <w:tcPr>
            <w:tcW w:w="901" w:type="dxa"/>
            <w:vMerge/>
            <w:tcBorders>
              <w:top w:val="single" w:sz="4" w:space="0" w:color="000000"/>
              <w:left w:val="single" w:sz="4" w:space="0" w:color="000000"/>
              <w:bottom w:val="single" w:sz="4" w:space="0" w:color="000000"/>
              <w:right w:val="single" w:sz="4" w:space="0" w:color="000000"/>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Doméstico</w:t>
            </w:r>
          </w:p>
        </w:tc>
        <w:tc>
          <w:tcPr>
            <w:tcW w:w="1474" w:type="dxa"/>
            <w:tcBorders>
              <w:top w:val="nil"/>
              <w:left w:val="nil"/>
              <w:bottom w:val="single" w:sz="4" w:space="0" w:color="000000"/>
              <w:right w:val="nil"/>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Internacional</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A465AE" w:rsidRPr="00A465AE" w:rsidRDefault="00A465AE" w:rsidP="00A465AE">
            <w:pPr>
              <w:spacing w:after="0" w:line="240" w:lineRule="auto"/>
              <w:rPr>
                <w:rFonts w:ascii="Arial" w:eastAsia="Times New Roman" w:hAnsi="Arial" w:cs="Arial"/>
                <w:b/>
                <w:bCs/>
                <w:sz w:val="20"/>
                <w:szCs w:val="20"/>
              </w:rPr>
            </w:pPr>
          </w:p>
        </w:tc>
        <w:tc>
          <w:tcPr>
            <w:tcW w:w="1092" w:type="dxa"/>
            <w:tcBorders>
              <w:top w:val="nil"/>
              <w:left w:val="nil"/>
              <w:bottom w:val="single" w:sz="4" w:space="0" w:color="auto"/>
              <w:right w:val="single" w:sz="4" w:space="0" w:color="auto"/>
            </w:tcBorders>
            <w:shd w:val="clear" w:color="000000" w:fill="CCFFFF"/>
            <w:vAlign w:val="center"/>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Anual</w:t>
            </w:r>
          </w:p>
        </w:tc>
        <w:tc>
          <w:tcPr>
            <w:tcW w:w="849" w:type="dxa"/>
            <w:tcBorders>
              <w:top w:val="nil"/>
              <w:left w:val="nil"/>
              <w:bottom w:val="single" w:sz="4" w:space="0" w:color="auto"/>
              <w:right w:val="single" w:sz="4" w:space="0" w:color="auto"/>
            </w:tcBorders>
            <w:shd w:val="clear" w:color="000000" w:fill="CC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Rede %</w:t>
            </w: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109.103</w:t>
            </w:r>
          </w:p>
        </w:tc>
        <w:tc>
          <w:tcPr>
            <w:tcW w:w="1439"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16.358</w:t>
            </w:r>
          </w:p>
        </w:tc>
        <w:tc>
          <w:tcPr>
            <w:tcW w:w="137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11.828</w:t>
            </w:r>
          </w:p>
        </w:tc>
        <w:tc>
          <w:tcPr>
            <w:tcW w:w="1474"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41.792</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179.082</w:t>
            </w:r>
          </w:p>
        </w:tc>
        <w:tc>
          <w:tcPr>
            <w:tcW w:w="1092"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26,79</w:t>
            </w: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94.273</w:t>
            </w:r>
          </w:p>
        </w:tc>
        <w:tc>
          <w:tcPr>
            <w:tcW w:w="1439"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11.592</w:t>
            </w:r>
          </w:p>
        </w:tc>
        <w:tc>
          <w:tcPr>
            <w:tcW w:w="137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12.144</w:t>
            </w:r>
          </w:p>
        </w:tc>
        <w:tc>
          <w:tcPr>
            <w:tcW w:w="1474"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38.138</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156.147</w:t>
            </w:r>
          </w:p>
        </w:tc>
        <w:tc>
          <w:tcPr>
            <w:tcW w:w="1092"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-12,81</w:t>
            </w:r>
          </w:p>
        </w:tc>
        <w:tc>
          <w:tcPr>
            <w:tcW w:w="849"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25,62</w:t>
            </w: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114.998</w:t>
            </w:r>
          </w:p>
        </w:tc>
        <w:tc>
          <w:tcPr>
            <w:tcW w:w="1439"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19.404</w:t>
            </w:r>
          </w:p>
        </w:tc>
        <w:tc>
          <w:tcPr>
            <w:tcW w:w="137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10.786</w:t>
            </w:r>
          </w:p>
        </w:tc>
        <w:tc>
          <w:tcPr>
            <w:tcW w:w="1474"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23.111</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168.299</w:t>
            </w:r>
          </w:p>
        </w:tc>
        <w:tc>
          <w:tcPr>
            <w:tcW w:w="1092"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7,78</w:t>
            </w:r>
          </w:p>
        </w:tc>
        <w:tc>
          <w:tcPr>
            <w:tcW w:w="849"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28,20</w:t>
            </w: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115.670</w:t>
            </w:r>
          </w:p>
        </w:tc>
        <w:tc>
          <w:tcPr>
            <w:tcW w:w="1439"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20.210</w:t>
            </w:r>
          </w:p>
        </w:tc>
        <w:tc>
          <w:tcPr>
            <w:tcW w:w="1370" w:type="dxa"/>
            <w:tcBorders>
              <w:top w:val="nil"/>
              <w:left w:val="nil"/>
              <w:bottom w:val="single" w:sz="4" w:space="0" w:color="000000"/>
              <w:right w:val="single" w:sz="4" w:space="0" w:color="000000"/>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6.900</w:t>
            </w:r>
          </w:p>
        </w:tc>
        <w:tc>
          <w:tcPr>
            <w:tcW w:w="1474" w:type="dxa"/>
            <w:tcBorders>
              <w:top w:val="nil"/>
              <w:left w:val="nil"/>
              <w:bottom w:val="single" w:sz="4" w:space="0" w:color="000000"/>
              <w:right w:val="nil"/>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13.552</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156.331</w:t>
            </w:r>
          </w:p>
        </w:tc>
        <w:tc>
          <w:tcPr>
            <w:tcW w:w="1092"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-7,11</w:t>
            </w:r>
          </w:p>
        </w:tc>
        <w:tc>
          <w:tcPr>
            <w:tcW w:w="849" w:type="dxa"/>
            <w:tcBorders>
              <w:top w:val="nil"/>
              <w:left w:val="nil"/>
              <w:bottom w:val="single" w:sz="4" w:space="0" w:color="auto"/>
              <w:right w:val="single" w:sz="4" w:space="0" w:color="auto"/>
            </w:tcBorders>
            <w:shd w:val="clear" w:color="000000" w:fill="FFFFFF"/>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26,23</w:t>
            </w: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r w:rsidR="00A465AE" w:rsidRPr="00A465AE" w:rsidTr="00A465AE">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b/>
                <w:bCs/>
                <w:sz w:val="20"/>
                <w:szCs w:val="20"/>
              </w:rPr>
            </w:pPr>
            <w:r w:rsidRPr="00A465AE">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83.808</w:t>
            </w:r>
          </w:p>
        </w:tc>
        <w:tc>
          <w:tcPr>
            <w:tcW w:w="1439"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22.334</w:t>
            </w:r>
          </w:p>
        </w:tc>
        <w:tc>
          <w:tcPr>
            <w:tcW w:w="1370" w:type="dxa"/>
            <w:tcBorders>
              <w:top w:val="nil"/>
              <w:left w:val="nil"/>
              <w:bottom w:val="single" w:sz="4" w:space="0" w:color="000000"/>
              <w:right w:val="single" w:sz="4" w:space="0" w:color="000000"/>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8.316</w:t>
            </w:r>
          </w:p>
        </w:tc>
        <w:tc>
          <w:tcPr>
            <w:tcW w:w="1474" w:type="dxa"/>
            <w:tcBorders>
              <w:top w:val="nil"/>
              <w:left w:val="nil"/>
              <w:bottom w:val="single" w:sz="4" w:space="0" w:color="000000"/>
              <w:right w:val="nil"/>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6.842</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121.300</w:t>
            </w:r>
          </w:p>
        </w:tc>
        <w:tc>
          <w:tcPr>
            <w:tcW w:w="1092"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-22,41</w:t>
            </w:r>
          </w:p>
        </w:tc>
        <w:tc>
          <w:tcPr>
            <w:tcW w:w="849" w:type="dxa"/>
            <w:tcBorders>
              <w:top w:val="nil"/>
              <w:left w:val="nil"/>
              <w:bottom w:val="single" w:sz="4" w:space="0" w:color="auto"/>
              <w:right w:val="single" w:sz="4" w:space="0" w:color="auto"/>
            </w:tcBorders>
            <w:shd w:val="clear" w:color="000000" w:fill="CCFFCC"/>
            <w:vAlign w:val="bottom"/>
            <w:hideMark/>
          </w:tcPr>
          <w:p w:rsidR="00A465AE" w:rsidRPr="00A465AE" w:rsidRDefault="00A465AE" w:rsidP="00A465AE">
            <w:pPr>
              <w:spacing w:after="0" w:line="240" w:lineRule="auto"/>
              <w:jc w:val="center"/>
              <w:rPr>
                <w:rFonts w:ascii="Arial" w:eastAsia="Times New Roman" w:hAnsi="Arial" w:cs="Arial"/>
                <w:sz w:val="20"/>
                <w:szCs w:val="20"/>
              </w:rPr>
            </w:pPr>
            <w:r w:rsidRPr="00A465AE">
              <w:rPr>
                <w:rFonts w:ascii="Arial" w:eastAsia="Times New Roman" w:hAnsi="Arial" w:cs="Arial"/>
                <w:sz w:val="20"/>
                <w:szCs w:val="20"/>
              </w:rPr>
              <w:t>23,90</w:t>
            </w:r>
          </w:p>
        </w:tc>
        <w:tc>
          <w:tcPr>
            <w:tcW w:w="745" w:type="dxa"/>
            <w:tcBorders>
              <w:top w:val="nil"/>
              <w:left w:val="nil"/>
              <w:bottom w:val="nil"/>
              <w:right w:val="nil"/>
            </w:tcBorders>
            <w:shd w:val="clear" w:color="auto" w:fill="auto"/>
            <w:noWrap/>
            <w:vAlign w:val="bottom"/>
            <w:hideMark/>
          </w:tcPr>
          <w:p w:rsidR="00A465AE" w:rsidRPr="00A465AE" w:rsidRDefault="00A465AE" w:rsidP="00A465AE">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465AE" w:rsidRPr="00A465AE" w:rsidTr="00A465AE">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b/>
                <w:bCs/>
                <w:sz w:val="20"/>
                <w:szCs w:val="20"/>
              </w:rPr>
            </w:pPr>
            <w:r w:rsidRPr="00A465AE">
              <w:rPr>
                <w:rFonts w:ascii="Arial" w:eastAsia="Times New Roman" w:hAnsi="Arial" w:cs="Arial"/>
                <w:b/>
                <w:bCs/>
                <w:sz w:val="20"/>
                <w:szCs w:val="20"/>
              </w:rPr>
              <w:t>Hora-Pico de Projeto do Movimento de Passageiros em 2015</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465AE" w:rsidRPr="00A465AE" w:rsidRDefault="00A465AE" w:rsidP="00A465AE">
            <w:pPr>
              <w:spacing w:after="0" w:line="240" w:lineRule="auto"/>
              <w:jc w:val="center"/>
              <w:rPr>
                <w:rFonts w:ascii="Arial" w:eastAsia="Times New Roman" w:hAnsi="Arial" w:cs="Arial"/>
                <w:b/>
                <w:bCs/>
                <w:sz w:val="18"/>
                <w:szCs w:val="18"/>
              </w:rPr>
            </w:pPr>
            <w:r w:rsidRPr="00A465AE">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465AE" w:rsidRPr="00A465AE" w:rsidRDefault="00A465AE" w:rsidP="00A465AE">
            <w:pPr>
              <w:spacing w:after="0" w:line="240" w:lineRule="auto"/>
              <w:jc w:val="center"/>
              <w:rPr>
                <w:rFonts w:ascii="Arial" w:eastAsia="Times New Roman" w:hAnsi="Arial" w:cs="Arial"/>
                <w:b/>
                <w:bCs/>
                <w:sz w:val="18"/>
                <w:szCs w:val="18"/>
              </w:rPr>
            </w:pPr>
            <w:r w:rsidRPr="00A465AE">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465AE" w:rsidRPr="00A465AE" w:rsidRDefault="00A465AE" w:rsidP="00A465AE">
            <w:pPr>
              <w:spacing w:after="0" w:line="240" w:lineRule="auto"/>
              <w:jc w:val="center"/>
              <w:rPr>
                <w:rFonts w:ascii="Arial" w:eastAsia="Times New Roman" w:hAnsi="Arial" w:cs="Arial"/>
                <w:b/>
                <w:bCs/>
                <w:sz w:val="18"/>
                <w:szCs w:val="18"/>
              </w:rPr>
            </w:pPr>
            <w:r w:rsidRPr="00A465AE">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465AE" w:rsidRPr="00A465AE" w:rsidRDefault="00A465AE" w:rsidP="00A465AE">
            <w:pPr>
              <w:spacing w:after="0" w:line="240" w:lineRule="auto"/>
              <w:jc w:val="center"/>
              <w:rPr>
                <w:rFonts w:ascii="Arial" w:eastAsia="Times New Roman" w:hAnsi="Arial" w:cs="Arial"/>
                <w:b/>
                <w:bCs/>
                <w:sz w:val="18"/>
                <w:szCs w:val="18"/>
              </w:rPr>
            </w:pPr>
            <w:r w:rsidRPr="00A465AE">
              <w:rPr>
                <w:rFonts w:ascii="Arial" w:eastAsia="Times New Roman" w:hAnsi="Arial" w:cs="Arial"/>
                <w:b/>
                <w:bCs/>
                <w:sz w:val="18"/>
                <w:szCs w:val="18"/>
              </w:rPr>
              <w:t>Simultâneo</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726</w:t>
            </w:r>
          </w:p>
        </w:tc>
        <w:tc>
          <w:tcPr>
            <w:tcW w:w="1682"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827</w:t>
            </w:r>
          </w:p>
        </w:tc>
        <w:tc>
          <w:tcPr>
            <w:tcW w:w="1379"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1.198</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184</w:t>
            </w:r>
          </w:p>
        </w:tc>
        <w:tc>
          <w:tcPr>
            <w:tcW w:w="1682"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270</w:t>
            </w:r>
          </w:p>
        </w:tc>
        <w:tc>
          <w:tcPr>
            <w:tcW w:w="1379"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270</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401</w:t>
            </w:r>
          </w:p>
        </w:tc>
        <w:tc>
          <w:tcPr>
            <w:tcW w:w="1682"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220</w:t>
            </w:r>
          </w:p>
        </w:tc>
        <w:tc>
          <w:tcPr>
            <w:tcW w:w="1379"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401</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226</w:t>
            </w:r>
          </w:p>
        </w:tc>
        <w:tc>
          <w:tcPr>
            <w:tcW w:w="1682"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198</w:t>
            </w:r>
          </w:p>
        </w:tc>
        <w:tc>
          <w:tcPr>
            <w:tcW w:w="1379" w:type="dxa"/>
            <w:tcBorders>
              <w:top w:val="nil"/>
              <w:left w:val="nil"/>
              <w:bottom w:val="single" w:sz="4" w:space="0" w:color="auto"/>
              <w:right w:val="single" w:sz="4" w:space="0" w:color="auto"/>
            </w:tcBorders>
            <w:shd w:val="clear" w:color="auto" w:fill="auto"/>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226</w:t>
            </w:r>
          </w:p>
        </w:tc>
      </w:tr>
      <w:tr w:rsidR="00A465AE" w:rsidRPr="00A465AE" w:rsidTr="00A465AE">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rPr>
                <w:rFonts w:ascii="Arial" w:eastAsia="Times New Roman" w:hAnsi="Arial" w:cs="Arial"/>
                <w:sz w:val="18"/>
                <w:szCs w:val="18"/>
              </w:rPr>
            </w:pPr>
            <w:r w:rsidRPr="00A465AE">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785</w:t>
            </w:r>
          </w:p>
        </w:tc>
        <w:tc>
          <w:tcPr>
            <w:tcW w:w="1682"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851</w:t>
            </w:r>
          </w:p>
        </w:tc>
        <w:tc>
          <w:tcPr>
            <w:tcW w:w="1379" w:type="dxa"/>
            <w:tcBorders>
              <w:top w:val="nil"/>
              <w:left w:val="nil"/>
              <w:bottom w:val="single" w:sz="4" w:space="0" w:color="auto"/>
              <w:right w:val="single" w:sz="4" w:space="0" w:color="auto"/>
            </w:tcBorders>
            <w:shd w:val="clear" w:color="000000" w:fill="CCFFCC"/>
            <w:noWrap/>
            <w:vAlign w:val="bottom"/>
            <w:hideMark/>
          </w:tcPr>
          <w:p w:rsidR="00A465AE" w:rsidRPr="00A465AE" w:rsidRDefault="00A465AE" w:rsidP="00A465AE">
            <w:pPr>
              <w:spacing w:after="0" w:line="240" w:lineRule="auto"/>
              <w:jc w:val="right"/>
              <w:rPr>
                <w:rFonts w:ascii="Arial" w:eastAsia="Times New Roman" w:hAnsi="Arial" w:cs="Arial"/>
                <w:sz w:val="18"/>
                <w:szCs w:val="18"/>
              </w:rPr>
            </w:pPr>
            <w:r w:rsidRPr="00A465AE">
              <w:rPr>
                <w:rFonts w:ascii="Arial" w:eastAsia="Times New Roman" w:hAnsi="Arial" w:cs="Arial"/>
                <w:sz w:val="18"/>
                <w:szCs w:val="18"/>
              </w:rPr>
              <w:t>1.259</w:t>
            </w:r>
          </w:p>
        </w:tc>
      </w:tr>
    </w:tbl>
    <w:p w:rsidR="007752EB" w:rsidRDefault="007752EB" w:rsidP="00073794"/>
    <w:p w:rsidR="007752EB" w:rsidRDefault="007752EB" w:rsidP="00073794"/>
    <w:p w:rsidR="007752EB" w:rsidRDefault="007752EB" w:rsidP="00073794"/>
    <w:p w:rsidR="007752EB" w:rsidRDefault="007752EB" w:rsidP="00073794"/>
    <w:p w:rsidR="00163A72" w:rsidRDefault="00163A72"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Manaus*</w:t>
      </w:r>
      <w:r>
        <w:rPr>
          <w:b/>
        </w:rPr>
        <w:br/>
      </w:r>
      <w:r w:rsidRPr="002D59B0">
        <w:rPr>
          <w:b/>
        </w:rPr>
        <w:t>________________________________________________________________________</w:t>
      </w:r>
      <w:r>
        <w:rPr>
          <w:b/>
        </w:rPr>
        <w:t>_________</w:t>
      </w:r>
      <w:r w:rsidRPr="002D59B0">
        <w:rPr>
          <w:b/>
        </w:rPr>
        <w:t>_________</w:t>
      </w:r>
      <w:r>
        <w:rPr>
          <w:b/>
        </w:rPr>
        <w:t>___</w:t>
      </w:r>
    </w:p>
    <w:p w:rsidR="00D565D4" w:rsidRDefault="00D565D4" w:rsidP="00D565D4">
      <w:pPr>
        <w:rPr>
          <w:b/>
        </w:rPr>
      </w:pPr>
    </w:p>
    <w:p w:rsidR="00D565D4" w:rsidRDefault="00FB4DF6" w:rsidP="00200D13">
      <w:pPr>
        <w:jc w:val="center"/>
        <w:rPr>
          <w:rFonts w:ascii="Arial" w:hAnsi="Arial" w:cs="Arial"/>
          <w:b/>
        </w:rPr>
      </w:pPr>
      <w:r>
        <w:rPr>
          <w:noProof/>
        </w:rPr>
        <w:drawing>
          <wp:inline distT="0" distB="0" distL="0" distR="0" wp14:anchorId="336B5486" wp14:editId="23FC8227">
            <wp:extent cx="6469039" cy="2292824"/>
            <wp:effectExtent l="0" t="0" r="8255" b="12700"/>
            <wp:docPr id="406" name="Gráfico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D565D4">
        <w:rPr>
          <w:rFonts w:cs="Arial"/>
        </w:rPr>
        <w:br/>
      </w:r>
    </w:p>
    <w:p w:rsidR="00FB4DF6" w:rsidRDefault="00FB4DF6" w:rsidP="00200D13">
      <w:pPr>
        <w:jc w:val="center"/>
        <w:rPr>
          <w:rFonts w:ascii="Arial" w:hAnsi="Arial" w:cs="Arial"/>
          <w:b/>
        </w:rPr>
      </w:pPr>
      <w:r>
        <w:rPr>
          <w:noProof/>
        </w:rPr>
        <w:drawing>
          <wp:inline distT="0" distB="0" distL="0" distR="0" wp14:anchorId="364FCE24" wp14:editId="57925625">
            <wp:extent cx="6469039" cy="2183642"/>
            <wp:effectExtent l="0" t="0" r="8255" b="7620"/>
            <wp:docPr id="407" name="Gráfico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37A33" w:rsidRDefault="00FB4DF6" w:rsidP="00437A33">
      <w:pPr>
        <w:rPr>
          <w:rFonts w:cstheme="minorHAnsi"/>
        </w:rPr>
      </w:pPr>
      <w:r>
        <w:rPr>
          <w:rFonts w:cstheme="minorHAnsi"/>
        </w:rPr>
        <w:t>9</w:t>
      </w:r>
      <w:r w:rsidR="00200D13">
        <w:rPr>
          <w:rFonts w:cstheme="minorHAnsi"/>
        </w:rPr>
        <w:t>,</w:t>
      </w:r>
      <w:r>
        <w:rPr>
          <w:rFonts w:cstheme="minorHAnsi"/>
        </w:rPr>
        <w:t>88</w:t>
      </w:r>
      <w:r w:rsidR="00437A33">
        <w:rPr>
          <w:rFonts w:cstheme="minorHAnsi"/>
        </w:rPr>
        <w:t xml:space="preserve"> </w:t>
      </w:r>
      <w:proofErr w:type="spellStart"/>
      <w:r w:rsidR="00437A33" w:rsidRPr="00BB17CB">
        <w:rPr>
          <w:rFonts w:cstheme="minorHAnsi"/>
        </w:rPr>
        <w:t>EPH</w:t>
      </w:r>
      <w:r>
        <w:rPr>
          <w:rFonts w:cstheme="minorHAnsi"/>
        </w:rPr>
        <w:t>s</w:t>
      </w:r>
      <w:proofErr w:type="spellEnd"/>
      <w:r>
        <w:rPr>
          <w:rFonts w:cstheme="minorHAnsi"/>
        </w:rPr>
        <w:t xml:space="preserve"> (EPH = 844</w:t>
      </w:r>
      <w:r w:rsidR="00437A33">
        <w:rPr>
          <w:rFonts w:cstheme="minorHAnsi"/>
        </w:rPr>
        <w:t>,00)</w:t>
      </w:r>
    </w:p>
    <w:p w:rsidR="00200D13" w:rsidRDefault="00200D13" w:rsidP="00437A33">
      <w:pPr>
        <w:rPr>
          <w:rFonts w:cstheme="minorHAnsi"/>
        </w:rPr>
      </w:pPr>
    </w:p>
    <w:p w:rsidR="00200D13" w:rsidRDefault="00FB4DF6" w:rsidP="00200D13">
      <w:pPr>
        <w:jc w:val="center"/>
        <w:rPr>
          <w:rFonts w:cstheme="minorHAnsi"/>
        </w:rPr>
      </w:pPr>
      <w:r>
        <w:rPr>
          <w:noProof/>
        </w:rPr>
        <w:drawing>
          <wp:inline distT="0" distB="0" distL="0" distR="0" wp14:anchorId="5E1E6EFC" wp14:editId="7453E953">
            <wp:extent cx="6482686" cy="2292824"/>
            <wp:effectExtent l="0" t="0" r="13970" b="12700"/>
            <wp:docPr id="408" name="Gráfico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D2ECC" w:rsidRPr="00CD2ECC" w:rsidRDefault="00CD2ECC" w:rsidP="00CD2ECC">
      <w:pPr>
        <w:pStyle w:val="T2"/>
        <w:jc w:val="left"/>
        <w:rPr>
          <w:rFonts w:cstheme="minorHAnsi"/>
          <w:b w:val="0"/>
          <w:sz w:val="22"/>
          <w:szCs w:val="22"/>
        </w:rPr>
      </w:pPr>
      <w:bookmarkStart w:id="117" w:name="_Toc384974800"/>
      <w:bookmarkStart w:id="118" w:name="_Toc416243945"/>
      <w:bookmarkStart w:id="119" w:name="_Toc447548252"/>
      <w:r w:rsidRPr="00CD2ECC">
        <w:rPr>
          <w:sz w:val="22"/>
          <w:szCs w:val="22"/>
        </w:rPr>
        <w:t>AEROPORTO:</w:t>
      </w:r>
      <w:r w:rsidRPr="00CD2ECC">
        <w:rPr>
          <w:b w:val="0"/>
          <w:sz w:val="22"/>
          <w:szCs w:val="22"/>
        </w:rPr>
        <w:t xml:space="preserve">  </w:t>
      </w:r>
      <w:r w:rsidRPr="00CD2ECC">
        <w:rPr>
          <w:b w:val="0"/>
        </w:rPr>
        <w:t>SBFI</w:t>
      </w:r>
      <w:r w:rsidRPr="00CD2ECC">
        <w:rPr>
          <w:b w:val="0"/>
          <w:sz w:val="22"/>
          <w:szCs w:val="22"/>
        </w:rPr>
        <w:t xml:space="preserve">  </w:t>
      </w:r>
      <w:r>
        <w:rPr>
          <w:b w:val="0"/>
          <w:sz w:val="22"/>
          <w:szCs w:val="22"/>
        </w:rPr>
        <w:t xml:space="preserve">- </w:t>
      </w:r>
      <w:r w:rsidRPr="00CD2ECC">
        <w:rPr>
          <w:b w:val="0"/>
          <w:sz w:val="22"/>
          <w:szCs w:val="22"/>
        </w:rPr>
        <w:t>Aeroporto Internacional de Foz do Iguaçu/</w:t>
      </w:r>
      <w:r w:rsidRPr="00CD2ECC">
        <w:rPr>
          <w:b w:val="0"/>
          <w:iCs/>
          <w:sz w:val="22"/>
          <w:szCs w:val="22"/>
        </w:rPr>
        <w:t>Cataratas</w:t>
      </w:r>
      <w:bookmarkEnd w:id="117"/>
      <w:bookmarkEnd w:id="118"/>
      <w:bookmarkEnd w:id="119"/>
    </w:p>
    <w:p w:rsidR="00926979" w:rsidRPr="002D59B0" w:rsidRDefault="00926979" w:rsidP="00926979">
      <w:pPr>
        <w:rPr>
          <w:b/>
        </w:rPr>
      </w:pPr>
      <w:r w:rsidRPr="002D59B0">
        <w:rPr>
          <w:b/>
        </w:rPr>
        <w:t>______________________________________________________________________________________________</w:t>
      </w:r>
      <w:r w:rsidRPr="002D59B0">
        <w:rPr>
          <w:rFonts w:eastAsia="Times New Roman" w:cs="Arial"/>
          <w:iCs/>
        </w:rPr>
        <w:t xml:space="preserve"> </w:t>
      </w:r>
      <w:r w:rsidRPr="002D59B0">
        <w:rPr>
          <w:rFonts w:eastAsia="Times New Roman" w:cs="Arial"/>
        </w:rPr>
        <w:t xml:space="preserve">           </w:t>
      </w:r>
      <w:r w:rsidRPr="002D59B0">
        <w:rPr>
          <w:rFonts w:eastAsia="Times New Roman" w:cs="Arial"/>
        </w:rPr>
        <w:br/>
      </w:r>
      <w:r w:rsidRPr="002D59B0">
        <w:rPr>
          <w:b/>
        </w:rPr>
        <w:t xml:space="preserve"> ICAO:   </w:t>
      </w:r>
      <w:r w:rsidRPr="002D59B0">
        <w:rPr>
          <w:rFonts w:eastAsia="Times New Roman" w:cs="Arial"/>
        </w:rPr>
        <w:t xml:space="preserve">SBFI                 </w:t>
      </w:r>
      <w:r w:rsidRPr="002D59B0">
        <w:rPr>
          <w:rFonts w:eastAsia="Times New Roman" w:cs="Arial"/>
          <w:b/>
        </w:rPr>
        <w:t>REGI</w:t>
      </w:r>
      <w:r w:rsidR="003D47F5">
        <w:rPr>
          <w:rFonts w:eastAsia="Times New Roman" w:cs="Arial"/>
          <w:b/>
        </w:rPr>
        <w:t>ÃO</w:t>
      </w:r>
      <w:r w:rsidR="003D47F5">
        <w:rPr>
          <w:rFonts w:eastAsia="Times New Roman" w:cs="Arial"/>
        </w:rPr>
        <w:t>:   Sul</w:t>
      </w:r>
      <w:r w:rsidRPr="002D59B0">
        <w:rPr>
          <w:rFonts w:eastAsia="Times New Roman" w:cs="Arial"/>
        </w:rPr>
        <w:t xml:space="preserve">                    M</w:t>
      </w:r>
      <w:r w:rsidRPr="002D59B0">
        <w:rPr>
          <w:b/>
        </w:rPr>
        <w:t xml:space="preserve">UNICIPIO:  </w:t>
      </w:r>
      <w:r w:rsidRPr="002D59B0">
        <w:t>Foz do Iguaçu</w:t>
      </w:r>
      <w:r w:rsidRPr="002D59B0">
        <w:tab/>
        <w:t xml:space="preserve">         </w:t>
      </w:r>
      <w:r w:rsidRPr="002D59B0">
        <w:rPr>
          <w:b/>
        </w:rPr>
        <w:t xml:space="preserve">       UF:  </w:t>
      </w:r>
      <w:r w:rsidRPr="002D59B0">
        <w:t>PR</w:t>
      </w:r>
      <w:r w:rsidRPr="002D59B0">
        <w:rPr>
          <w:rFonts w:cs="Arial"/>
        </w:rPr>
        <w:br/>
      </w:r>
      <w:r w:rsidRPr="002D59B0">
        <w:rPr>
          <w:b/>
        </w:rPr>
        <w:t>_______________________________________________________________________________________________</w:t>
      </w:r>
    </w:p>
    <w:tbl>
      <w:tblPr>
        <w:tblW w:w="10537" w:type="dxa"/>
        <w:jc w:val="center"/>
        <w:tblCellMar>
          <w:left w:w="70" w:type="dxa"/>
          <w:right w:w="70" w:type="dxa"/>
        </w:tblCellMar>
        <w:tblLook w:val="04A0" w:firstRow="1" w:lastRow="0" w:firstColumn="1" w:lastColumn="0" w:noHBand="0" w:noVBand="1"/>
      </w:tblPr>
      <w:tblGrid>
        <w:gridCol w:w="890"/>
        <w:gridCol w:w="1163"/>
        <w:gridCol w:w="1422"/>
        <w:gridCol w:w="1353"/>
        <w:gridCol w:w="1456"/>
        <w:gridCol w:w="1679"/>
        <w:gridCol w:w="1079"/>
        <w:gridCol w:w="839"/>
        <w:gridCol w:w="736"/>
      </w:tblGrid>
      <w:tr w:rsidR="00FB4DF6" w:rsidRPr="00FB4DF6" w:rsidTr="00FB4DF6">
        <w:trPr>
          <w:trHeight w:val="244"/>
          <w:jc w:val="center"/>
        </w:trPr>
        <w:tc>
          <w:tcPr>
            <w:tcW w:w="10537" w:type="dxa"/>
            <w:gridSpan w:val="9"/>
            <w:tcBorders>
              <w:top w:val="nil"/>
              <w:left w:val="nil"/>
              <w:bottom w:val="nil"/>
              <w:right w:val="nil"/>
            </w:tcBorders>
            <w:shd w:val="clear" w:color="000000" w:fill="FFFFFF"/>
            <w:noWrap/>
            <w:vAlign w:val="bottom"/>
            <w:hideMark/>
          </w:tcPr>
          <w:p w:rsidR="00FB4DF6" w:rsidRPr="00FB4DF6" w:rsidRDefault="00FB4DF6" w:rsidP="00FB4DF6">
            <w:pPr>
              <w:spacing w:after="0" w:line="240" w:lineRule="auto"/>
              <w:jc w:val="right"/>
              <w:rPr>
                <w:rFonts w:ascii="Arial" w:eastAsia="Times New Roman" w:hAnsi="Arial" w:cs="Arial"/>
                <w:b/>
                <w:bCs/>
                <w:sz w:val="20"/>
                <w:szCs w:val="20"/>
              </w:rPr>
            </w:pPr>
            <w:r w:rsidRPr="00FB4DF6">
              <w:rPr>
                <w:rFonts w:ascii="Arial" w:eastAsia="Times New Roman" w:hAnsi="Arial" w:cs="Arial"/>
                <w:b/>
                <w:bCs/>
                <w:sz w:val="20"/>
                <w:szCs w:val="20"/>
              </w:rPr>
              <w:t>Movimento Anual de Aeronaves (Pousos + Decolagens)</w:t>
            </w:r>
          </w:p>
        </w:tc>
      </w:tr>
      <w:tr w:rsidR="00FB4DF6" w:rsidRPr="00FB4DF6" w:rsidTr="00FB4DF6">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Part. na</w:t>
            </w:r>
          </w:p>
        </w:tc>
      </w:tr>
      <w:tr w:rsidR="00FB4DF6" w:rsidRPr="00FB4DF6" w:rsidTr="00FB4DF6">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FB4DF6" w:rsidRPr="00FB4DF6" w:rsidRDefault="00FB4DF6" w:rsidP="00FB4DF6">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FB4DF6" w:rsidRPr="00FB4DF6" w:rsidRDefault="00FB4DF6" w:rsidP="00FB4DF6">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Rede %</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15.238</w:t>
            </w:r>
          </w:p>
        </w:tc>
        <w:tc>
          <w:tcPr>
            <w:tcW w:w="1422"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676</w:t>
            </w:r>
          </w:p>
        </w:tc>
        <w:tc>
          <w:tcPr>
            <w:tcW w:w="1353"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1.030</w:t>
            </w:r>
          </w:p>
        </w:tc>
        <w:tc>
          <w:tcPr>
            <w:tcW w:w="1456"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154</w:t>
            </w:r>
          </w:p>
        </w:tc>
        <w:tc>
          <w:tcPr>
            <w:tcW w:w="1679" w:type="dxa"/>
            <w:tcBorders>
              <w:top w:val="nil"/>
              <w:left w:val="nil"/>
              <w:bottom w:val="single" w:sz="4" w:space="0" w:color="000000"/>
              <w:right w:val="nil"/>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3.267</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20.365</w:t>
            </w:r>
          </w:p>
        </w:tc>
        <w:tc>
          <w:tcPr>
            <w:tcW w:w="839"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0,99</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14.917</w:t>
            </w:r>
          </w:p>
        </w:tc>
        <w:tc>
          <w:tcPr>
            <w:tcW w:w="1422"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574</w:t>
            </w:r>
          </w:p>
        </w:tc>
        <w:tc>
          <w:tcPr>
            <w:tcW w:w="1353"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755</w:t>
            </w:r>
          </w:p>
        </w:tc>
        <w:tc>
          <w:tcPr>
            <w:tcW w:w="1456"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263</w:t>
            </w:r>
          </w:p>
        </w:tc>
        <w:tc>
          <w:tcPr>
            <w:tcW w:w="1679" w:type="dxa"/>
            <w:tcBorders>
              <w:top w:val="nil"/>
              <w:left w:val="nil"/>
              <w:bottom w:val="single" w:sz="4" w:space="0" w:color="000000"/>
              <w:right w:val="nil"/>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3.408</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19.917</w:t>
            </w:r>
          </w:p>
        </w:tc>
        <w:tc>
          <w:tcPr>
            <w:tcW w:w="839"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-2,20</w:t>
            </w:r>
          </w:p>
        </w:tc>
        <w:tc>
          <w:tcPr>
            <w:tcW w:w="736"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0,94</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13.606</w:t>
            </w:r>
          </w:p>
        </w:tc>
        <w:tc>
          <w:tcPr>
            <w:tcW w:w="1422"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500</w:t>
            </w:r>
          </w:p>
        </w:tc>
        <w:tc>
          <w:tcPr>
            <w:tcW w:w="1353"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794</w:t>
            </w:r>
          </w:p>
        </w:tc>
        <w:tc>
          <w:tcPr>
            <w:tcW w:w="1456"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215</w:t>
            </w:r>
          </w:p>
        </w:tc>
        <w:tc>
          <w:tcPr>
            <w:tcW w:w="1679" w:type="dxa"/>
            <w:tcBorders>
              <w:top w:val="nil"/>
              <w:left w:val="nil"/>
              <w:bottom w:val="single" w:sz="4" w:space="0" w:color="000000"/>
              <w:right w:val="nil"/>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3.409</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18.524</w:t>
            </w:r>
          </w:p>
        </w:tc>
        <w:tc>
          <w:tcPr>
            <w:tcW w:w="839"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-6,99</w:t>
            </w:r>
          </w:p>
        </w:tc>
        <w:tc>
          <w:tcPr>
            <w:tcW w:w="736"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0,92</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13.830</w:t>
            </w:r>
          </w:p>
        </w:tc>
        <w:tc>
          <w:tcPr>
            <w:tcW w:w="1422"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648</w:t>
            </w:r>
          </w:p>
        </w:tc>
        <w:tc>
          <w:tcPr>
            <w:tcW w:w="1353"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988</w:t>
            </w:r>
          </w:p>
        </w:tc>
        <w:tc>
          <w:tcPr>
            <w:tcW w:w="1456"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134</w:t>
            </w:r>
          </w:p>
        </w:tc>
        <w:tc>
          <w:tcPr>
            <w:tcW w:w="1679" w:type="dxa"/>
            <w:tcBorders>
              <w:top w:val="nil"/>
              <w:left w:val="nil"/>
              <w:bottom w:val="single" w:sz="4" w:space="0" w:color="000000"/>
              <w:right w:val="nil"/>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3.287</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18.887</w:t>
            </w:r>
          </w:p>
        </w:tc>
        <w:tc>
          <w:tcPr>
            <w:tcW w:w="839"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1,96</w:t>
            </w:r>
          </w:p>
        </w:tc>
        <w:tc>
          <w:tcPr>
            <w:tcW w:w="736"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0,95</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15.348</w:t>
            </w:r>
          </w:p>
        </w:tc>
        <w:tc>
          <w:tcPr>
            <w:tcW w:w="1422"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589</w:t>
            </w:r>
          </w:p>
        </w:tc>
        <w:tc>
          <w:tcPr>
            <w:tcW w:w="1353"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1.088</w:t>
            </w:r>
          </w:p>
        </w:tc>
        <w:tc>
          <w:tcPr>
            <w:tcW w:w="1456"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96</w:t>
            </w:r>
          </w:p>
        </w:tc>
        <w:tc>
          <w:tcPr>
            <w:tcW w:w="1679" w:type="dxa"/>
            <w:tcBorders>
              <w:top w:val="nil"/>
              <w:left w:val="nil"/>
              <w:bottom w:val="single" w:sz="4" w:space="0" w:color="000000"/>
              <w:right w:val="nil"/>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2.944</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20.065</w:t>
            </w:r>
          </w:p>
        </w:tc>
        <w:tc>
          <w:tcPr>
            <w:tcW w:w="839"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6,24</w:t>
            </w:r>
          </w:p>
        </w:tc>
        <w:tc>
          <w:tcPr>
            <w:tcW w:w="736"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1,10</w:t>
            </w:r>
          </w:p>
        </w:tc>
      </w:tr>
      <w:tr w:rsidR="00FB4DF6" w:rsidRPr="00FB4DF6" w:rsidTr="00FB4DF6">
        <w:trPr>
          <w:trHeight w:val="244"/>
          <w:jc w:val="center"/>
        </w:trPr>
        <w:tc>
          <w:tcPr>
            <w:tcW w:w="890"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r>
      <w:tr w:rsidR="00FB4DF6" w:rsidRPr="00FB4DF6" w:rsidTr="00FB4DF6">
        <w:trPr>
          <w:trHeight w:val="244"/>
          <w:jc w:val="center"/>
        </w:trPr>
        <w:tc>
          <w:tcPr>
            <w:tcW w:w="10537" w:type="dxa"/>
            <w:gridSpan w:val="9"/>
            <w:tcBorders>
              <w:top w:val="nil"/>
              <w:left w:val="nil"/>
              <w:bottom w:val="nil"/>
              <w:right w:val="nil"/>
            </w:tcBorders>
            <w:shd w:val="clear" w:color="000000" w:fill="FFFFFF"/>
            <w:noWrap/>
            <w:vAlign w:val="bottom"/>
            <w:hideMark/>
          </w:tcPr>
          <w:p w:rsidR="00FB4DF6" w:rsidRPr="00FB4DF6" w:rsidRDefault="00FB4DF6" w:rsidP="00FB4DF6">
            <w:pPr>
              <w:spacing w:after="0" w:line="240" w:lineRule="auto"/>
              <w:jc w:val="right"/>
              <w:rPr>
                <w:rFonts w:ascii="Arial" w:eastAsia="Times New Roman" w:hAnsi="Arial" w:cs="Arial"/>
                <w:b/>
                <w:bCs/>
                <w:sz w:val="20"/>
                <w:szCs w:val="20"/>
              </w:rPr>
            </w:pPr>
            <w:r w:rsidRPr="00FB4DF6">
              <w:rPr>
                <w:rFonts w:ascii="Arial" w:eastAsia="Times New Roman" w:hAnsi="Arial" w:cs="Arial"/>
                <w:b/>
                <w:bCs/>
                <w:sz w:val="20"/>
                <w:szCs w:val="20"/>
              </w:rPr>
              <w:t>Movimento Anual de Passageiros (Embarcados + Desembarcados)</w:t>
            </w:r>
          </w:p>
        </w:tc>
      </w:tr>
      <w:tr w:rsidR="00FB4DF6" w:rsidRPr="00FB4DF6" w:rsidTr="00FB4DF6">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Part. na</w:t>
            </w:r>
          </w:p>
        </w:tc>
      </w:tr>
      <w:tr w:rsidR="00FB4DF6" w:rsidRPr="00FB4DF6" w:rsidTr="00FB4DF6">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FB4DF6" w:rsidRPr="00FB4DF6" w:rsidRDefault="00FB4DF6" w:rsidP="00FB4DF6">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FB4DF6" w:rsidRPr="00FB4DF6" w:rsidRDefault="00FB4DF6" w:rsidP="00FB4DF6">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Rede %</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1.615.835</w:t>
            </w:r>
          </w:p>
        </w:tc>
        <w:tc>
          <w:tcPr>
            <w:tcW w:w="1422"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58.311</w:t>
            </w:r>
          </w:p>
        </w:tc>
        <w:tc>
          <w:tcPr>
            <w:tcW w:w="1353"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6.469</w:t>
            </w:r>
          </w:p>
        </w:tc>
        <w:tc>
          <w:tcPr>
            <w:tcW w:w="1456"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4.689</w:t>
            </w:r>
          </w:p>
        </w:tc>
        <w:tc>
          <w:tcPr>
            <w:tcW w:w="1679" w:type="dxa"/>
            <w:tcBorders>
              <w:top w:val="nil"/>
              <w:left w:val="nil"/>
              <w:bottom w:val="single" w:sz="4" w:space="0" w:color="000000"/>
              <w:right w:val="nil"/>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6.088</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1.691.392</w:t>
            </w:r>
          </w:p>
        </w:tc>
        <w:tc>
          <w:tcPr>
            <w:tcW w:w="839"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1,69</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1.649.507</w:t>
            </w:r>
          </w:p>
        </w:tc>
        <w:tc>
          <w:tcPr>
            <w:tcW w:w="1422"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62.247</w:t>
            </w:r>
          </w:p>
        </w:tc>
        <w:tc>
          <w:tcPr>
            <w:tcW w:w="1353"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10.694</w:t>
            </w:r>
          </w:p>
        </w:tc>
        <w:tc>
          <w:tcPr>
            <w:tcW w:w="1456"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8.551</w:t>
            </w:r>
          </w:p>
        </w:tc>
        <w:tc>
          <w:tcPr>
            <w:tcW w:w="1679" w:type="dxa"/>
            <w:tcBorders>
              <w:top w:val="nil"/>
              <w:left w:val="nil"/>
              <w:bottom w:val="single" w:sz="4" w:space="0" w:color="000000"/>
              <w:right w:val="nil"/>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10.527</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1.741.526</w:t>
            </w:r>
          </w:p>
        </w:tc>
        <w:tc>
          <w:tcPr>
            <w:tcW w:w="839"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2,96</w:t>
            </w:r>
          </w:p>
        </w:tc>
        <w:tc>
          <w:tcPr>
            <w:tcW w:w="736"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1,66</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1.588.770</w:t>
            </w:r>
          </w:p>
        </w:tc>
        <w:tc>
          <w:tcPr>
            <w:tcW w:w="1422"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57.979</w:t>
            </w:r>
          </w:p>
        </w:tc>
        <w:tc>
          <w:tcPr>
            <w:tcW w:w="1353"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15.320</w:t>
            </w:r>
          </w:p>
        </w:tc>
        <w:tc>
          <w:tcPr>
            <w:tcW w:w="1456"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4.518</w:t>
            </w:r>
          </w:p>
        </w:tc>
        <w:tc>
          <w:tcPr>
            <w:tcW w:w="1679" w:type="dxa"/>
            <w:tcBorders>
              <w:top w:val="nil"/>
              <w:left w:val="nil"/>
              <w:bottom w:val="single" w:sz="4" w:space="0" w:color="000000"/>
              <w:right w:val="nil"/>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10.873</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1.677.460</w:t>
            </w:r>
          </w:p>
        </w:tc>
        <w:tc>
          <w:tcPr>
            <w:tcW w:w="839"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-3,68</w:t>
            </w:r>
          </w:p>
        </w:tc>
        <w:tc>
          <w:tcPr>
            <w:tcW w:w="736"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1,58</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1.761.285</w:t>
            </w:r>
          </w:p>
        </w:tc>
        <w:tc>
          <w:tcPr>
            <w:tcW w:w="1422"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78.098</w:t>
            </w:r>
          </w:p>
        </w:tc>
        <w:tc>
          <w:tcPr>
            <w:tcW w:w="1353"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26.858</w:t>
            </w:r>
          </w:p>
        </w:tc>
        <w:tc>
          <w:tcPr>
            <w:tcW w:w="1456"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3.298</w:t>
            </w:r>
          </w:p>
        </w:tc>
        <w:tc>
          <w:tcPr>
            <w:tcW w:w="1679" w:type="dxa"/>
            <w:tcBorders>
              <w:top w:val="nil"/>
              <w:left w:val="nil"/>
              <w:bottom w:val="single" w:sz="4" w:space="0" w:color="000000"/>
              <w:right w:val="nil"/>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11.025</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1.880.564</w:t>
            </w:r>
          </w:p>
        </w:tc>
        <w:tc>
          <w:tcPr>
            <w:tcW w:w="839"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12,11</w:t>
            </w:r>
          </w:p>
        </w:tc>
        <w:tc>
          <w:tcPr>
            <w:tcW w:w="736"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1,67</w:t>
            </w: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1.940.707</w:t>
            </w:r>
          </w:p>
        </w:tc>
        <w:tc>
          <w:tcPr>
            <w:tcW w:w="1422"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73.933</w:t>
            </w:r>
          </w:p>
        </w:tc>
        <w:tc>
          <w:tcPr>
            <w:tcW w:w="1353"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25.409</w:t>
            </w:r>
          </w:p>
        </w:tc>
        <w:tc>
          <w:tcPr>
            <w:tcW w:w="1456"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858</w:t>
            </w:r>
          </w:p>
        </w:tc>
        <w:tc>
          <w:tcPr>
            <w:tcW w:w="1679" w:type="dxa"/>
            <w:tcBorders>
              <w:top w:val="nil"/>
              <w:left w:val="nil"/>
              <w:bottom w:val="single" w:sz="4" w:space="0" w:color="000000"/>
              <w:right w:val="nil"/>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15.143</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2.056.050</w:t>
            </w:r>
          </w:p>
        </w:tc>
        <w:tc>
          <w:tcPr>
            <w:tcW w:w="839"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9,33</w:t>
            </w:r>
          </w:p>
        </w:tc>
        <w:tc>
          <w:tcPr>
            <w:tcW w:w="736"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1,83</w:t>
            </w:r>
          </w:p>
        </w:tc>
      </w:tr>
      <w:tr w:rsidR="00FB4DF6" w:rsidRPr="00FB4DF6" w:rsidTr="00FB4DF6">
        <w:trPr>
          <w:trHeight w:val="244"/>
          <w:jc w:val="center"/>
        </w:trPr>
        <w:tc>
          <w:tcPr>
            <w:tcW w:w="890"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rPr>
                <w:rFonts w:ascii="Times New Roman" w:eastAsia="Times New Roman" w:hAnsi="Times New Roman" w:cs="Times New Roman"/>
                <w:sz w:val="20"/>
                <w:szCs w:val="20"/>
              </w:rPr>
            </w:pPr>
          </w:p>
        </w:tc>
      </w:tr>
      <w:tr w:rsidR="00FB4DF6" w:rsidRPr="00FB4DF6" w:rsidTr="00FB4DF6">
        <w:trPr>
          <w:trHeight w:val="244"/>
          <w:jc w:val="center"/>
        </w:trPr>
        <w:tc>
          <w:tcPr>
            <w:tcW w:w="9800" w:type="dxa"/>
            <w:gridSpan w:val="8"/>
            <w:tcBorders>
              <w:top w:val="nil"/>
              <w:left w:val="nil"/>
              <w:bottom w:val="nil"/>
              <w:right w:val="nil"/>
            </w:tcBorders>
            <w:shd w:val="clear" w:color="000000" w:fill="FFFFFF"/>
            <w:noWrap/>
            <w:vAlign w:val="bottom"/>
            <w:hideMark/>
          </w:tcPr>
          <w:p w:rsidR="00FB4DF6" w:rsidRPr="00FB4DF6" w:rsidRDefault="00FB4DF6" w:rsidP="00FB4DF6">
            <w:pPr>
              <w:spacing w:after="0" w:line="240" w:lineRule="auto"/>
              <w:jc w:val="right"/>
              <w:rPr>
                <w:rFonts w:ascii="Arial" w:eastAsia="Times New Roman" w:hAnsi="Arial" w:cs="Arial"/>
                <w:b/>
                <w:bCs/>
                <w:sz w:val="20"/>
                <w:szCs w:val="20"/>
              </w:rPr>
            </w:pPr>
            <w:r w:rsidRPr="00FB4DF6">
              <w:rPr>
                <w:rFonts w:ascii="Arial" w:eastAsia="Times New Roman" w:hAnsi="Arial" w:cs="Arial"/>
                <w:b/>
                <w:bCs/>
                <w:sz w:val="20"/>
                <w:szCs w:val="20"/>
              </w:rPr>
              <w:t>Movimento Anual de Carga Aérea e Correios (t) (Carregada + Descarregada + Trânsito)</w:t>
            </w: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right"/>
              <w:rPr>
                <w:rFonts w:ascii="Arial" w:eastAsia="Times New Roman" w:hAnsi="Arial" w:cs="Arial"/>
                <w:b/>
                <w:bCs/>
                <w:sz w:val="20"/>
                <w:szCs w:val="20"/>
              </w:rPr>
            </w:pPr>
          </w:p>
        </w:tc>
      </w:tr>
      <w:tr w:rsidR="00FB4DF6" w:rsidRPr="00FB4DF6" w:rsidTr="00FB4DF6">
        <w:trPr>
          <w:trHeight w:val="244"/>
          <w:jc w:val="center"/>
        </w:trPr>
        <w:tc>
          <w:tcPr>
            <w:tcW w:w="89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Regular</w:t>
            </w:r>
          </w:p>
        </w:tc>
        <w:tc>
          <w:tcPr>
            <w:tcW w:w="2809" w:type="dxa"/>
            <w:gridSpan w:val="2"/>
            <w:tcBorders>
              <w:top w:val="single" w:sz="4" w:space="0" w:color="000000"/>
              <w:left w:val="nil"/>
              <w:bottom w:val="single" w:sz="4" w:space="0" w:color="000000"/>
              <w:right w:val="nil"/>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Não Regular</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Total</w:t>
            </w:r>
          </w:p>
        </w:tc>
        <w:tc>
          <w:tcPr>
            <w:tcW w:w="1079" w:type="dxa"/>
            <w:tcBorders>
              <w:top w:val="single" w:sz="4" w:space="0" w:color="auto"/>
              <w:left w:val="nil"/>
              <w:bottom w:val="nil"/>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Var. %</w:t>
            </w:r>
          </w:p>
        </w:tc>
        <w:tc>
          <w:tcPr>
            <w:tcW w:w="839" w:type="dxa"/>
            <w:tcBorders>
              <w:top w:val="single" w:sz="4" w:space="0" w:color="auto"/>
              <w:left w:val="nil"/>
              <w:bottom w:val="nil"/>
              <w:right w:val="single" w:sz="4" w:space="0" w:color="auto"/>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Part. na</w:t>
            </w: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p>
        </w:tc>
      </w:tr>
      <w:tr w:rsidR="00FB4DF6" w:rsidRPr="00FB4DF6" w:rsidTr="00FB4DF6">
        <w:trPr>
          <w:trHeight w:val="244"/>
          <w:jc w:val="center"/>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FB4DF6" w:rsidRPr="00FB4DF6" w:rsidRDefault="00FB4DF6" w:rsidP="00FB4DF6">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Doméstico</w:t>
            </w:r>
          </w:p>
        </w:tc>
        <w:tc>
          <w:tcPr>
            <w:tcW w:w="1456" w:type="dxa"/>
            <w:tcBorders>
              <w:top w:val="nil"/>
              <w:left w:val="nil"/>
              <w:bottom w:val="single" w:sz="4" w:space="0" w:color="000000"/>
              <w:right w:val="nil"/>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Internacional</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FB4DF6" w:rsidRPr="00FB4DF6" w:rsidRDefault="00FB4DF6" w:rsidP="00FB4DF6">
            <w:pPr>
              <w:spacing w:after="0" w:line="240" w:lineRule="auto"/>
              <w:rPr>
                <w:rFonts w:ascii="Arial" w:eastAsia="Times New Roman" w:hAnsi="Arial" w:cs="Arial"/>
                <w:b/>
                <w:bCs/>
                <w:sz w:val="20"/>
                <w:szCs w:val="20"/>
              </w:rPr>
            </w:pPr>
          </w:p>
        </w:tc>
        <w:tc>
          <w:tcPr>
            <w:tcW w:w="1079" w:type="dxa"/>
            <w:tcBorders>
              <w:top w:val="nil"/>
              <w:left w:val="nil"/>
              <w:bottom w:val="single" w:sz="4" w:space="0" w:color="auto"/>
              <w:right w:val="single" w:sz="4" w:space="0" w:color="auto"/>
            </w:tcBorders>
            <w:shd w:val="clear" w:color="000000" w:fill="CCFFFF"/>
            <w:vAlign w:val="center"/>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Anual</w:t>
            </w:r>
          </w:p>
        </w:tc>
        <w:tc>
          <w:tcPr>
            <w:tcW w:w="839" w:type="dxa"/>
            <w:tcBorders>
              <w:top w:val="nil"/>
              <w:left w:val="nil"/>
              <w:bottom w:val="single" w:sz="4" w:space="0" w:color="auto"/>
              <w:right w:val="single" w:sz="4" w:space="0" w:color="auto"/>
            </w:tcBorders>
            <w:shd w:val="clear" w:color="000000" w:fill="CC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Rede %</w:t>
            </w: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707</w:t>
            </w:r>
          </w:p>
        </w:tc>
        <w:tc>
          <w:tcPr>
            <w:tcW w:w="1422"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64</w:t>
            </w:r>
          </w:p>
        </w:tc>
        <w:tc>
          <w:tcPr>
            <w:tcW w:w="1353"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109</w:t>
            </w:r>
          </w:p>
        </w:tc>
        <w:tc>
          <w:tcPr>
            <w:tcW w:w="1456" w:type="dxa"/>
            <w:tcBorders>
              <w:top w:val="nil"/>
              <w:left w:val="nil"/>
              <w:bottom w:val="single" w:sz="4" w:space="0" w:color="000000"/>
              <w:right w:val="nil"/>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883</w:t>
            </w:r>
          </w:p>
        </w:tc>
        <w:tc>
          <w:tcPr>
            <w:tcW w:w="1079"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w:t>
            </w:r>
          </w:p>
        </w:tc>
        <w:tc>
          <w:tcPr>
            <w:tcW w:w="839"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0,13</w:t>
            </w: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574</w:t>
            </w:r>
          </w:p>
        </w:tc>
        <w:tc>
          <w:tcPr>
            <w:tcW w:w="1422"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31</w:t>
            </w:r>
          </w:p>
        </w:tc>
        <w:tc>
          <w:tcPr>
            <w:tcW w:w="1456" w:type="dxa"/>
            <w:tcBorders>
              <w:top w:val="nil"/>
              <w:left w:val="nil"/>
              <w:bottom w:val="single" w:sz="4" w:space="0" w:color="000000"/>
              <w:right w:val="nil"/>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605</w:t>
            </w:r>
          </w:p>
        </w:tc>
        <w:tc>
          <w:tcPr>
            <w:tcW w:w="1079"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-31,50</w:t>
            </w:r>
          </w:p>
        </w:tc>
        <w:tc>
          <w:tcPr>
            <w:tcW w:w="839"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0,10</w:t>
            </w: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303</w:t>
            </w:r>
          </w:p>
        </w:tc>
        <w:tc>
          <w:tcPr>
            <w:tcW w:w="1422"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21</w:t>
            </w:r>
          </w:p>
        </w:tc>
        <w:tc>
          <w:tcPr>
            <w:tcW w:w="1456" w:type="dxa"/>
            <w:tcBorders>
              <w:top w:val="nil"/>
              <w:left w:val="nil"/>
              <w:bottom w:val="single" w:sz="4" w:space="0" w:color="000000"/>
              <w:right w:val="nil"/>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324</w:t>
            </w:r>
          </w:p>
        </w:tc>
        <w:tc>
          <w:tcPr>
            <w:tcW w:w="1079"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-46,40</w:t>
            </w:r>
          </w:p>
        </w:tc>
        <w:tc>
          <w:tcPr>
            <w:tcW w:w="839"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0,05</w:t>
            </w: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326</w:t>
            </w:r>
          </w:p>
        </w:tc>
        <w:tc>
          <w:tcPr>
            <w:tcW w:w="1422"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w:t>
            </w:r>
          </w:p>
        </w:tc>
        <w:tc>
          <w:tcPr>
            <w:tcW w:w="1353" w:type="dxa"/>
            <w:tcBorders>
              <w:top w:val="nil"/>
              <w:left w:val="nil"/>
              <w:bottom w:val="single" w:sz="4" w:space="0" w:color="000000"/>
              <w:right w:val="single" w:sz="4" w:space="0" w:color="000000"/>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40</w:t>
            </w:r>
          </w:p>
        </w:tc>
        <w:tc>
          <w:tcPr>
            <w:tcW w:w="1456" w:type="dxa"/>
            <w:tcBorders>
              <w:top w:val="nil"/>
              <w:left w:val="nil"/>
              <w:bottom w:val="single" w:sz="4" w:space="0" w:color="000000"/>
              <w:right w:val="nil"/>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367</w:t>
            </w:r>
          </w:p>
        </w:tc>
        <w:tc>
          <w:tcPr>
            <w:tcW w:w="1079"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13,10</w:t>
            </w:r>
          </w:p>
        </w:tc>
        <w:tc>
          <w:tcPr>
            <w:tcW w:w="839" w:type="dxa"/>
            <w:tcBorders>
              <w:top w:val="nil"/>
              <w:left w:val="nil"/>
              <w:bottom w:val="single" w:sz="4" w:space="0" w:color="auto"/>
              <w:right w:val="single" w:sz="4" w:space="0" w:color="auto"/>
            </w:tcBorders>
            <w:shd w:val="clear" w:color="000000" w:fill="FFFFFF"/>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0,06</w:t>
            </w: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p>
        </w:tc>
      </w:tr>
      <w:tr w:rsidR="00FB4DF6" w:rsidRPr="00FB4DF6" w:rsidTr="00FB4DF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b/>
                <w:bCs/>
                <w:sz w:val="20"/>
                <w:szCs w:val="20"/>
              </w:rPr>
            </w:pPr>
            <w:r w:rsidRPr="00FB4DF6">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499</w:t>
            </w:r>
          </w:p>
        </w:tc>
        <w:tc>
          <w:tcPr>
            <w:tcW w:w="1422"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78</w:t>
            </w:r>
          </w:p>
        </w:tc>
        <w:tc>
          <w:tcPr>
            <w:tcW w:w="1456" w:type="dxa"/>
            <w:tcBorders>
              <w:top w:val="nil"/>
              <w:left w:val="nil"/>
              <w:bottom w:val="single" w:sz="4" w:space="0" w:color="000000"/>
              <w:right w:val="nil"/>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577</w:t>
            </w:r>
          </w:p>
        </w:tc>
        <w:tc>
          <w:tcPr>
            <w:tcW w:w="1079"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57,39</w:t>
            </w:r>
          </w:p>
        </w:tc>
        <w:tc>
          <w:tcPr>
            <w:tcW w:w="839" w:type="dxa"/>
            <w:tcBorders>
              <w:top w:val="nil"/>
              <w:left w:val="nil"/>
              <w:bottom w:val="single" w:sz="4" w:space="0" w:color="auto"/>
              <w:right w:val="single" w:sz="4" w:space="0" w:color="auto"/>
            </w:tcBorders>
            <w:shd w:val="clear" w:color="000000" w:fill="CCFFCC"/>
            <w:vAlign w:val="bottom"/>
            <w:hideMark/>
          </w:tcPr>
          <w:p w:rsidR="00FB4DF6" w:rsidRPr="00FB4DF6" w:rsidRDefault="00FB4DF6" w:rsidP="00FB4DF6">
            <w:pPr>
              <w:spacing w:after="0" w:line="240" w:lineRule="auto"/>
              <w:jc w:val="center"/>
              <w:rPr>
                <w:rFonts w:ascii="Arial" w:eastAsia="Times New Roman" w:hAnsi="Arial" w:cs="Arial"/>
                <w:sz w:val="20"/>
                <w:szCs w:val="20"/>
              </w:rPr>
            </w:pPr>
            <w:r w:rsidRPr="00FB4DF6">
              <w:rPr>
                <w:rFonts w:ascii="Arial" w:eastAsia="Times New Roman" w:hAnsi="Arial" w:cs="Arial"/>
                <w:sz w:val="20"/>
                <w:szCs w:val="20"/>
              </w:rPr>
              <w:t>0,11</w:t>
            </w:r>
          </w:p>
        </w:tc>
        <w:tc>
          <w:tcPr>
            <w:tcW w:w="736" w:type="dxa"/>
            <w:tcBorders>
              <w:top w:val="nil"/>
              <w:left w:val="nil"/>
              <w:bottom w:val="nil"/>
              <w:right w:val="nil"/>
            </w:tcBorders>
            <w:shd w:val="clear" w:color="auto" w:fill="auto"/>
            <w:noWrap/>
            <w:vAlign w:val="bottom"/>
            <w:hideMark/>
          </w:tcPr>
          <w:p w:rsidR="00FB4DF6" w:rsidRPr="00FB4DF6" w:rsidRDefault="00FB4DF6" w:rsidP="00FB4DF6">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FB4DF6" w:rsidRPr="00FB4DF6" w:rsidTr="00FB4DF6">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FB4DF6" w:rsidRPr="00FB4DF6" w:rsidRDefault="00FB4DF6" w:rsidP="00FB4DF6">
            <w:pPr>
              <w:spacing w:after="0" w:line="240" w:lineRule="auto"/>
              <w:jc w:val="right"/>
              <w:rPr>
                <w:rFonts w:ascii="Arial" w:eastAsia="Times New Roman" w:hAnsi="Arial" w:cs="Arial"/>
                <w:b/>
                <w:bCs/>
                <w:sz w:val="20"/>
                <w:szCs w:val="20"/>
              </w:rPr>
            </w:pPr>
            <w:r w:rsidRPr="00FB4DF6">
              <w:rPr>
                <w:rFonts w:ascii="Arial" w:eastAsia="Times New Roman" w:hAnsi="Arial" w:cs="Arial"/>
                <w:b/>
                <w:bCs/>
                <w:sz w:val="20"/>
                <w:szCs w:val="20"/>
              </w:rPr>
              <w:t>Hora-Pico de Projeto do Movimento de Passageiros em 2015</w:t>
            </w:r>
          </w:p>
        </w:tc>
      </w:tr>
      <w:tr w:rsidR="00FB4DF6" w:rsidRPr="00FB4DF6" w:rsidTr="00FB4DF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B4DF6" w:rsidRPr="00FB4DF6" w:rsidRDefault="00FB4DF6" w:rsidP="00FB4DF6">
            <w:pPr>
              <w:spacing w:after="0" w:line="240" w:lineRule="auto"/>
              <w:jc w:val="center"/>
              <w:rPr>
                <w:rFonts w:ascii="Arial" w:eastAsia="Times New Roman" w:hAnsi="Arial" w:cs="Arial"/>
                <w:b/>
                <w:bCs/>
                <w:sz w:val="18"/>
                <w:szCs w:val="18"/>
              </w:rPr>
            </w:pPr>
            <w:r w:rsidRPr="00FB4DF6">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FB4DF6" w:rsidRPr="00FB4DF6" w:rsidRDefault="00FB4DF6" w:rsidP="00FB4DF6">
            <w:pPr>
              <w:spacing w:after="0" w:line="240" w:lineRule="auto"/>
              <w:jc w:val="center"/>
              <w:rPr>
                <w:rFonts w:ascii="Arial" w:eastAsia="Times New Roman" w:hAnsi="Arial" w:cs="Arial"/>
                <w:b/>
                <w:bCs/>
                <w:sz w:val="18"/>
                <w:szCs w:val="18"/>
              </w:rPr>
            </w:pPr>
            <w:r w:rsidRPr="00FB4DF6">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FB4DF6" w:rsidRPr="00FB4DF6" w:rsidRDefault="00FB4DF6" w:rsidP="00FB4DF6">
            <w:pPr>
              <w:spacing w:after="0" w:line="240" w:lineRule="auto"/>
              <w:jc w:val="center"/>
              <w:rPr>
                <w:rFonts w:ascii="Arial" w:eastAsia="Times New Roman" w:hAnsi="Arial" w:cs="Arial"/>
                <w:b/>
                <w:bCs/>
                <w:sz w:val="18"/>
                <w:szCs w:val="18"/>
              </w:rPr>
            </w:pPr>
            <w:r w:rsidRPr="00FB4DF6">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FB4DF6" w:rsidRPr="00FB4DF6" w:rsidRDefault="00FB4DF6" w:rsidP="00FB4DF6">
            <w:pPr>
              <w:spacing w:after="0" w:line="240" w:lineRule="auto"/>
              <w:jc w:val="center"/>
              <w:rPr>
                <w:rFonts w:ascii="Arial" w:eastAsia="Times New Roman" w:hAnsi="Arial" w:cs="Arial"/>
                <w:b/>
                <w:bCs/>
                <w:sz w:val="18"/>
                <w:szCs w:val="18"/>
              </w:rPr>
            </w:pPr>
            <w:r w:rsidRPr="00FB4DF6">
              <w:rPr>
                <w:rFonts w:ascii="Arial" w:eastAsia="Times New Roman" w:hAnsi="Arial" w:cs="Arial"/>
                <w:b/>
                <w:bCs/>
                <w:sz w:val="18"/>
                <w:szCs w:val="18"/>
              </w:rPr>
              <w:t>Simultâneo</w:t>
            </w:r>
          </w:p>
        </w:tc>
      </w:tr>
      <w:tr w:rsidR="00FB4DF6" w:rsidRPr="00FB4DF6" w:rsidTr="00FB4DF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rPr>
                <w:rFonts w:ascii="Arial" w:eastAsia="Times New Roman" w:hAnsi="Arial" w:cs="Arial"/>
                <w:sz w:val="18"/>
                <w:szCs w:val="18"/>
              </w:rPr>
            </w:pPr>
            <w:r w:rsidRPr="00FB4DF6">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545</w:t>
            </w:r>
          </w:p>
        </w:tc>
        <w:tc>
          <w:tcPr>
            <w:tcW w:w="1682"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574</w:t>
            </w:r>
          </w:p>
        </w:tc>
        <w:tc>
          <w:tcPr>
            <w:tcW w:w="1379"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897</w:t>
            </w:r>
          </w:p>
        </w:tc>
      </w:tr>
      <w:tr w:rsidR="00FB4DF6" w:rsidRPr="00FB4DF6" w:rsidTr="00FB4DF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DF6" w:rsidRPr="00FB4DF6" w:rsidRDefault="00FB4DF6" w:rsidP="00FB4DF6">
            <w:pPr>
              <w:spacing w:after="0" w:line="240" w:lineRule="auto"/>
              <w:rPr>
                <w:rFonts w:ascii="Arial" w:eastAsia="Times New Roman" w:hAnsi="Arial" w:cs="Arial"/>
                <w:sz w:val="18"/>
                <w:szCs w:val="18"/>
              </w:rPr>
            </w:pPr>
            <w:r w:rsidRPr="00FB4DF6">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183</w:t>
            </w:r>
          </w:p>
        </w:tc>
        <w:tc>
          <w:tcPr>
            <w:tcW w:w="1682" w:type="dxa"/>
            <w:tcBorders>
              <w:top w:val="nil"/>
              <w:left w:val="nil"/>
              <w:bottom w:val="single" w:sz="4" w:space="0" w:color="auto"/>
              <w:right w:val="single" w:sz="4" w:space="0" w:color="auto"/>
            </w:tcBorders>
            <w:shd w:val="clear" w:color="auto" w:fill="auto"/>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276</w:t>
            </w:r>
          </w:p>
        </w:tc>
        <w:tc>
          <w:tcPr>
            <w:tcW w:w="1379" w:type="dxa"/>
            <w:tcBorders>
              <w:top w:val="nil"/>
              <w:left w:val="nil"/>
              <w:bottom w:val="single" w:sz="4" w:space="0" w:color="auto"/>
              <w:right w:val="single" w:sz="4" w:space="0" w:color="auto"/>
            </w:tcBorders>
            <w:shd w:val="clear" w:color="auto" w:fill="auto"/>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433</w:t>
            </w:r>
          </w:p>
        </w:tc>
      </w:tr>
      <w:tr w:rsidR="00FB4DF6" w:rsidRPr="00FB4DF6" w:rsidTr="00FB4DF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rPr>
                <w:rFonts w:ascii="Arial" w:eastAsia="Times New Roman" w:hAnsi="Arial" w:cs="Arial"/>
                <w:sz w:val="18"/>
                <w:szCs w:val="18"/>
              </w:rPr>
            </w:pPr>
            <w:r w:rsidRPr="00FB4DF6">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148</w:t>
            </w:r>
          </w:p>
        </w:tc>
        <w:tc>
          <w:tcPr>
            <w:tcW w:w="1682"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144</w:t>
            </w:r>
          </w:p>
        </w:tc>
        <w:tc>
          <w:tcPr>
            <w:tcW w:w="1379"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148</w:t>
            </w:r>
          </w:p>
        </w:tc>
      </w:tr>
      <w:tr w:rsidR="00FB4DF6" w:rsidRPr="00FB4DF6" w:rsidTr="00FB4DF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DF6" w:rsidRPr="00FB4DF6" w:rsidRDefault="00FB4DF6" w:rsidP="00FB4DF6">
            <w:pPr>
              <w:spacing w:after="0" w:line="240" w:lineRule="auto"/>
              <w:rPr>
                <w:rFonts w:ascii="Arial" w:eastAsia="Times New Roman" w:hAnsi="Arial" w:cs="Arial"/>
                <w:sz w:val="18"/>
                <w:szCs w:val="18"/>
              </w:rPr>
            </w:pPr>
            <w:r w:rsidRPr="00FB4DF6">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176</w:t>
            </w:r>
          </w:p>
        </w:tc>
        <w:tc>
          <w:tcPr>
            <w:tcW w:w="1682" w:type="dxa"/>
            <w:tcBorders>
              <w:top w:val="nil"/>
              <w:left w:val="nil"/>
              <w:bottom w:val="single" w:sz="4" w:space="0" w:color="auto"/>
              <w:right w:val="single" w:sz="4" w:space="0" w:color="auto"/>
            </w:tcBorders>
            <w:shd w:val="clear" w:color="auto" w:fill="auto"/>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99</w:t>
            </w:r>
          </w:p>
        </w:tc>
        <w:tc>
          <w:tcPr>
            <w:tcW w:w="1379" w:type="dxa"/>
            <w:tcBorders>
              <w:top w:val="nil"/>
              <w:left w:val="nil"/>
              <w:bottom w:val="single" w:sz="4" w:space="0" w:color="auto"/>
              <w:right w:val="single" w:sz="4" w:space="0" w:color="auto"/>
            </w:tcBorders>
            <w:shd w:val="clear" w:color="auto" w:fill="auto"/>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176</w:t>
            </w:r>
          </w:p>
        </w:tc>
      </w:tr>
      <w:tr w:rsidR="00FB4DF6" w:rsidRPr="00FB4DF6" w:rsidTr="00FB4DF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rPr>
                <w:rFonts w:ascii="Arial" w:eastAsia="Times New Roman" w:hAnsi="Arial" w:cs="Arial"/>
                <w:sz w:val="18"/>
                <w:szCs w:val="18"/>
              </w:rPr>
            </w:pPr>
            <w:r w:rsidRPr="00FB4DF6">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552</w:t>
            </w:r>
          </w:p>
        </w:tc>
        <w:tc>
          <w:tcPr>
            <w:tcW w:w="1682"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575</w:t>
            </w:r>
          </w:p>
        </w:tc>
        <w:tc>
          <w:tcPr>
            <w:tcW w:w="1379" w:type="dxa"/>
            <w:tcBorders>
              <w:top w:val="nil"/>
              <w:left w:val="nil"/>
              <w:bottom w:val="single" w:sz="4" w:space="0" w:color="auto"/>
              <w:right w:val="single" w:sz="4" w:space="0" w:color="auto"/>
            </w:tcBorders>
            <w:shd w:val="clear" w:color="000000" w:fill="CCFFCC"/>
            <w:noWrap/>
            <w:vAlign w:val="bottom"/>
            <w:hideMark/>
          </w:tcPr>
          <w:p w:rsidR="00FB4DF6" w:rsidRPr="00FB4DF6" w:rsidRDefault="00FB4DF6" w:rsidP="00FB4DF6">
            <w:pPr>
              <w:spacing w:after="0" w:line="240" w:lineRule="auto"/>
              <w:jc w:val="right"/>
              <w:rPr>
                <w:rFonts w:ascii="Arial" w:eastAsia="Times New Roman" w:hAnsi="Arial" w:cs="Arial"/>
                <w:sz w:val="18"/>
                <w:szCs w:val="18"/>
              </w:rPr>
            </w:pPr>
            <w:r w:rsidRPr="00FB4DF6">
              <w:rPr>
                <w:rFonts w:ascii="Arial" w:eastAsia="Times New Roman" w:hAnsi="Arial" w:cs="Arial"/>
                <w:sz w:val="18"/>
                <w:szCs w:val="18"/>
              </w:rPr>
              <w:t>899</w:t>
            </w:r>
          </w:p>
        </w:tc>
      </w:tr>
    </w:tbl>
    <w:p w:rsidR="007752EB" w:rsidRDefault="007752EB" w:rsidP="00073794"/>
    <w:p w:rsidR="007752EB" w:rsidRDefault="007752EB" w:rsidP="00073794"/>
    <w:p w:rsidR="007752EB" w:rsidRDefault="007752EB" w:rsidP="00073794"/>
    <w:p w:rsidR="007752EB" w:rsidRDefault="007752EB" w:rsidP="00073794"/>
    <w:p w:rsidR="007752EB" w:rsidRDefault="007752EB"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Foz do Iguaçu*</w:t>
      </w:r>
      <w:r>
        <w:rPr>
          <w:b/>
        </w:rPr>
        <w:br/>
      </w:r>
      <w:r w:rsidRPr="002D59B0">
        <w:rPr>
          <w:b/>
        </w:rPr>
        <w:t>________________________________________________________________________</w:t>
      </w:r>
      <w:r>
        <w:rPr>
          <w:b/>
        </w:rPr>
        <w:t>_________</w:t>
      </w:r>
      <w:r w:rsidRPr="002D59B0">
        <w:rPr>
          <w:b/>
        </w:rPr>
        <w:t>_________</w:t>
      </w:r>
      <w:r>
        <w:rPr>
          <w:b/>
        </w:rPr>
        <w:t>___</w:t>
      </w:r>
    </w:p>
    <w:p w:rsidR="00E261C0" w:rsidRDefault="00DD790E" w:rsidP="00561042">
      <w:pPr>
        <w:jc w:val="center"/>
      </w:pPr>
      <w:r>
        <w:rPr>
          <w:noProof/>
        </w:rPr>
        <w:drawing>
          <wp:inline distT="0" distB="0" distL="0" distR="0" wp14:anchorId="62258D84" wp14:editId="3ADC1A78">
            <wp:extent cx="6428095" cy="2306472"/>
            <wp:effectExtent l="0" t="0" r="11430" b="17780"/>
            <wp:docPr id="409" name="Gráfico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261C0" w:rsidRDefault="00E261C0" w:rsidP="00E261C0">
      <w:pPr>
        <w:rPr>
          <w:b/>
        </w:rPr>
      </w:pPr>
    </w:p>
    <w:p w:rsidR="00E261C0" w:rsidRDefault="00DD790E" w:rsidP="00561042">
      <w:pPr>
        <w:rPr>
          <w:rFonts w:ascii="Arial" w:hAnsi="Arial" w:cs="Arial"/>
          <w:b/>
        </w:rPr>
      </w:pPr>
      <w:r>
        <w:rPr>
          <w:noProof/>
        </w:rPr>
        <w:drawing>
          <wp:inline distT="0" distB="0" distL="0" distR="0" wp14:anchorId="17ED2511" wp14:editId="2CFE8787">
            <wp:extent cx="6441743" cy="2251881"/>
            <wp:effectExtent l="0" t="0" r="16510" b="15240"/>
            <wp:docPr id="410" name="Gráfico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E261C0">
        <w:rPr>
          <w:rFonts w:cs="Arial"/>
        </w:rPr>
        <w:br/>
      </w:r>
    </w:p>
    <w:p w:rsidR="00437A33" w:rsidRDefault="00FB4DF6" w:rsidP="00437A33">
      <w:pPr>
        <w:rPr>
          <w:rFonts w:cstheme="minorHAnsi"/>
        </w:rPr>
      </w:pPr>
      <w:r>
        <w:rPr>
          <w:rFonts w:cstheme="minorHAnsi"/>
        </w:rPr>
        <w:t>7</w:t>
      </w:r>
      <w:r w:rsidR="00437A33">
        <w:rPr>
          <w:rFonts w:cstheme="minorHAnsi"/>
        </w:rPr>
        <w:t>,</w:t>
      </w:r>
      <w:r>
        <w:rPr>
          <w:rFonts w:cstheme="minorHAnsi"/>
        </w:rPr>
        <w:t>79</w:t>
      </w:r>
      <w:r w:rsidR="00437A33">
        <w:rPr>
          <w:rFonts w:cstheme="minorHAnsi"/>
        </w:rPr>
        <w:t xml:space="preserve"> </w:t>
      </w:r>
      <w:proofErr w:type="spellStart"/>
      <w:r w:rsidR="00437A33" w:rsidRPr="00BB17CB">
        <w:rPr>
          <w:rFonts w:cstheme="minorHAnsi"/>
        </w:rPr>
        <w:t>EPH</w:t>
      </w:r>
      <w:r w:rsidR="00437A33">
        <w:rPr>
          <w:rFonts w:cstheme="minorHAnsi"/>
        </w:rPr>
        <w:t>s</w:t>
      </w:r>
      <w:proofErr w:type="spellEnd"/>
      <w:r w:rsidR="00437A33">
        <w:rPr>
          <w:rFonts w:cstheme="minorHAnsi"/>
        </w:rPr>
        <w:t xml:space="preserve"> (EPH = </w:t>
      </w:r>
      <w:r>
        <w:rPr>
          <w:rFonts w:cstheme="minorHAnsi"/>
        </w:rPr>
        <w:t>686</w:t>
      </w:r>
      <w:r w:rsidR="00437A33">
        <w:rPr>
          <w:rFonts w:cstheme="minorHAnsi"/>
        </w:rPr>
        <w:t>,00)</w:t>
      </w:r>
    </w:p>
    <w:p w:rsidR="00CD2ECC" w:rsidRDefault="00CD2ECC" w:rsidP="00437A33">
      <w:pPr>
        <w:rPr>
          <w:rFonts w:cstheme="minorHAnsi"/>
        </w:rPr>
      </w:pPr>
    </w:p>
    <w:p w:rsidR="00457934" w:rsidRDefault="00DD790E" w:rsidP="00457934">
      <w:pPr>
        <w:jc w:val="center"/>
        <w:rPr>
          <w:rFonts w:cstheme="minorHAnsi"/>
        </w:rPr>
      </w:pPr>
      <w:r>
        <w:rPr>
          <w:noProof/>
        </w:rPr>
        <w:drawing>
          <wp:inline distT="0" distB="0" distL="0" distR="0" wp14:anchorId="46DC433A" wp14:editId="6CED6444">
            <wp:extent cx="6441743" cy="2238233"/>
            <wp:effectExtent l="0" t="0" r="16510" b="10160"/>
            <wp:docPr id="411" name="Gráfico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D2ECC" w:rsidRPr="00CD2ECC" w:rsidRDefault="00CD2ECC" w:rsidP="00CD2ECC">
      <w:pPr>
        <w:pStyle w:val="T2"/>
        <w:jc w:val="left"/>
        <w:rPr>
          <w:rFonts w:cstheme="minorHAnsi"/>
          <w:sz w:val="22"/>
          <w:szCs w:val="22"/>
        </w:rPr>
      </w:pPr>
      <w:bookmarkStart w:id="120" w:name="_Toc384974801"/>
      <w:bookmarkStart w:id="121" w:name="_Toc416243946"/>
      <w:bookmarkStart w:id="122" w:name="_Toc447548253"/>
      <w:r w:rsidRPr="00CD2ECC">
        <w:rPr>
          <w:sz w:val="22"/>
          <w:szCs w:val="22"/>
        </w:rPr>
        <w:t xml:space="preserve">AEROPORTO:  </w:t>
      </w:r>
      <w:r w:rsidRPr="00CD2ECC">
        <w:rPr>
          <w:b w:val="0"/>
        </w:rPr>
        <w:t>SBFL</w:t>
      </w:r>
      <w:r w:rsidRPr="00CD2ECC">
        <w:rPr>
          <w:b w:val="0"/>
          <w:sz w:val="22"/>
          <w:szCs w:val="22"/>
        </w:rPr>
        <w:t xml:space="preserve">  </w:t>
      </w:r>
      <w:r>
        <w:rPr>
          <w:b w:val="0"/>
          <w:sz w:val="22"/>
          <w:szCs w:val="22"/>
        </w:rPr>
        <w:t xml:space="preserve">- </w:t>
      </w:r>
      <w:r w:rsidRPr="00CD2ECC">
        <w:rPr>
          <w:b w:val="0"/>
          <w:sz w:val="22"/>
          <w:szCs w:val="22"/>
        </w:rPr>
        <w:t>Aeroporto Internacional de Florianópolis/Hercílio Luz</w:t>
      </w:r>
      <w:bookmarkEnd w:id="120"/>
      <w:bookmarkEnd w:id="121"/>
      <w:bookmarkEnd w:id="122"/>
    </w:p>
    <w:p w:rsidR="00926979" w:rsidRPr="002D59B0" w:rsidRDefault="00604580" w:rsidP="00926979">
      <w:pPr>
        <w:rPr>
          <w:b/>
        </w:rPr>
      </w:pPr>
      <w:r>
        <w:rPr>
          <w:b/>
        </w:rPr>
        <w:t>_</w:t>
      </w:r>
      <w:r w:rsidR="00926979" w:rsidRPr="002D59B0">
        <w:rPr>
          <w:b/>
        </w:rPr>
        <w:t>______________________________________________________________________________________________</w:t>
      </w:r>
      <w:r w:rsidR="00926979" w:rsidRPr="002D59B0">
        <w:rPr>
          <w:rFonts w:eastAsia="Times New Roman" w:cs="Arial"/>
        </w:rPr>
        <w:t xml:space="preserve">                                                                                   </w:t>
      </w:r>
      <w:r w:rsidR="00926979" w:rsidRPr="002D59B0">
        <w:rPr>
          <w:rFonts w:eastAsia="Times New Roman" w:cs="Arial"/>
          <w:iCs/>
        </w:rPr>
        <w:t xml:space="preserve">                                   </w:t>
      </w:r>
      <w:r w:rsidR="00926979" w:rsidRPr="002D59B0">
        <w:rPr>
          <w:rFonts w:eastAsia="Times New Roman" w:cs="Arial"/>
        </w:rPr>
        <w:t xml:space="preserve">           </w:t>
      </w:r>
      <w:r w:rsidR="00926979" w:rsidRPr="002D59B0">
        <w:rPr>
          <w:rFonts w:eastAsia="Times New Roman" w:cs="Arial"/>
        </w:rPr>
        <w:br/>
      </w:r>
      <w:r w:rsidR="00926979" w:rsidRPr="002D59B0">
        <w:rPr>
          <w:b/>
        </w:rPr>
        <w:t xml:space="preserve"> ICAO:   </w:t>
      </w:r>
      <w:r w:rsidR="00926979" w:rsidRPr="002D59B0">
        <w:rPr>
          <w:rFonts w:eastAsia="Times New Roman" w:cs="Arial"/>
        </w:rPr>
        <w:t xml:space="preserve">SBFL                 </w:t>
      </w:r>
      <w:r w:rsidR="00926979" w:rsidRPr="002D59B0">
        <w:rPr>
          <w:rFonts w:eastAsia="Times New Roman" w:cs="Arial"/>
          <w:b/>
        </w:rPr>
        <w:t>REGI</w:t>
      </w:r>
      <w:r w:rsidR="003D47F5">
        <w:rPr>
          <w:rFonts w:eastAsia="Times New Roman" w:cs="Arial"/>
          <w:b/>
        </w:rPr>
        <w:t>ÃO</w:t>
      </w:r>
      <w:r w:rsidR="00926979" w:rsidRPr="002D59B0">
        <w:rPr>
          <w:rFonts w:eastAsia="Times New Roman" w:cs="Arial"/>
        </w:rPr>
        <w:t>:   S</w:t>
      </w:r>
      <w:r w:rsidR="003D47F5">
        <w:rPr>
          <w:rFonts w:eastAsia="Times New Roman" w:cs="Arial"/>
        </w:rPr>
        <w:t xml:space="preserve">ul   </w:t>
      </w:r>
      <w:r w:rsidR="00926979" w:rsidRPr="002D59B0">
        <w:rPr>
          <w:rFonts w:eastAsia="Times New Roman" w:cs="Arial"/>
        </w:rPr>
        <w:t xml:space="preserve">                  M</w:t>
      </w:r>
      <w:r w:rsidR="00926979" w:rsidRPr="002D59B0">
        <w:rPr>
          <w:b/>
        </w:rPr>
        <w:t xml:space="preserve">UNICIPIO:  </w:t>
      </w:r>
      <w:r w:rsidR="00926979" w:rsidRPr="002D59B0">
        <w:t>Florianópolis</w:t>
      </w:r>
      <w:r w:rsidR="00926979" w:rsidRPr="002D59B0">
        <w:tab/>
        <w:t xml:space="preserve">         </w:t>
      </w:r>
      <w:r w:rsidR="00926979" w:rsidRPr="002D59B0">
        <w:rPr>
          <w:b/>
        </w:rPr>
        <w:t xml:space="preserve">       UF:  </w:t>
      </w:r>
      <w:r w:rsidR="00926979" w:rsidRPr="002D59B0">
        <w:t>SC</w:t>
      </w:r>
      <w:r w:rsidR="00926979" w:rsidRPr="002D59B0">
        <w:rPr>
          <w:rFonts w:cs="Arial"/>
        </w:rPr>
        <w:br/>
      </w:r>
      <w:r w:rsidR="00926979" w:rsidRPr="002D59B0">
        <w:rPr>
          <w:b/>
        </w:rPr>
        <w:t>_______________________________________________________________________________________________</w:t>
      </w:r>
    </w:p>
    <w:tbl>
      <w:tblPr>
        <w:tblW w:w="10558" w:type="dxa"/>
        <w:jc w:val="center"/>
        <w:tblCellMar>
          <w:left w:w="70" w:type="dxa"/>
          <w:right w:w="70" w:type="dxa"/>
        </w:tblCellMar>
        <w:tblLook w:val="04A0" w:firstRow="1" w:lastRow="0" w:firstColumn="1" w:lastColumn="0" w:noHBand="0" w:noVBand="1"/>
      </w:tblPr>
      <w:tblGrid>
        <w:gridCol w:w="892"/>
        <w:gridCol w:w="1163"/>
        <w:gridCol w:w="1424"/>
        <w:gridCol w:w="1356"/>
        <w:gridCol w:w="1459"/>
        <w:gridCol w:w="1682"/>
        <w:gridCol w:w="1081"/>
        <w:gridCol w:w="841"/>
        <w:gridCol w:w="738"/>
      </w:tblGrid>
      <w:tr w:rsidR="007A6D25" w:rsidRPr="007A6D25" w:rsidTr="007A6D25">
        <w:trPr>
          <w:trHeight w:val="244"/>
          <w:jc w:val="center"/>
        </w:trPr>
        <w:tc>
          <w:tcPr>
            <w:tcW w:w="10558" w:type="dxa"/>
            <w:gridSpan w:val="9"/>
            <w:tcBorders>
              <w:top w:val="nil"/>
              <w:left w:val="nil"/>
              <w:bottom w:val="nil"/>
              <w:right w:val="nil"/>
            </w:tcBorders>
            <w:shd w:val="clear" w:color="000000" w:fill="FFFFFF"/>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r w:rsidRPr="007A6D25">
              <w:rPr>
                <w:rFonts w:ascii="Arial" w:eastAsia="Times New Roman" w:hAnsi="Arial" w:cs="Arial"/>
                <w:b/>
                <w:bCs/>
                <w:sz w:val="20"/>
                <w:szCs w:val="20"/>
              </w:rPr>
              <w:t>Movimento Anual de Aeronaves (Pousos + Decolagens)</w:t>
            </w:r>
          </w:p>
        </w:tc>
      </w:tr>
      <w:tr w:rsidR="007A6D25" w:rsidRPr="007A6D25" w:rsidTr="007A6D25">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Part. na</w:t>
            </w:r>
          </w:p>
        </w:tc>
      </w:tr>
      <w:tr w:rsidR="007A6D25" w:rsidRPr="007A6D25" w:rsidTr="007A6D25">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Rede %</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31.006</w:t>
            </w:r>
          </w:p>
        </w:tc>
        <w:tc>
          <w:tcPr>
            <w:tcW w:w="1424"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2.302</w:t>
            </w:r>
          </w:p>
        </w:tc>
        <w:tc>
          <w:tcPr>
            <w:tcW w:w="13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3.242</w:t>
            </w:r>
          </w:p>
        </w:tc>
        <w:tc>
          <w:tcPr>
            <w:tcW w:w="145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926</w:t>
            </w:r>
          </w:p>
        </w:tc>
        <w:tc>
          <w:tcPr>
            <w:tcW w:w="1682"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11.621</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49.097</w:t>
            </w:r>
          </w:p>
        </w:tc>
        <w:tc>
          <w:tcPr>
            <w:tcW w:w="841"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2,39</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34.759</w:t>
            </w:r>
          </w:p>
        </w:tc>
        <w:tc>
          <w:tcPr>
            <w:tcW w:w="1424"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1.968</w:t>
            </w:r>
          </w:p>
        </w:tc>
        <w:tc>
          <w:tcPr>
            <w:tcW w:w="13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2.757</w:t>
            </w:r>
          </w:p>
        </w:tc>
        <w:tc>
          <w:tcPr>
            <w:tcW w:w="145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782</w:t>
            </w:r>
          </w:p>
        </w:tc>
        <w:tc>
          <w:tcPr>
            <w:tcW w:w="1682"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15.820</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56.086</w:t>
            </w:r>
          </w:p>
        </w:tc>
        <w:tc>
          <w:tcPr>
            <w:tcW w:w="841"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14,24</w:t>
            </w:r>
          </w:p>
        </w:tc>
        <w:tc>
          <w:tcPr>
            <w:tcW w:w="738"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2,64</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35.163</w:t>
            </w:r>
          </w:p>
        </w:tc>
        <w:tc>
          <w:tcPr>
            <w:tcW w:w="1424"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1.306</w:t>
            </w:r>
          </w:p>
        </w:tc>
        <w:tc>
          <w:tcPr>
            <w:tcW w:w="13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2.344</w:t>
            </w:r>
          </w:p>
        </w:tc>
        <w:tc>
          <w:tcPr>
            <w:tcW w:w="145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527</w:t>
            </w:r>
          </w:p>
        </w:tc>
        <w:tc>
          <w:tcPr>
            <w:tcW w:w="1682"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14.876</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54.216</w:t>
            </w:r>
          </w:p>
        </w:tc>
        <w:tc>
          <w:tcPr>
            <w:tcW w:w="841"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-3,33</w:t>
            </w:r>
          </w:p>
        </w:tc>
        <w:tc>
          <w:tcPr>
            <w:tcW w:w="738"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2,69</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31.810</w:t>
            </w:r>
          </w:p>
        </w:tc>
        <w:tc>
          <w:tcPr>
            <w:tcW w:w="1424"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1.043</w:t>
            </w:r>
          </w:p>
        </w:tc>
        <w:tc>
          <w:tcPr>
            <w:tcW w:w="13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1.939</w:t>
            </w:r>
          </w:p>
        </w:tc>
        <w:tc>
          <w:tcPr>
            <w:tcW w:w="145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612</w:t>
            </w:r>
          </w:p>
        </w:tc>
        <w:tc>
          <w:tcPr>
            <w:tcW w:w="1682"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15.303</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50.707</w:t>
            </w:r>
          </w:p>
        </w:tc>
        <w:tc>
          <w:tcPr>
            <w:tcW w:w="841"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-6,47</w:t>
            </w:r>
          </w:p>
        </w:tc>
        <w:tc>
          <w:tcPr>
            <w:tcW w:w="738"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2,56</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30.849</w:t>
            </w:r>
          </w:p>
        </w:tc>
        <w:tc>
          <w:tcPr>
            <w:tcW w:w="1424"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959</w:t>
            </w:r>
          </w:p>
        </w:tc>
        <w:tc>
          <w:tcPr>
            <w:tcW w:w="13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1.808</w:t>
            </w:r>
          </w:p>
        </w:tc>
        <w:tc>
          <w:tcPr>
            <w:tcW w:w="145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463</w:t>
            </w:r>
          </w:p>
        </w:tc>
        <w:tc>
          <w:tcPr>
            <w:tcW w:w="1682"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13.268</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47.347</w:t>
            </w:r>
          </w:p>
        </w:tc>
        <w:tc>
          <w:tcPr>
            <w:tcW w:w="841"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-6,63</w:t>
            </w:r>
          </w:p>
        </w:tc>
        <w:tc>
          <w:tcPr>
            <w:tcW w:w="738"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2,60</w:t>
            </w:r>
          </w:p>
        </w:tc>
      </w:tr>
      <w:tr w:rsidR="007A6D25" w:rsidRPr="007A6D25" w:rsidTr="007A6D25">
        <w:trPr>
          <w:trHeight w:val="244"/>
          <w:jc w:val="center"/>
        </w:trPr>
        <w:tc>
          <w:tcPr>
            <w:tcW w:w="892"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r>
      <w:tr w:rsidR="007A6D25" w:rsidRPr="007A6D25" w:rsidTr="007A6D25">
        <w:trPr>
          <w:trHeight w:val="244"/>
          <w:jc w:val="center"/>
        </w:trPr>
        <w:tc>
          <w:tcPr>
            <w:tcW w:w="10558" w:type="dxa"/>
            <w:gridSpan w:val="9"/>
            <w:tcBorders>
              <w:top w:val="nil"/>
              <w:left w:val="nil"/>
              <w:bottom w:val="nil"/>
              <w:right w:val="nil"/>
            </w:tcBorders>
            <w:shd w:val="clear" w:color="000000" w:fill="FFFFFF"/>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r w:rsidRPr="007A6D25">
              <w:rPr>
                <w:rFonts w:ascii="Arial" w:eastAsia="Times New Roman" w:hAnsi="Arial" w:cs="Arial"/>
                <w:b/>
                <w:bCs/>
                <w:sz w:val="20"/>
                <w:szCs w:val="20"/>
              </w:rPr>
              <w:t>Movimento Anual de Passageiros (Embarcados + Desembarcados)</w:t>
            </w:r>
          </w:p>
        </w:tc>
      </w:tr>
      <w:tr w:rsidR="007A6D25" w:rsidRPr="007A6D25" w:rsidTr="007A6D25">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Part. na</w:t>
            </w:r>
          </w:p>
        </w:tc>
      </w:tr>
      <w:tr w:rsidR="007A6D25" w:rsidRPr="007A6D25" w:rsidTr="007A6D25">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Rede %</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2.865.848</w:t>
            </w:r>
          </w:p>
        </w:tc>
        <w:tc>
          <w:tcPr>
            <w:tcW w:w="1424"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133.787</w:t>
            </w:r>
          </w:p>
        </w:tc>
        <w:tc>
          <w:tcPr>
            <w:tcW w:w="13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12.329</w:t>
            </w:r>
          </w:p>
        </w:tc>
        <w:tc>
          <w:tcPr>
            <w:tcW w:w="145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87.776</w:t>
            </w:r>
          </w:p>
        </w:tc>
        <w:tc>
          <w:tcPr>
            <w:tcW w:w="1682"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22.295</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3.122.035</w:t>
            </w:r>
          </w:p>
        </w:tc>
        <w:tc>
          <w:tcPr>
            <w:tcW w:w="841"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3,13</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3.125.865</w:t>
            </w:r>
          </w:p>
        </w:tc>
        <w:tc>
          <w:tcPr>
            <w:tcW w:w="1424"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139.237</w:t>
            </w:r>
          </w:p>
        </w:tc>
        <w:tc>
          <w:tcPr>
            <w:tcW w:w="13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36.760</w:t>
            </w:r>
          </w:p>
        </w:tc>
        <w:tc>
          <w:tcPr>
            <w:tcW w:w="145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75.915</w:t>
            </w:r>
          </w:p>
        </w:tc>
        <w:tc>
          <w:tcPr>
            <w:tcW w:w="1682"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17.479</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3.395.256</w:t>
            </w:r>
          </w:p>
        </w:tc>
        <w:tc>
          <w:tcPr>
            <w:tcW w:w="841"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8,75</w:t>
            </w:r>
          </w:p>
        </w:tc>
        <w:tc>
          <w:tcPr>
            <w:tcW w:w="738"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3,23</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3.624.942</w:t>
            </w:r>
          </w:p>
        </w:tc>
        <w:tc>
          <w:tcPr>
            <w:tcW w:w="1424"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125.982</w:t>
            </w:r>
          </w:p>
        </w:tc>
        <w:tc>
          <w:tcPr>
            <w:tcW w:w="13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59.980</w:t>
            </w:r>
          </w:p>
        </w:tc>
        <w:tc>
          <w:tcPr>
            <w:tcW w:w="145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45.625</w:t>
            </w:r>
          </w:p>
        </w:tc>
        <w:tc>
          <w:tcPr>
            <w:tcW w:w="1682"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16.348</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3.872.877</w:t>
            </w:r>
          </w:p>
        </w:tc>
        <w:tc>
          <w:tcPr>
            <w:tcW w:w="841"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14,07</w:t>
            </w:r>
          </w:p>
        </w:tc>
        <w:tc>
          <w:tcPr>
            <w:tcW w:w="738"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3,66</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3.395.126</w:t>
            </w:r>
          </w:p>
        </w:tc>
        <w:tc>
          <w:tcPr>
            <w:tcW w:w="1424"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118.884</w:t>
            </w:r>
          </w:p>
        </w:tc>
        <w:tc>
          <w:tcPr>
            <w:tcW w:w="13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50.330</w:t>
            </w:r>
          </w:p>
        </w:tc>
        <w:tc>
          <w:tcPr>
            <w:tcW w:w="145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52.483</w:t>
            </w:r>
          </w:p>
        </w:tc>
        <w:tc>
          <w:tcPr>
            <w:tcW w:w="1682"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12.251</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3.629.074</w:t>
            </w:r>
          </w:p>
        </w:tc>
        <w:tc>
          <w:tcPr>
            <w:tcW w:w="841"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-6,30</w:t>
            </w:r>
          </w:p>
        </w:tc>
        <w:tc>
          <w:tcPr>
            <w:tcW w:w="738"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3,22</w:t>
            </w: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3.438.066</w:t>
            </w:r>
          </w:p>
        </w:tc>
        <w:tc>
          <w:tcPr>
            <w:tcW w:w="1424"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121.337</w:t>
            </w:r>
          </w:p>
        </w:tc>
        <w:tc>
          <w:tcPr>
            <w:tcW w:w="13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71.407</w:t>
            </w:r>
          </w:p>
        </w:tc>
        <w:tc>
          <w:tcPr>
            <w:tcW w:w="145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44.082</w:t>
            </w:r>
          </w:p>
        </w:tc>
        <w:tc>
          <w:tcPr>
            <w:tcW w:w="1682"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18.594</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3.693.486</w:t>
            </w:r>
          </w:p>
        </w:tc>
        <w:tc>
          <w:tcPr>
            <w:tcW w:w="841"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1,77</w:t>
            </w:r>
          </w:p>
        </w:tc>
        <w:tc>
          <w:tcPr>
            <w:tcW w:w="738"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3,29</w:t>
            </w:r>
          </w:p>
        </w:tc>
      </w:tr>
      <w:tr w:rsidR="007A6D25" w:rsidRPr="007A6D25" w:rsidTr="007A6D25">
        <w:trPr>
          <w:trHeight w:val="244"/>
          <w:jc w:val="center"/>
        </w:trPr>
        <w:tc>
          <w:tcPr>
            <w:tcW w:w="892"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r>
      <w:tr w:rsidR="007A6D25" w:rsidRPr="007A6D25" w:rsidTr="007A6D25">
        <w:trPr>
          <w:trHeight w:val="244"/>
          <w:jc w:val="center"/>
        </w:trPr>
        <w:tc>
          <w:tcPr>
            <w:tcW w:w="9820" w:type="dxa"/>
            <w:gridSpan w:val="8"/>
            <w:tcBorders>
              <w:top w:val="nil"/>
              <w:left w:val="nil"/>
              <w:bottom w:val="nil"/>
              <w:right w:val="nil"/>
            </w:tcBorders>
            <w:shd w:val="clear" w:color="000000" w:fill="FFFFFF"/>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r w:rsidRPr="007A6D25">
              <w:rPr>
                <w:rFonts w:ascii="Arial" w:eastAsia="Times New Roman" w:hAnsi="Arial" w:cs="Arial"/>
                <w:b/>
                <w:bCs/>
                <w:sz w:val="20"/>
                <w:szCs w:val="20"/>
              </w:rPr>
              <w:t>Movimento Anual de Carga Aérea e Correios (t) (Carregada + Descarregada + Trânsito)</w:t>
            </w: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p>
        </w:tc>
      </w:tr>
      <w:tr w:rsidR="007A6D25" w:rsidRPr="007A6D25" w:rsidTr="007A6D25">
        <w:trPr>
          <w:trHeight w:val="244"/>
          <w:jc w:val="center"/>
        </w:trPr>
        <w:tc>
          <w:tcPr>
            <w:tcW w:w="892"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Regular</w:t>
            </w:r>
          </w:p>
        </w:tc>
        <w:tc>
          <w:tcPr>
            <w:tcW w:w="2815" w:type="dxa"/>
            <w:gridSpan w:val="2"/>
            <w:tcBorders>
              <w:top w:val="single" w:sz="4" w:space="0" w:color="000000"/>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Não Regular</w:t>
            </w:r>
          </w:p>
        </w:tc>
        <w:tc>
          <w:tcPr>
            <w:tcW w:w="168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Total</w:t>
            </w:r>
          </w:p>
        </w:tc>
        <w:tc>
          <w:tcPr>
            <w:tcW w:w="1081" w:type="dxa"/>
            <w:tcBorders>
              <w:top w:val="single" w:sz="4" w:space="0" w:color="auto"/>
              <w:left w:val="nil"/>
              <w:bottom w:val="nil"/>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Var. %</w:t>
            </w:r>
          </w:p>
        </w:tc>
        <w:tc>
          <w:tcPr>
            <w:tcW w:w="841" w:type="dxa"/>
            <w:tcBorders>
              <w:top w:val="single" w:sz="4" w:space="0" w:color="auto"/>
              <w:left w:val="nil"/>
              <w:bottom w:val="nil"/>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Part. na</w:t>
            </w: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p>
        </w:tc>
      </w:tr>
      <w:tr w:rsidR="007A6D25" w:rsidRPr="007A6D25" w:rsidTr="007A6D25">
        <w:trPr>
          <w:trHeight w:val="244"/>
          <w:jc w:val="center"/>
        </w:trPr>
        <w:tc>
          <w:tcPr>
            <w:tcW w:w="892" w:type="dxa"/>
            <w:vMerge/>
            <w:tcBorders>
              <w:top w:val="single" w:sz="4" w:space="0" w:color="000000"/>
              <w:left w:val="single" w:sz="4" w:space="0" w:color="000000"/>
              <w:bottom w:val="single" w:sz="4" w:space="0" w:color="000000"/>
              <w:right w:val="single" w:sz="4" w:space="0" w:color="000000"/>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59" w:type="dxa"/>
            <w:tcBorders>
              <w:top w:val="nil"/>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682" w:type="dxa"/>
            <w:vMerge/>
            <w:tcBorders>
              <w:top w:val="single" w:sz="4" w:space="0" w:color="auto"/>
              <w:left w:val="single" w:sz="4" w:space="0" w:color="auto"/>
              <w:bottom w:val="single" w:sz="4" w:space="0" w:color="auto"/>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1081" w:type="dxa"/>
            <w:tcBorders>
              <w:top w:val="nil"/>
              <w:left w:val="nil"/>
              <w:bottom w:val="single" w:sz="4" w:space="0" w:color="auto"/>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Anual</w:t>
            </w:r>
          </w:p>
        </w:tc>
        <w:tc>
          <w:tcPr>
            <w:tcW w:w="841" w:type="dxa"/>
            <w:tcBorders>
              <w:top w:val="nil"/>
              <w:left w:val="nil"/>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Rede %</w:t>
            </w: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8.037</w:t>
            </w:r>
          </w:p>
        </w:tc>
        <w:tc>
          <w:tcPr>
            <w:tcW w:w="1424"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w:t>
            </w:r>
          </w:p>
        </w:tc>
        <w:tc>
          <w:tcPr>
            <w:tcW w:w="13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506</w:t>
            </w:r>
          </w:p>
        </w:tc>
        <w:tc>
          <w:tcPr>
            <w:tcW w:w="1459"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8.546</w:t>
            </w:r>
          </w:p>
        </w:tc>
        <w:tc>
          <w:tcPr>
            <w:tcW w:w="1081"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w:t>
            </w:r>
          </w:p>
        </w:tc>
        <w:tc>
          <w:tcPr>
            <w:tcW w:w="841"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1,28</w:t>
            </w: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6.143</w:t>
            </w:r>
          </w:p>
        </w:tc>
        <w:tc>
          <w:tcPr>
            <w:tcW w:w="1424"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w:t>
            </w:r>
          </w:p>
        </w:tc>
        <w:tc>
          <w:tcPr>
            <w:tcW w:w="13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212</w:t>
            </w:r>
          </w:p>
        </w:tc>
        <w:tc>
          <w:tcPr>
            <w:tcW w:w="1459"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6.358</w:t>
            </w:r>
          </w:p>
        </w:tc>
        <w:tc>
          <w:tcPr>
            <w:tcW w:w="1081"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-25,60</w:t>
            </w:r>
          </w:p>
        </w:tc>
        <w:tc>
          <w:tcPr>
            <w:tcW w:w="841"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1,04</w:t>
            </w: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7.688</w:t>
            </w:r>
          </w:p>
        </w:tc>
        <w:tc>
          <w:tcPr>
            <w:tcW w:w="1424"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199</w:t>
            </w:r>
          </w:p>
        </w:tc>
        <w:tc>
          <w:tcPr>
            <w:tcW w:w="1459"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7.887</w:t>
            </w:r>
          </w:p>
        </w:tc>
        <w:tc>
          <w:tcPr>
            <w:tcW w:w="1081"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24,05</w:t>
            </w:r>
          </w:p>
        </w:tc>
        <w:tc>
          <w:tcPr>
            <w:tcW w:w="841"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1,32</w:t>
            </w: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9.266</w:t>
            </w:r>
          </w:p>
        </w:tc>
        <w:tc>
          <w:tcPr>
            <w:tcW w:w="1424"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95</w:t>
            </w:r>
          </w:p>
        </w:tc>
        <w:tc>
          <w:tcPr>
            <w:tcW w:w="1459"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9.361</w:t>
            </w:r>
          </w:p>
        </w:tc>
        <w:tc>
          <w:tcPr>
            <w:tcW w:w="1081"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18,69</w:t>
            </w:r>
          </w:p>
        </w:tc>
        <w:tc>
          <w:tcPr>
            <w:tcW w:w="841"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1,57</w:t>
            </w: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r w:rsidR="007A6D25" w:rsidRPr="007A6D25" w:rsidTr="007A6D25">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8.810</w:t>
            </w:r>
          </w:p>
        </w:tc>
        <w:tc>
          <w:tcPr>
            <w:tcW w:w="1424"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181</w:t>
            </w:r>
          </w:p>
        </w:tc>
        <w:tc>
          <w:tcPr>
            <w:tcW w:w="1459"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79</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9.070</w:t>
            </w:r>
          </w:p>
        </w:tc>
        <w:tc>
          <w:tcPr>
            <w:tcW w:w="1081"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-3,11</w:t>
            </w:r>
          </w:p>
        </w:tc>
        <w:tc>
          <w:tcPr>
            <w:tcW w:w="841"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1,79</w:t>
            </w:r>
          </w:p>
        </w:tc>
        <w:tc>
          <w:tcPr>
            <w:tcW w:w="738"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7A6D25" w:rsidRPr="007A6D25" w:rsidTr="007A6D25">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r w:rsidRPr="007A6D25">
              <w:rPr>
                <w:rFonts w:ascii="Arial" w:eastAsia="Times New Roman" w:hAnsi="Arial" w:cs="Arial"/>
                <w:b/>
                <w:bCs/>
                <w:sz w:val="20"/>
                <w:szCs w:val="20"/>
              </w:rPr>
              <w:t>Hora-Pico de Projeto do Movimento de Passageiros em 2015</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A6D25" w:rsidRPr="007A6D25" w:rsidRDefault="007A6D25" w:rsidP="007A6D25">
            <w:pPr>
              <w:spacing w:after="0" w:line="240" w:lineRule="auto"/>
              <w:jc w:val="center"/>
              <w:rPr>
                <w:rFonts w:ascii="Arial" w:eastAsia="Times New Roman" w:hAnsi="Arial" w:cs="Arial"/>
                <w:b/>
                <w:bCs/>
                <w:sz w:val="18"/>
                <w:szCs w:val="18"/>
              </w:rPr>
            </w:pPr>
            <w:r w:rsidRPr="007A6D25">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7A6D25" w:rsidRPr="007A6D25" w:rsidRDefault="007A6D25" w:rsidP="007A6D25">
            <w:pPr>
              <w:spacing w:after="0" w:line="240" w:lineRule="auto"/>
              <w:jc w:val="center"/>
              <w:rPr>
                <w:rFonts w:ascii="Arial" w:eastAsia="Times New Roman" w:hAnsi="Arial" w:cs="Arial"/>
                <w:b/>
                <w:bCs/>
                <w:sz w:val="18"/>
                <w:szCs w:val="18"/>
              </w:rPr>
            </w:pPr>
            <w:r w:rsidRPr="007A6D25">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7A6D25" w:rsidRPr="007A6D25" w:rsidRDefault="007A6D25" w:rsidP="007A6D25">
            <w:pPr>
              <w:spacing w:after="0" w:line="240" w:lineRule="auto"/>
              <w:jc w:val="center"/>
              <w:rPr>
                <w:rFonts w:ascii="Arial" w:eastAsia="Times New Roman" w:hAnsi="Arial" w:cs="Arial"/>
                <w:b/>
                <w:bCs/>
                <w:sz w:val="18"/>
                <w:szCs w:val="18"/>
              </w:rPr>
            </w:pPr>
            <w:r w:rsidRPr="007A6D25">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7A6D25" w:rsidRPr="007A6D25" w:rsidRDefault="007A6D25" w:rsidP="007A6D25">
            <w:pPr>
              <w:spacing w:after="0" w:line="240" w:lineRule="auto"/>
              <w:jc w:val="center"/>
              <w:rPr>
                <w:rFonts w:ascii="Arial" w:eastAsia="Times New Roman" w:hAnsi="Arial" w:cs="Arial"/>
                <w:b/>
                <w:bCs/>
                <w:sz w:val="18"/>
                <w:szCs w:val="18"/>
              </w:rPr>
            </w:pPr>
            <w:r w:rsidRPr="007A6D25">
              <w:rPr>
                <w:rFonts w:ascii="Arial" w:eastAsia="Times New Roman" w:hAnsi="Arial" w:cs="Arial"/>
                <w:b/>
                <w:bCs/>
                <w:sz w:val="18"/>
                <w:szCs w:val="18"/>
              </w:rPr>
              <w:t>Simultâneo</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685</w:t>
            </w:r>
          </w:p>
        </w:tc>
        <w:tc>
          <w:tcPr>
            <w:tcW w:w="1682"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689</w:t>
            </w:r>
          </w:p>
        </w:tc>
        <w:tc>
          <w:tcPr>
            <w:tcW w:w="137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1.035</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319</w:t>
            </w:r>
          </w:p>
        </w:tc>
        <w:tc>
          <w:tcPr>
            <w:tcW w:w="1682"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354</w:t>
            </w:r>
          </w:p>
        </w:tc>
        <w:tc>
          <w:tcPr>
            <w:tcW w:w="1379"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511</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187</w:t>
            </w:r>
          </w:p>
        </w:tc>
        <w:tc>
          <w:tcPr>
            <w:tcW w:w="1682"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175</w:t>
            </w:r>
          </w:p>
        </w:tc>
        <w:tc>
          <w:tcPr>
            <w:tcW w:w="137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189</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283</w:t>
            </w:r>
          </w:p>
        </w:tc>
        <w:tc>
          <w:tcPr>
            <w:tcW w:w="1682"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176</w:t>
            </w:r>
          </w:p>
        </w:tc>
        <w:tc>
          <w:tcPr>
            <w:tcW w:w="1379"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337</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755</w:t>
            </w:r>
          </w:p>
        </w:tc>
        <w:tc>
          <w:tcPr>
            <w:tcW w:w="1682"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704</w:t>
            </w:r>
          </w:p>
        </w:tc>
        <w:tc>
          <w:tcPr>
            <w:tcW w:w="137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1.101</w:t>
            </w:r>
          </w:p>
        </w:tc>
      </w:tr>
    </w:tbl>
    <w:p w:rsidR="007752EB" w:rsidRDefault="007752EB" w:rsidP="00073794"/>
    <w:p w:rsidR="007752EB" w:rsidRDefault="007752EB" w:rsidP="00073794"/>
    <w:p w:rsidR="007752EB" w:rsidRDefault="007752EB" w:rsidP="00073794"/>
    <w:p w:rsidR="007752EB" w:rsidRDefault="007752EB" w:rsidP="00073794"/>
    <w:p w:rsidR="007752EB" w:rsidRDefault="007752EB"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Florianópolis*</w:t>
      </w:r>
      <w:r>
        <w:rPr>
          <w:b/>
        </w:rPr>
        <w:br/>
      </w:r>
      <w:r w:rsidRPr="002D59B0">
        <w:rPr>
          <w:b/>
        </w:rPr>
        <w:t>________________________________________________________________________</w:t>
      </w:r>
      <w:r>
        <w:rPr>
          <w:b/>
        </w:rPr>
        <w:t>_________</w:t>
      </w:r>
      <w:r w:rsidRPr="002D59B0">
        <w:rPr>
          <w:b/>
        </w:rPr>
        <w:t>_________</w:t>
      </w:r>
      <w:r>
        <w:rPr>
          <w:b/>
        </w:rPr>
        <w:t>___</w:t>
      </w:r>
    </w:p>
    <w:p w:rsidR="0077671C" w:rsidRDefault="007A6D25" w:rsidP="009779AD">
      <w:pPr>
        <w:jc w:val="center"/>
      </w:pPr>
      <w:r>
        <w:rPr>
          <w:noProof/>
        </w:rPr>
        <w:drawing>
          <wp:inline distT="0" distB="0" distL="0" distR="0" wp14:anchorId="6BDF2963" wp14:editId="389E68C7">
            <wp:extent cx="6496334" cy="2429302"/>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7671C" w:rsidRDefault="0077671C" w:rsidP="0077671C">
      <w:pPr>
        <w:rPr>
          <w:b/>
        </w:rPr>
      </w:pPr>
    </w:p>
    <w:p w:rsidR="0077671C" w:rsidRDefault="007A6D25" w:rsidP="009779AD">
      <w:pPr>
        <w:jc w:val="center"/>
        <w:rPr>
          <w:rFonts w:ascii="Arial" w:hAnsi="Arial" w:cs="Arial"/>
          <w:b/>
        </w:rPr>
      </w:pPr>
      <w:r>
        <w:rPr>
          <w:noProof/>
        </w:rPr>
        <w:drawing>
          <wp:inline distT="0" distB="0" distL="0" distR="0" wp14:anchorId="68FBCDB8" wp14:editId="56BA7EA7">
            <wp:extent cx="6428095" cy="2306472"/>
            <wp:effectExtent l="0" t="0" r="11430" b="177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77671C">
        <w:rPr>
          <w:rFonts w:cs="Arial"/>
        </w:rPr>
        <w:br/>
      </w:r>
    </w:p>
    <w:p w:rsidR="00D97EB9" w:rsidRDefault="00796560" w:rsidP="00D97EB9">
      <w:pPr>
        <w:rPr>
          <w:rFonts w:cstheme="minorHAnsi"/>
        </w:rPr>
      </w:pPr>
      <w:r>
        <w:rPr>
          <w:rFonts w:cstheme="minorHAnsi"/>
        </w:rPr>
        <w:t>1</w:t>
      </w:r>
      <w:r w:rsidR="007A6D25">
        <w:rPr>
          <w:rFonts w:cstheme="minorHAnsi"/>
        </w:rPr>
        <w:t>1</w:t>
      </w:r>
      <w:r>
        <w:rPr>
          <w:rFonts w:cstheme="minorHAnsi"/>
        </w:rPr>
        <w:t>,</w:t>
      </w:r>
      <w:r w:rsidR="007A6D25">
        <w:rPr>
          <w:rFonts w:cstheme="minorHAnsi"/>
        </w:rPr>
        <w:t>18</w:t>
      </w:r>
      <w:r w:rsidR="00D97EB9">
        <w:rPr>
          <w:rFonts w:cstheme="minorHAnsi"/>
        </w:rPr>
        <w:t xml:space="preserve"> </w:t>
      </w:r>
      <w:proofErr w:type="spellStart"/>
      <w:r w:rsidR="00D97EB9" w:rsidRPr="00BB17CB">
        <w:rPr>
          <w:rFonts w:cstheme="minorHAnsi"/>
        </w:rPr>
        <w:t>EPH</w:t>
      </w:r>
      <w:r w:rsidR="007A6D25">
        <w:rPr>
          <w:rFonts w:cstheme="minorHAnsi"/>
        </w:rPr>
        <w:t>s</w:t>
      </w:r>
      <w:proofErr w:type="spellEnd"/>
      <w:r w:rsidR="007A6D25">
        <w:rPr>
          <w:rFonts w:cstheme="minorHAnsi"/>
        </w:rPr>
        <w:t xml:space="preserve"> (EPH = 887</w:t>
      </w:r>
      <w:r w:rsidR="00D97EB9">
        <w:rPr>
          <w:rFonts w:cstheme="minorHAnsi"/>
        </w:rPr>
        <w:t>,00)</w:t>
      </w:r>
    </w:p>
    <w:p w:rsidR="00314D24" w:rsidRDefault="007A6D25" w:rsidP="00D97EB9">
      <w:pPr>
        <w:rPr>
          <w:rFonts w:cstheme="minorHAnsi"/>
        </w:rPr>
      </w:pPr>
      <w:r>
        <w:rPr>
          <w:noProof/>
        </w:rPr>
        <w:drawing>
          <wp:inline distT="0" distB="0" distL="0" distR="0" wp14:anchorId="1985D837" wp14:editId="2146CE6D">
            <wp:extent cx="6523630" cy="2320120"/>
            <wp:effectExtent l="0" t="0" r="10795" b="444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D2ECC" w:rsidRPr="003F5ECC" w:rsidRDefault="00CD2ECC" w:rsidP="003F5ECC">
      <w:pPr>
        <w:pStyle w:val="T2"/>
        <w:jc w:val="left"/>
        <w:rPr>
          <w:rFonts w:cstheme="minorHAnsi"/>
          <w:sz w:val="22"/>
          <w:szCs w:val="22"/>
        </w:rPr>
      </w:pPr>
      <w:bookmarkStart w:id="123" w:name="_Toc384974802"/>
      <w:bookmarkStart w:id="124" w:name="_Toc416243947"/>
      <w:bookmarkStart w:id="125" w:name="_Toc447548254"/>
      <w:r w:rsidRPr="003F5ECC">
        <w:rPr>
          <w:sz w:val="22"/>
          <w:szCs w:val="22"/>
        </w:rPr>
        <w:t xml:space="preserve">AEROPORTO: </w:t>
      </w:r>
      <w:r w:rsidRPr="003F5ECC">
        <w:rPr>
          <w:b w:val="0"/>
          <w:sz w:val="22"/>
          <w:szCs w:val="22"/>
        </w:rPr>
        <w:t xml:space="preserve">SBFZ - Aeroporto Internacional de Fortaleza: </w:t>
      </w:r>
      <w:r w:rsidRPr="003F5ECC">
        <w:rPr>
          <w:b w:val="0"/>
          <w:iCs/>
          <w:sz w:val="22"/>
          <w:szCs w:val="22"/>
        </w:rPr>
        <w:t>Pinto</w:t>
      </w:r>
      <w:bookmarkEnd w:id="123"/>
      <w:bookmarkEnd w:id="124"/>
      <w:bookmarkEnd w:id="125"/>
    </w:p>
    <w:p w:rsidR="00D11820" w:rsidRPr="002D59B0" w:rsidRDefault="00D11820" w:rsidP="00CD2ECC">
      <w:pPr>
        <w:spacing w:after="0"/>
        <w:rPr>
          <w:b/>
        </w:rPr>
      </w:pPr>
      <w:r w:rsidRPr="002D59B0">
        <w:rPr>
          <w:b/>
        </w:rPr>
        <w:t xml:space="preserve">______________________________________________________________________________________________ ICAO:   </w:t>
      </w:r>
      <w:r w:rsidRPr="002D59B0">
        <w:rPr>
          <w:rFonts w:eastAsia="Times New Roman" w:cs="Arial"/>
        </w:rPr>
        <w:t xml:space="preserve">SBFZ                 </w:t>
      </w:r>
      <w:r w:rsidRPr="002D59B0">
        <w:rPr>
          <w:rFonts w:eastAsia="Times New Roman" w:cs="Arial"/>
          <w:b/>
        </w:rPr>
        <w:t>REGI</w:t>
      </w:r>
      <w:r w:rsidR="003D47F5">
        <w:rPr>
          <w:rFonts w:eastAsia="Times New Roman" w:cs="Arial"/>
          <w:b/>
        </w:rPr>
        <w:t>ÃO</w:t>
      </w:r>
      <w:r w:rsidRPr="002D59B0">
        <w:rPr>
          <w:rFonts w:eastAsia="Times New Roman" w:cs="Arial"/>
        </w:rPr>
        <w:t xml:space="preserve">:  </w:t>
      </w:r>
      <w:r w:rsidR="003D47F5">
        <w:rPr>
          <w:rFonts w:eastAsia="Times New Roman" w:cs="Arial"/>
        </w:rPr>
        <w:t>Nordeste</w:t>
      </w:r>
      <w:r w:rsidRPr="002D59B0">
        <w:rPr>
          <w:rFonts w:eastAsia="Times New Roman" w:cs="Arial"/>
        </w:rPr>
        <w:t xml:space="preserve">                    M</w:t>
      </w:r>
      <w:r w:rsidRPr="002D59B0">
        <w:rPr>
          <w:b/>
        </w:rPr>
        <w:t xml:space="preserve">UNICIPIO:  </w:t>
      </w:r>
      <w:r w:rsidRPr="002D59B0">
        <w:t>Fortaleza</w:t>
      </w:r>
      <w:r w:rsidRPr="002D59B0">
        <w:tab/>
        <w:t xml:space="preserve">         </w:t>
      </w:r>
      <w:r w:rsidRPr="002D59B0">
        <w:rPr>
          <w:b/>
        </w:rPr>
        <w:t xml:space="preserve">       UF:  </w:t>
      </w:r>
      <w:r w:rsidRPr="002D59B0">
        <w:t>CE</w:t>
      </w:r>
      <w:r w:rsidRPr="002D59B0">
        <w:rPr>
          <w:rFonts w:cs="Arial"/>
        </w:rPr>
        <w:br/>
      </w:r>
      <w:r w:rsidRPr="002D59B0">
        <w:rPr>
          <w:b/>
        </w:rPr>
        <w:t>_______________________________________________________________________________________________</w:t>
      </w:r>
    </w:p>
    <w:p w:rsidR="007752EB" w:rsidRDefault="007752EB" w:rsidP="00073794"/>
    <w:tbl>
      <w:tblPr>
        <w:tblW w:w="10537" w:type="dxa"/>
        <w:jc w:val="center"/>
        <w:tblCellMar>
          <w:left w:w="70" w:type="dxa"/>
          <w:right w:w="70" w:type="dxa"/>
        </w:tblCellMar>
        <w:tblLook w:val="04A0" w:firstRow="1" w:lastRow="0" w:firstColumn="1" w:lastColumn="0" w:noHBand="0" w:noVBand="1"/>
      </w:tblPr>
      <w:tblGrid>
        <w:gridCol w:w="890"/>
        <w:gridCol w:w="1163"/>
        <w:gridCol w:w="1422"/>
        <w:gridCol w:w="1353"/>
        <w:gridCol w:w="1456"/>
        <w:gridCol w:w="1679"/>
        <w:gridCol w:w="1079"/>
        <w:gridCol w:w="839"/>
        <w:gridCol w:w="736"/>
      </w:tblGrid>
      <w:tr w:rsidR="007A6D25" w:rsidRPr="007A6D25" w:rsidTr="007A6D25">
        <w:trPr>
          <w:trHeight w:val="244"/>
          <w:jc w:val="center"/>
        </w:trPr>
        <w:tc>
          <w:tcPr>
            <w:tcW w:w="10537" w:type="dxa"/>
            <w:gridSpan w:val="9"/>
            <w:tcBorders>
              <w:top w:val="nil"/>
              <w:left w:val="nil"/>
              <w:bottom w:val="nil"/>
              <w:right w:val="nil"/>
            </w:tcBorders>
            <w:shd w:val="clear" w:color="000000" w:fill="FFFFFF"/>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r w:rsidRPr="007A6D25">
              <w:rPr>
                <w:rFonts w:ascii="Arial" w:eastAsia="Times New Roman" w:hAnsi="Arial" w:cs="Arial"/>
                <w:b/>
                <w:bCs/>
                <w:sz w:val="20"/>
                <w:szCs w:val="20"/>
              </w:rPr>
              <w:t>Movimento Anual de Aeronaves (Pousos + Decolagens)</w:t>
            </w:r>
          </w:p>
        </w:tc>
      </w:tr>
      <w:tr w:rsidR="007A6D25" w:rsidRPr="007A6D25" w:rsidTr="007A6D25">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Part. na</w:t>
            </w:r>
          </w:p>
        </w:tc>
      </w:tr>
      <w:tr w:rsidR="007A6D25" w:rsidRPr="007A6D25" w:rsidTr="007A6D25">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Rede %</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48.615</w:t>
            </w:r>
          </w:p>
        </w:tc>
        <w:tc>
          <w:tcPr>
            <w:tcW w:w="1422"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1.070</w:t>
            </w:r>
          </w:p>
        </w:tc>
        <w:tc>
          <w:tcPr>
            <w:tcW w:w="1353"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5.314</w:t>
            </w:r>
          </w:p>
        </w:tc>
        <w:tc>
          <w:tcPr>
            <w:tcW w:w="14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379</w:t>
            </w:r>
          </w:p>
        </w:tc>
        <w:tc>
          <w:tcPr>
            <w:tcW w:w="1679"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10.475</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65.853</w:t>
            </w:r>
          </w:p>
        </w:tc>
        <w:tc>
          <w:tcPr>
            <w:tcW w:w="83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3,20</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50.067</w:t>
            </w:r>
          </w:p>
        </w:tc>
        <w:tc>
          <w:tcPr>
            <w:tcW w:w="1422"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946</w:t>
            </w:r>
          </w:p>
        </w:tc>
        <w:tc>
          <w:tcPr>
            <w:tcW w:w="1353"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4.899</w:t>
            </w:r>
          </w:p>
        </w:tc>
        <w:tc>
          <w:tcPr>
            <w:tcW w:w="14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216</w:t>
            </w:r>
          </w:p>
        </w:tc>
        <w:tc>
          <w:tcPr>
            <w:tcW w:w="1679"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9.263</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65.391</w:t>
            </w:r>
          </w:p>
        </w:tc>
        <w:tc>
          <w:tcPr>
            <w:tcW w:w="839"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-0,70</w:t>
            </w:r>
          </w:p>
        </w:tc>
        <w:tc>
          <w:tcPr>
            <w:tcW w:w="736"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3,08</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48.809</w:t>
            </w:r>
          </w:p>
        </w:tc>
        <w:tc>
          <w:tcPr>
            <w:tcW w:w="1422"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1.012</w:t>
            </w:r>
          </w:p>
        </w:tc>
        <w:tc>
          <w:tcPr>
            <w:tcW w:w="1353"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5.534</w:t>
            </w:r>
          </w:p>
        </w:tc>
        <w:tc>
          <w:tcPr>
            <w:tcW w:w="14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186</w:t>
            </w:r>
          </w:p>
        </w:tc>
        <w:tc>
          <w:tcPr>
            <w:tcW w:w="1679"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11.273</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66.814</w:t>
            </w:r>
          </w:p>
        </w:tc>
        <w:tc>
          <w:tcPr>
            <w:tcW w:w="839"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2,18</w:t>
            </w:r>
          </w:p>
        </w:tc>
        <w:tc>
          <w:tcPr>
            <w:tcW w:w="736"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3,32</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49.281</w:t>
            </w:r>
          </w:p>
        </w:tc>
        <w:tc>
          <w:tcPr>
            <w:tcW w:w="1422"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1.198</w:t>
            </w:r>
          </w:p>
        </w:tc>
        <w:tc>
          <w:tcPr>
            <w:tcW w:w="1353"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6.017</w:t>
            </w:r>
          </w:p>
        </w:tc>
        <w:tc>
          <w:tcPr>
            <w:tcW w:w="14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268</w:t>
            </w:r>
          </w:p>
        </w:tc>
        <w:tc>
          <w:tcPr>
            <w:tcW w:w="1679"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11.931</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68.695</w:t>
            </w:r>
          </w:p>
        </w:tc>
        <w:tc>
          <w:tcPr>
            <w:tcW w:w="839"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2,82</w:t>
            </w:r>
          </w:p>
        </w:tc>
        <w:tc>
          <w:tcPr>
            <w:tcW w:w="736"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3,47</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46.933</w:t>
            </w:r>
          </w:p>
        </w:tc>
        <w:tc>
          <w:tcPr>
            <w:tcW w:w="1422"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1.293</w:t>
            </w:r>
          </w:p>
        </w:tc>
        <w:tc>
          <w:tcPr>
            <w:tcW w:w="1353"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5.054</w:t>
            </w:r>
          </w:p>
        </w:tc>
        <w:tc>
          <w:tcPr>
            <w:tcW w:w="14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161</w:t>
            </w:r>
          </w:p>
        </w:tc>
        <w:tc>
          <w:tcPr>
            <w:tcW w:w="1679"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8.115</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61.556</w:t>
            </w:r>
          </w:p>
        </w:tc>
        <w:tc>
          <w:tcPr>
            <w:tcW w:w="839"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-10,39</w:t>
            </w:r>
          </w:p>
        </w:tc>
        <w:tc>
          <w:tcPr>
            <w:tcW w:w="736"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3,39</w:t>
            </w:r>
          </w:p>
        </w:tc>
      </w:tr>
      <w:tr w:rsidR="007A6D25" w:rsidRPr="007A6D25" w:rsidTr="007A6D25">
        <w:trPr>
          <w:trHeight w:val="244"/>
          <w:jc w:val="center"/>
        </w:trPr>
        <w:tc>
          <w:tcPr>
            <w:tcW w:w="890"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r>
      <w:tr w:rsidR="007A6D25" w:rsidRPr="007A6D25" w:rsidTr="007A6D25">
        <w:trPr>
          <w:trHeight w:val="244"/>
          <w:jc w:val="center"/>
        </w:trPr>
        <w:tc>
          <w:tcPr>
            <w:tcW w:w="10537" w:type="dxa"/>
            <w:gridSpan w:val="9"/>
            <w:tcBorders>
              <w:top w:val="nil"/>
              <w:left w:val="nil"/>
              <w:bottom w:val="nil"/>
              <w:right w:val="nil"/>
            </w:tcBorders>
            <w:shd w:val="clear" w:color="000000" w:fill="FFFFFF"/>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r w:rsidRPr="007A6D25">
              <w:rPr>
                <w:rFonts w:ascii="Arial" w:eastAsia="Times New Roman" w:hAnsi="Arial" w:cs="Arial"/>
                <w:b/>
                <w:bCs/>
                <w:sz w:val="20"/>
                <w:szCs w:val="20"/>
              </w:rPr>
              <w:t>Movimento Anual de Passageiros (Embarcados + Desembarcados)</w:t>
            </w:r>
          </w:p>
        </w:tc>
      </w:tr>
      <w:tr w:rsidR="007A6D25" w:rsidRPr="007A6D25" w:rsidTr="007A6D25">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Part. na</w:t>
            </w:r>
          </w:p>
        </w:tc>
      </w:tr>
      <w:tr w:rsidR="007A6D25" w:rsidRPr="007A6D25" w:rsidTr="007A6D25">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Rede %</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5.297.041</w:t>
            </w:r>
          </w:p>
        </w:tc>
        <w:tc>
          <w:tcPr>
            <w:tcW w:w="1422"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194.232</w:t>
            </w:r>
          </w:p>
        </w:tc>
        <w:tc>
          <w:tcPr>
            <w:tcW w:w="1353"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105.760</w:t>
            </w:r>
          </w:p>
        </w:tc>
        <w:tc>
          <w:tcPr>
            <w:tcW w:w="14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35.210</w:t>
            </w:r>
          </w:p>
        </w:tc>
        <w:tc>
          <w:tcPr>
            <w:tcW w:w="1679"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14.861</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5.647.104</w:t>
            </w:r>
          </w:p>
        </w:tc>
        <w:tc>
          <w:tcPr>
            <w:tcW w:w="83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5,65</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5.666.481</w:t>
            </w:r>
          </w:p>
        </w:tc>
        <w:tc>
          <w:tcPr>
            <w:tcW w:w="1422"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182.510</w:t>
            </w:r>
          </w:p>
        </w:tc>
        <w:tc>
          <w:tcPr>
            <w:tcW w:w="1353"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85.176</w:t>
            </w:r>
          </w:p>
        </w:tc>
        <w:tc>
          <w:tcPr>
            <w:tcW w:w="14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17.136</w:t>
            </w:r>
          </w:p>
        </w:tc>
        <w:tc>
          <w:tcPr>
            <w:tcW w:w="1679"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13.005</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5.964.308</w:t>
            </w:r>
          </w:p>
        </w:tc>
        <w:tc>
          <w:tcPr>
            <w:tcW w:w="839"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5,62</w:t>
            </w:r>
          </w:p>
        </w:tc>
        <w:tc>
          <w:tcPr>
            <w:tcW w:w="736"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5,68</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5.600.599</w:t>
            </w:r>
          </w:p>
        </w:tc>
        <w:tc>
          <w:tcPr>
            <w:tcW w:w="1422"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193.900</w:t>
            </w:r>
          </w:p>
        </w:tc>
        <w:tc>
          <w:tcPr>
            <w:tcW w:w="1353"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126.298</w:t>
            </w:r>
          </w:p>
        </w:tc>
        <w:tc>
          <w:tcPr>
            <w:tcW w:w="14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13.444</w:t>
            </w:r>
          </w:p>
        </w:tc>
        <w:tc>
          <w:tcPr>
            <w:tcW w:w="1679"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18.388</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5.952.629</w:t>
            </w:r>
          </w:p>
        </w:tc>
        <w:tc>
          <w:tcPr>
            <w:tcW w:w="839"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-0,20</w:t>
            </w:r>
          </w:p>
        </w:tc>
        <w:tc>
          <w:tcPr>
            <w:tcW w:w="736"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5,62</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6.038.943</w:t>
            </w:r>
          </w:p>
        </w:tc>
        <w:tc>
          <w:tcPr>
            <w:tcW w:w="1422"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222.420</w:t>
            </w:r>
          </w:p>
        </w:tc>
        <w:tc>
          <w:tcPr>
            <w:tcW w:w="1353"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199.233</w:t>
            </w:r>
          </w:p>
        </w:tc>
        <w:tc>
          <w:tcPr>
            <w:tcW w:w="1456"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19.080</w:t>
            </w:r>
          </w:p>
        </w:tc>
        <w:tc>
          <w:tcPr>
            <w:tcW w:w="1679"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22.146</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6.501.822</w:t>
            </w:r>
          </w:p>
        </w:tc>
        <w:tc>
          <w:tcPr>
            <w:tcW w:w="839"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9,23</w:t>
            </w:r>
          </w:p>
        </w:tc>
        <w:tc>
          <w:tcPr>
            <w:tcW w:w="736"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5,77</w:t>
            </w: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5.960.216</w:t>
            </w:r>
          </w:p>
        </w:tc>
        <w:tc>
          <w:tcPr>
            <w:tcW w:w="1422"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219.126</w:t>
            </w:r>
          </w:p>
        </w:tc>
        <w:tc>
          <w:tcPr>
            <w:tcW w:w="1353"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140.113</w:t>
            </w:r>
          </w:p>
        </w:tc>
        <w:tc>
          <w:tcPr>
            <w:tcW w:w="1456"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18.546</w:t>
            </w:r>
          </w:p>
        </w:tc>
        <w:tc>
          <w:tcPr>
            <w:tcW w:w="1679"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9.542</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6.347.543</w:t>
            </w:r>
          </w:p>
        </w:tc>
        <w:tc>
          <w:tcPr>
            <w:tcW w:w="839"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-2,37</w:t>
            </w:r>
          </w:p>
        </w:tc>
        <w:tc>
          <w:tcPr>
            <w:tcW w:w="736"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5,65</w:t>
            </w:r>
          </w:p>
        </w:tc>
      </w:tr>
      <w:tr w:rsidR="007A6D25" w:rsidRPr="007A6D25" w:rsidTr="007A6D25">
        <w:trPr>
          <w:trHeight w:val="244"/>
          <w:jc w:val="center"/>
        </w:trPr>
        <w:tc>
          <w:tcPr>
            <w:tcW w:w="890"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rPr>
                <w:rFonts w:ascii="Times New Roman" w:eastAsia="Times New Roman" w:hAnsi="Times New Roman" w:cs="Times New Roman"/>
                <w:sz w:val="20"/>
                <w:szCs w:val="20"/>
              </w:rPr>
            </w:pPr>
          </w:p>
        </w:tc>
      </w:tr>
      <w:tr w:rsidR="007A6D25" w:rsidRPr="007A6D25" w:rsidTr="007A6D25">
        <w:trPr>
          <w:trHeight w:val="244"/>
          <w:jc w:val="center"/>
        </w:trPr>
        <w:tc>
          <w:tcPr>
            <w:tcW w:w="9800" w:type="dxa"/>
            <w:gridSpan w:val="8"/>
            <w:tcBorders>
              <w:top w:val="nil"/>
              <w:left w:val="nil"/>
              <w:bottom w:val="nil"/>
              <w:right w:val="nil"/>
            </w:tcBorders>
            <w:shd w:val="clear" w:color="000000" w:fill="FFFFFF"/>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r w:rsidRPr="007A6D25">
              <w:rPr>
                <w:rFonts w:ascii="Arial" w:eastAsia="Times New Roman" w:hAnsi="Arial" w:cs="Arial"/>
                <w:b/>
                <w:bCs/>
                <w:sz w:val="20"/>
                <w:szCs w:val="20"/>
              </w:rPr>
              <w:t>Movimento Anual de Carga Aérea e Correios (t) (Carregada + Descarregada + Trânsito)</w:t>
            </w: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p>
        </w:tc>
      </w:tr>
      <w:tr w:rsidR="007A6D25" w:rsidRPr="007A6D25" w:rsidTr="007A6D25">
        <w:trPr>
          <w:trHeight w:val="244"/>
          <w:jc w:val="center"/>
        </w:trPr>
        <w:tc>
          <w:tcPr>
            <w:tcW w:w="89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Regular</w:t>
            </w:r>
          </w:p>
        </w:tc>
        <w:tc>
          <w:tcPr>
            <w:tcW w:w="2809" w:type="dxa"/>
            <w:gridSpan w:val="2"/>
            <w:tcBorders>
              <w:top w:val="single" w:sz="4" w:space="0" w:color="000000"/>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Não Regular</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Total</w:t>
            </w:r>
          </w:p>
        </w:tc>
        <w:tc>
          <w:tcPr>
            <w:tcW w:w="1079" w:type="dxa"/>
            <w:tcBorders>
              <w:top w:val="single" w:sz="4" w:space="0" w:color="auto"/>
              <w:left w:val="nil"/>
              <w:bottom w:val="nil"/>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Var. %</w:t>
            </w:r>
          </w:p>
        </w:tc>
        <w:tc>
          <w:tcPr>
            <w:tcW w:w="839" w:type="dxa"/>
            <w:tcBorders>
              <w:top w:val="single" w:sz="4" w:space="0" w:color="auto"/>
              <w:left w:val="nil"/>
              <w:bottom w:val="nil"/>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Part. na</w:t>
            </w: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p>
        </w:tc>
      </w:tr>
      <w:tr w:rsidR="007A6D25" w:rsidRPr="007A6D25" w:rsidTr="007A6D25">
        <w:trPr>
          <w:trHeight w:val="244"/>
          <w:jc w:val="center"/>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Doméstico</w:t>
            </w:r>
          </w:p>
        </w:tc>
        <w:tc>
          <w:tcPr>
            <w:tcW w:w="1456" w:type="dxa"/>
            <w:tcBorders>
              <w:top w:val="nil"/>
              <w:left w:val="nil"/>
              <w:bottom w:val="single" w:sz="4" w:space="0" w:color="000000"/>
              <w:right w:val="nil"/>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Internacional</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7A6D25" w:rsidRPr="007A6D25" w:rsidRDefault="007A6D25" w:rsidP="007A6D25">
            <w:pPr>
              <w:spacing w:after="0" w:line="240" w:lineRule="auto"/>
              <w:rPr>
                <w:rFonts w:ascii="Arial" w:eastAsia="Times New Roman" w:hAnsi="Arial" w:cs="Arial"/>
                <w:b/>
                <w:bCs/>
                <w:sz w:val="20"/>
                <w:szCs w:val="20"/>
              </w:rPr>
            </w:pPr>
          </w:p>
        </w:tc>
        <w:tc>
          <w:tcPr>
            <w:tcW w:w="1079" w:type="dxa"/>
            <w:tcBorders>
              <w:top w:val="nil"/>
              <w:left w:val="nil"/>
              <w:bottom w:val="single" w:sz="4" w:space="0" w:color="auto"/>
              <w:right w:val="single" w:sz="4" w:space="0" w:color="auto"/>
            </w:tcBorders>
            <w:shd w:val="clear" w:color="000000" w:fill="CCFFFF"/>
            <w:vAlign w:val="center"/>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Anual</w:t>
            </w:r>
          </w:p>
        </w:tc>
        <w:tc>
          <w:tcPr>
            <w:tcW w:w="839" w:type="dxa"/>
            <w:tcBorders>
              <w:top w:val="nil"/>
              <w:left w:val="nil"/>
              <w:bottom w:val="single" w:sz="4" w:space="0" w:color="auto"/>
              <w:right w:val="single" w:sz="4" w:space="0" w:color="auto"/>
            </w:tcBorders>
            <w:shd w:val="clear" w:color="000000" w:fill="CC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Rede %</w:t>
            </w: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45.087</w:t>
            </w:r>
          </w:p>
        </w:tc>
        <w:tc>
          <w:tcPr>
            <w:tcW w:w="1422"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2.347</w:t>
            </w:r>
          </w:p>
        </w:tc>
        <w:tc>
          <w:tcPr>
            <w:tcW w:w="1353"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9.319</w:t>
            </w:r>
          </w:p>
        </w:tc>
        <w:tc>
          <w:tcPr>
            <w:tcW w:w="1456"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735</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57.488</w:t>
            </w:r>
          </w:p>
        </w:tc>
        <w:tc>
          <w:tcPr>
            <w:tcW w:w="107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w:t>
            </w:r>
          </w:p>
        </w:tc>
        <w:tc>
          <w:tcPr>
            <w:tcW w:w="83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8,60</w:t>
            </w: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41.358</w:t>
            </w:r>
          </w:p>
        </w:tc>
        <w:tc>
          <w:tcPr>
            <w:tcW w:w="1422"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1.659</w:t>
            </w:r>
          </w:p>
        </w:tc>
        <w:tc>
          <w:tcPr>
            <w:tcW w:w="1353"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7.873</w:t>
            </w:r>
          </w:p>
        </w:tc>
        <w:tc>
          <w:tcPr>
            <w:tcW w:w="1456"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436</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51.327</w:t>
            </w:r>
          </w:p>
        </w:tc>
        <w:tc>
          <w:tcPr>
            <w:tcW w:w="1079"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-10,72</w:t>
            </w:r>
          </w:p>
        </w:tc>
        <w:tc>
          <w:tcPr>
            <w:tcW w:w="839"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8,42</w:t>
            </w: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34.749</w:t>
            </w:r>
          </w:p>
        </w:tc>
        <w:tc>
          <w:tcPr>
            <w:tcW w:w="1422"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2.438</w:t>
            </w:r>
          </w:p>
        </w:tc>
        <w:tc>
          <w:tcPr>
            <w:tcW w:w="1353"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8.042</w:t>
            </w:r>
          </w:p>
        </w:tc>
        <w:tc>
          <w:tcPr>
            <w:tcW w:w="1456"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419</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45.649</w:t>
            </w:r>
          </w:p>
        </w:tc>
        <w:tc>
          <w:tcPr>
            <w:tcW w:w="1079"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-11,06</w:t>
            </w:r>
          </w:p>
        </w:tc>
        <w:tc>
          <w:tcPr>
            <w:tcW w:w="839"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7,65</w:t>
            </w: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47.505</w:t>
            </w:r>
          </w:p>
        </w:tc>
        <w:tc>
          <w:tcPr>
            <w:tcW w:w="1422"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4.296</w:t>
            </w:r>
          </w:p>
        </w:tc>
        <w:tc>
          <w:tcPr>
            <w:tcW w:w="1353" w:type="dxa"/>
            <w:tcBorders>
              <w:top w:val="nil"/>
              <w:left w:val="nil"/>
              <w:bottom w:val="single" w:sz="4" w:space="0" w:color="000000"/>
              <w:right w:val="single" w:sz="4" w:space="0" w:color="000000"/>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5.217</w:t>
            </w:r>
          </w:p>
        </w:tc>
        <w:tc>
          <w:tcPr>
            <w:tcW w:w="1456" w:type="dxa"/>
            <w:tcBorders>
              <w:top w:val="nil"/>
              <w:left w:val="nil"/>
              <w:bottom w:val="single" w:sz="4" w:space="0" w:color="000000"/>
              <w:right w:val="nil"/>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65</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57.083</w:t>
            </w:r>
          </w:p>
        </w:tc>
        <w:tc>
          <w:tcPr>
            <w:tcW w:w="1079"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25,05</w:t>
            </w:r>
          </w:p>
        </w:tc>
        <w:tc>
          <w:tcPr>
            <w:tcW w:w="839" w:type="dxa"/>
            <w:tcBorders>
              <w:top w:val="nil"/>
              <w:left w:val="nil"/>
              <w:bottom w:val="single" w:sz="4" w:space="0" w:color="auto"/>
              <w:right w:val="single" w:sz="4" w:space="0" w:color="auto"/>
            </w:tcBorders>
            <w:shd w:val="clear" w:color="000000" w:fill="FFFFFF"/>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9,58</w:t>
            </w: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r w:rsidR="007A6D25" w:rsidRPr="007A6D25" w:rsidTr="007A6D2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b/>
                <w:bCs/>
                <w:sz w:val="20"/>
                <w:szCs w:val="20"/>
              </w:rPr>
            </w:pPr>
            <w:r w:rsidRPr="007A6D25">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44.564</w:t>
            </w:r>
          </w:p>
        </w:tc>
        <w:tc>
          <w:tcPr>
            <w:tcW w:w="1422"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5.088</w:t>
            </w:r>
          </w:p>
        </w:tc>
        <w:tc>
          <w:tcPr>
            <w:tcW w:w="1353" w:type="dxa"/>
            <w:tcBorders>
              <w:top w:val="nil"/>
              <w:left w:val="nil"/>
              <w:bottom w:val="single" w:sz="4" w:space="0" w:color="000000"/>
              <w:right w:val="single" w:sz="4" w:space="0" w:color="000000"/>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3.050</w:t>
            </w:r>
          </w:p>
        </w:tc>
        <w:tc>
          <w:tcPr>
            <w:tcW w:w="1456" w:type="dxa"/>
            <w:tcBorders>
              <w:top w:val="nil"/>
              <w:left w:val="nil"/>
              <w:bottom w:val="single" w:sz="4" w:space="0" w:color="000000"/>
              <w:right w:val="nil"/>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250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52.952</w:t>
            </w:r>
          </w:p>
        </w:tc>
        <w:tc>
          <w:tcPr>
            <w:tcW w:w="1079"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-7,24</w:t>
            </w:r>
          </w:p>
        </w:tc>
        <w:tc>
          <w:tcPr>
            <w:tcW w:w="839" w:type="dxa"/>
            <w:tcBorders>
              <w:top w:val="nil"/>
              <w:left w:val="nil"/>
              <w:bottom w:val="single" w:sz="4" w:space="0" w:color="auto"/>
              <w:right w:val="single" w:sz="4" w:space="0" w:color="auto"/>
            </w:tcBorders>
            <w:shd w:val="clear" w:color="000000" w:fill="CCFFCC"/>
            <w:vAlign w:val="bottom"/>
            <w:hideMark/>
          </w:tcPr>
          <w:p w:rsidR="007A6D25" w:rsidRPr="007A6D25" w:rsidRDefault="007A6D25" w:rsidP="007A6D25">
            <w:pPr>
              <w:spacing w:after="0" w:line="240" w:lineRule="auto"/>
              <w:jc w:val="center"/>
              <w:rPr>
                <w:rFonts w:ascii="Arial" w:eastAsia="Times New Roman" w:hAnsi="Arial" w:cs="Arial"/>
                <w:sz w:val="20"/>
                <w:szCs w:val="20"/>
              </w:rPr>
            </w:pPr>
            <w:r w:rsidRPr="007A6D25">
              <w:rPr>
                <w:rFonts w:ascii="Arial" w:eastAsia="Times New Roman" w:hAnsi="Arial" w:cs="Arial"/>
                <w:sz w:val="20"/>
                <w:szCs w:val="20"/>
              </w:rPr>
              <w:t>10,43</w:t>
            </w:r>
          </w:p>
        </w:tc>
        <w:tc>
          <w:tcPr>
            <w:tcW w:w="736" w:type="dxa"/>
            <w:tcBorders>
              <w:top w:val="nil"/>
              <w:left w:val="nil"/>
              <w:bottom w:val="nil"/>
              <w:right w:val="nil"/>
            </w:tcBorders>
            <w:shd w:val="clear" w:color="auto" w:fill="auto"/>
            <w:noWrap/>
            <w:vAlign w:val="bottom"/>
            <w:hideMark/>
          </w:tcPr>
          <w:p w:rsidR="007A6D25" w:rsidRPr="007A6D25" w:rsidRDefault="007A6D25" w:rsidP="007A6D25">
            <w:pPr>
              <w:spacing w:after="0" w:line="240" w:lineRule="auto"/>
              <w:jc w:val="center"/>
              <w:rPr>
                <w:rFonts w:ascii="Arial" w:eastAsia="Times New Roman" w:hAnsi="Arial" w:cs="Arial"/>
                <w:sz w:val="20"/>
                <w:szCs w:val="20"/>
              </w:rPr>
            </w:pPr>
          </w:p>
        </w:tc>
      </w:tr>
    </w:tbl>
    <w:p w:rsidR="00314D24" w:rsidRDefault="00314D24"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7A6D25" w:rsidRPr="007A6D25" w:rsidTr="007A6D25">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b/>
                <w:bCs/>
                <w:sz w:val="20"/>
                <w:szCs w:val="20"/>
              </w:rPr>
            </w:pPr>
            <w:r w:rsidRPr="007A6D25">
              <w:rPr>
                <w:rFonts w:ascii="Arial" w:eastAsia="Times New Roman" w:hAnsi="Arial" w:cs="Arial"/>
                <w:b/>
                <w:bCs/>
                <w:sz w:val="20"/>
                <w:szCs w:val="20"/>
              </w:rPr>
              <w:t>Hora-Pico de Projeto do Movimento de Passageiros em 2015</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A6D25" w:rsidRPr="007A6D25" w:rsidRDefault="007A6D25" w:rsidP="007A6D25">
            <w:pPr>
              <w:spacing w:after="0" w:line="240" w:lineRule="auto"/>
              <w:jc w:val="center"/>
              <w:rPr>
                <w:rFonts w:ascii="Arial" w:eastAsia="Times New Roman" w:hAnsi="Arial" w:cs="Arial"/>
                <w:b/>
                <w:bCs/>
                <w:sz w:val="18"/>
                <w:szCs w:val="18"/>
              </w:rPr>
            </w:pPr>
            <w:r w:rsidRPr="007A6D25">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7A6D25" w:rsidRPr="007A6D25" w:rsidRDefault="007A6D25" w:rsidP="007A6D25">
            <w:pPr>
              <w:spacing w:after="0" w:line="240" w:lineRule="auto"/>
              <w:jc w:val="center"/>
              <w:rPr>
                <w:rFonts w:ascii="Arial" w:eastAsia="Times New Roman" w:hAnsi="Arial" w:cs="Arial"/>
                <w:b/>
                <w:bCs/>
                <w:sz w:val="18"/>
                <w:szCs w:val="18"/>
              </w:rPr>
            </w:pPr>
            <w:r w:rsidRPr="007A6D25">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7A6D25" w:rsidRPr="007A6D25" w:rsidRDefault="007A6D25" w:rsidP="007A6D25">
            <w:pPr>
              <w:spacing w:after="0" w:line="240" w:lineRule="auto"/>
              <w:jc w:val="center"/>
              <w:rPr>
                <w:rFonts w:ascii="Arial" w:eastAsia="Times New Roman" w:hAnsi="Arial" w:cs="Arial"/>
                <w:b/>
                <w:bCs/>
                <w:sz w:val="18"/>
                <w:szCs w:val="18"/>
              </w:rPr>
            </w:pPr>
            <w:r w:rsidRPr="007A6D25">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7A6D25" w:rsidRPr="007A6D25" w:rsidRDefault="007A6D25" w:rsidP="007A6D25">
            <w:pPr>
              <w:spacing w:after="0" w:line="240" w:lineRule="auto"/>
              <w:jc w:val="center"/>
              <w:rPr>
                <w:rFonts w:ascii="Arial" w:eastAsia="Times New Roman" w:hAnsi="Arial" w:cs="Arial"/>
                <w:b/>
                <w:bCs/>
                <w:sz w:val="18"/>
                <w:szCs w:val="18"/>
              </w:rPr>
            </w:pPr>
            <w:r w:rsidRPr="007A6D25">
              <w:rPr>
                <w:rFonts w:ascii="Arial" w:eastAsia="Times New Roman" w:hAnsi="Arial" w:cs="Arial"/>
                <w:b/>
                <w:bCs/>
                <w:sz w:val="18"/>
                <w:szCs w:val="18"/>
              </w:rPr>
              <w:t>Simultâneo</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993</w:t>
            </w:r>
          </w:p>
        </w:tc>
        <w:tc>
          <w:tcPr>
            <w:tcW w:w="1682"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913</w:t>
            </w:r>
          </w:p>
        </w:tc>
        <w:tc>
          <w:tcPr>
            <w:tcW w:w="137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1.421</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269</w:t>
            </w:r>
          </w:p>
        </w:tc>
        <w:tc>
          <w:tcPr>
            <w:tcW w:w="1682"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278</w:t>
            </w:r>
          </w:p>
        </w:tc>
        <w:tc>
          <w:tcPr>
            <w:tcW w:w="1379"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555</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277</w:t>
            </w:r>
          </w:p>
        </w:tc>
        <w:tc>
          <w:tcPr>
            <w:tcW w:w="1682"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275</w:t>
            </w:r>
          </w:p>
        </w:tc>
        <w:tc>
          <w:tcPr>
            <w:tcW w:w="137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432</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336</w:t>
            </w:r>
          </w:p>
        </w:tc>
        <w:tc>
          <w:tcPr>
            <w:tcW w:w="1682"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268</w:t>
            </w:r>
          </w:p>
        </w:tc>
        <w:tc>
          <w:tcPr>
            <w:tcW w:w="1379" w:type="dxa"/>
            <w:tcBorders>
              <w:top w:val="nil"/>
              <w:left w:val="nil"/>
              <w:bottom w:val="single" w:sz="4" w:space="0" w:color="auto"/>
              <w:right w:val="single" w:sz="4" w:space="0" w:color="auto"/>
            </w:tcBorders>
            <w:shd w:val="clear" w:color="auto" w:fill="auto"/>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336</w:t>
            </w:r>
          </w:p>
        </w:tc>
      </w:tr>
      <w:tr w:rsidR="007A6D25" w:rsidRPr="007A6D25" w:rsidTr="007A6D2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rPr>
                <w:rFonts w:ascii="Arial" w:eastAsia="Times New Roman" w:hAnsi="Arial" w:cs="Arial"/>
                <w:sz w:val="18"/>
                <w:szCs w:val="18"/>
              </w:rPr>
            </w:pPr>
            <w:r w:rsidRPr="007A6D25">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1.007</w:t>
            </w:r>
          </w:p>
        </w:tc>
        <w:tc>
          <w:tcPr>
            <w:tcW w:w="1682"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934</w:t>
            </w:r>
          </w:p>
        </w:tc>
        <w:tc>
          <w:tcPr>
            <w:tcW w:w="1379" w:type="dxa"/>
            <w:tcBorders>
              <w:top w:val="nil"/>
              <w:left w:val="nil"/>
              <w:bottom w:val="single" w:sz="4" w:space="0" w:color="auto"/>
              <w:right w:val="single" w:sz="4" w:space="0" w:color="auto"/>
            </w:tcBorders>
            <w:shd w:val="clear" w:color="000000" w:fill="CCFFCC"/>
            <w:noWrap/>
            <w:vAlign w:val="bottom"/>
            <w:hideMark/>
          </w:tcPr>
          <w:p w:rsidR="007A6D25" w:rsidRPr="007A6D25" w:rsidRDefault="007A6D25" w:rsidP="007A6D25">
            <w:pPr>
              <w:spacing w:after="0" w:line="240" w:lineRule="auto"/>
              <w:jc w:val="right"/>
              <w:rPr>
                <w:rFonts w:ascii="Arial" w:eastAsia="Times New Roman" w:hAnsi="Arial" w:cs="Arial"/>
                <w:sz w:val="18"/>
                <w:szCs w:val="18"/>
              </w:rPr>
            </w:pPr>
            <w:r w:rsidRPr="007A6D25">
              <w:rPr>
                <w:rFonts w:ascii="Arial" w:eastAsia="Times New Roman" w:hAnsi="Arial" w:cs="Arial"/>
                <w:sz w:val="18"/>
                <w:szCs w:val="18"/>
              </w:rPr>
              <w:t>1.461</w:t>
            </w:r>
          </w:p>
        </w:tc>
      </w:tr>
    </w:tbl>
    <w:p w:rsidR="007752EB" w:rsidRDefault="007752EB" w:rsidP="00073794"/>
    <w:p w:rsidR="007752EB" w:rsidRDefault="007752EB" w:rsidP="00073794"/>
    <w:p w:rsidR="007752EB" w:rsidRDefault="007752EB" w:rsidP="00073794"/>
    <w:p w:rsidR="007752EB" w:rsidRDefault="007752EB"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Fortaleza*</w:t>
      </w:r>
      <w:r>
        <w:rPr>
          <w:b/>
        </w:rPr>
        <w:br/>
      </w:r>
      <w:r w:rsidRPr="002D59B0">
        <w:rPr>
          <w:b/>
        </w:rPr>
        <w:t>________________________________________________________________________</w:t>
      </w:r>
      <w:r>
        <w:rPr>
          <w:b/>
        </w:rPr>
        <w:t>_________</w:t>
      </w:r>
      <w:r w:rsidRPr="002D59B0">
        <w:rPr>
          <w:b/>
        </w:rPr>
        <w:t>_________</w:t>
      </w:r>
      <w:r>
        <w:rPr>
          <w:b/>
        </w:rPr>
        <w:t>___</w:t>
      </w:r>
    </w:p>
    <w:p w:rsidR="0077671C" w:rsidRDefault="007A6D25" w:rsidP="00BA61DC">
      <w:pPr>
        <w:jc w:val="center"/>
      </w:pPr>
      <w:r>
        <w:rPr>
          <w:noProof/>
        </w:rPr>
        <w:drawing>
          <wp:inline distT="0" distB="0" distL="0" distR="0" wp14:anchorId="17F18E15" wp14:editId="6E7A6613">
            <wp:extent cx="6469039" cy="2306472"/>
            <wp:effectExtent l="0" t="0" r="8255" b="1778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7671C" w:rsidRDefault="0077671C" w:rsidP="0077671C">
      <w:pPr>
        <w:rPr>
          <w:b/>
        </w:rPr>
      </w:pPr>
    </w:p>
    <w:p w:rsidR="0077671C" w:rsidRDefault="007A6D25" w:rsidP="007A6D25">
      <w:pPr>
        <w:jc w:val="center"/>
        <w:rPr>
          <w:rFonts w:ascii="Arial" w:hAnsi="Arial" w:cs="Arial"/>
          <w:b/>
        </w:rPr>
      </w:pPr>
      <w:r>
        <w:rPr>
          <w:noProof/>
        </w:rPr>
        <w:drawing>
          <wp:inline distT="0" distB="0" distL="0" distR="0" wp14:anchorId="44859437" wp14:editId="2CC2A957">
            <wp:extent cx="6414448" cy="2265528"/>
            <wp:effectExtent l="0" t="0" r="5715" b="19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77671C">
        <w:rPr>
          <w:rFonts w:cs="Arial"/>
        </w:rPr>
        <w:br/>
      </w:r>
    </w:p>
    <w:p w:rsidR="002A39EC" w:rsidRDefault="002A39EC" w:rsidP="002A39EC">
      <w:pPr>
        <w:rPr>
          <w:rFonts w:cstheme="minorHAnsi"/>
        </w:rPr>
      </w:pPr>
      <w:r>
        <w:rPr>
          <w:rFonts w:cstheme="minorHAnsi"/>
        </w:rPr>
        <w:t>1</w:t>
      </w:r>
      <w:r w:rsidR="007A6D25">
        <w:rPr>
          <w:rFonts w:cstheme="minorHAnsi"/>
        </w:rPr>
        <w:t>4</w:t>
      </w:r>
      <w:r>
        <w:rPr>
          <w:rFonts w:cstheme="minorHAnsi"/>
        </w:rPr>
        <w:t>,</w:t>
      </w:r>
      <w:r w:rsidR="007A6D25">
        <w:rPr>
          <w:rFonts w:cstheme="minorHAnsi"/>
        </w:rPr>
        <w:t>87</w:t>
      </w:r>
      <w:r>
        <w:rPr>
          <w:rFonts w:cstheme="minorHAnsi"/>
        </w:rPr>
        <w:t xml:space="preserve"> </w:t>
      </w:r>
      <w:proofErr w:type="spellStart"/>
      <w:r w:rsidRPr="00BB17CB">
        <w:rPr>
          <w:rFonts w:cstheme="minorHAnsi"/>
        </w:rPr>
        <w:t>EPH</w:t>
      </w:r>
      <w:r>
        <w:rPr>
          <w:rFonts w:cstheme="minorHAnsi"/>
        </w:rPr>
        <w:t>s</w:t>
      </w:r>
      <w:proofErr w:type="spellEnd"/>
      <w:r>
        <w:rPr>
          <w:rFonts w:cstheme="minorHAnsi"/>
        </w:rPr>
        <w:t xml:space="preserve"> (EPH = 1.</w:t>
      </w:r>
      <w:r w:rsidR="00BA61DC">
        <w:rPr>
          <w:rFonts w:cstheme="minorHAnsi"/>
        </w:rPr>
        <w:t>1</w:t>
      </w:r>
      <w:r w:rsidR="007A6D25">
        <w:rPr>
          <w:rFonts w:cstheme="minorHAnsi"/>
        </w:rPr>
        <w:t>34</w:t>
      </w:r>
      <w:r>
        <w:rPr>
          <w:rFonts w:cstheme="minorHAnsi"/>
        </w:rPr>
        <w:t>,00)</w:t>
      </w:r>
    </w:p>
    <w:p w:rsidR="00CD2ECC" w:rsidRDefault="007A6D25" w:rsidP="00A85A47">
      <w:pPr>
        <w:jc w:val="center"/>
        <w:rPr>
          <w:rFonts w:cstheme="minorHAnsi"/>
        </w:rPr>
      </w:pPr>
      <w:r>
        <w:rPr>
          <w:noProof/>
        </w:rPr>
        <w:drawing>
          <wp:inline distT="0" distB="0" distL="0" distR="0" wp14:anchorId="2B84BC66" wp14:editId="4D0C27E6">
            <wp:extent cx="6469039" cy="2279176"/>
            <wp:effectExtent l="0" t="0" r="8255" b="698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B7BAB" w:rsidRPr="00AB7BAB" w:rsidRDefault="00AB7BAB" w:rsidP="00AB7BAB">
      <w:pPr>
        <w:pStyle w:val="T2"/>
        <w:jc w:val="left"/>
        <w:rPr>
          <w:rFonts w:cstheme="minorHAnsi"/>
          <w:b w:val="0"/>
          <w:sz w:val="22"/>
          <w:szCs w:val="22"/>
        </w:rPr>
      </w:pPr>
      <w:bookmarkStart w:id="126" w:name="_Toc384974804"/>
      <w:bookmarkStart w:id="127" w:name="_Toc416243948"/>
      <w:bookmarkStart w:id="128" w:name="_Toc447548255"/>
      <w:r w:rsidRPr="00AB7BAB">
        <w:rPr>
          <w:sz w:val="22"/>
          <w:szCs w:val="22"/>
        </w:rPr>
        <w:t>AEROPORTO:</w:t>
      </w:r>
      <w:r w:rsidRPr="00AB7BAB">
        <w:rPr>
          <w:b w:val="0"/>
          <w:sz w:val="22"/>
          <w:szCs w:val="22"/>
        </w:rPr>
        <w:t xml:space="preserve"> SBGO - Aeroporto de Goiânia</w:t>
      </w:r>
      <w:bookmarkEnd w:id="126"/>
      <w:bookmarkEnd w:id="127"/>
      <w:bookmarkEnd w:id="128"/>
    </w:p>
    <w:p w:rsidR="001B24E9" w:rsidRPr="002D59B0" w:rsidRDefault="001B24E9" w:rsidP="001B24E9">
      <w:pPr>
        <w:rPr>
          <w:b/>
        </w:rPr>
      </w:pPr>
      <w:r w:rsidRPr="002D59B0">
        <w:rPr>
          <w:b/>
        </w:rPr>
        <w:t>_______________________________________________________________________________________________</w:t>
      </w:r>
      <w:r w:rsidRPr="002D59B0">
        <w:rPr>
          <w:b/>
        </w:rPr>
        <w:br/>
        <w:t xml:space="preserve"> ICAO:   </w:t>
      </w:r>
      <w:r w:rsidRPr="002D59B0">
        <w:rPr>
          <w:rFonts w:eastAsia="Times New Roman" w:cs="Arial"/>
        </w:rPr>
        <w:t xml:space="preserve">SBGO                </w:t>
      </w:r>
      <w:r w:rsidRPr="002D59B0">
        <w:rPr>
          <w:rFonts w:eastAsia="Times New Roman" w:cs="Arial"/>
          <w:b/>
        </w:rPr>
        <w:t>REG</w:t>
      </w:r>
      <w:r w:rsidR="00592ABF">
        <w:rPr>
          <w:rFonts w:eastAsia="Times New Roman" w:cs="Arial"/>
          <w:b/>
        </w:rPr>
        <w:t>IÃO</w:t>
      </w:r>
      <w:r w:rsidRPr="002D59B0">
        <w:rPr>
          <w:rFonts w:eastAsia="Times New Roman" w:cs="Arial"/>
        </w:rPr>
        <w:t xml:space="preserve">:   </w:t>
      </w:r>
      <w:r w:rsidR="00592ABF">
        <w:rPr>
          <w:rFonts w:eastAsia="Times New Roman" w:cs="Arial"/>
        </w:rPr>
        <w:t>Centro-Oeste</w:t>
      </w:r>
      <w:r w:rsidRPr="002D59B0">
        <w:rPr>
          <w:rFonts w:eastAsia="Times New Roman" w:cs="Arial"/>
        </w:rPr>
        <w:t xml:space="preserve">                   M</w:t>
      </w:r>
      <w:r w:rsidRPr="002D59B0">
        <w:rPr>
          <w:b/>
        </w:rPr>
        <w:t xml:space="preserve">UNICIPIO:  </w:t>
      </w:r>
      <w:r w:rsidR="006F4C5D">
        <w:t>Goiâ</w:t>
      </w:r>
      <w:r w:rsidRPr="002D59B0">
        <w:t>nia</w:t>
      </w:r>
      <w:r w:rsidRPr="002D59B0">
        <w:tab/>
        <w:t xml:space="preserve">         </w:t>
      </w:r>
      <w:r w:rsidRPr="002D59B0">
        <w:rPr>
          <w:b/>
        </w:rPr>
        <w:t xml:space="preserve">       UF:  </w:t>
      </w:r>
      <w:r w:rsidRPr="002D59B0">
        <w:t>GO</w:t>
      </w:r>
      <w:r w:rsidRPr="002D59B0">
        <w:rPr>
          <w:rFonts w:cs="Arial"/>
        </w:rPr>
        <w:br/>
      </w:r>
      <w:r w:rsidRPr="002D59B0">
        <w:rPr>
          <w:b/>
        </w:rPr>
        <w:t>_______________________________________________________________________________________________</w:t>
      </w:r>
    </w:p>
    <w:tbl>
      <w:tblPr>
        <w:tblW w:w="10580" w:type="dxa"/>
        <w:jc w:val="center"/>
        <w:tblCellMar>
          <w:left w:w="70" w:type="dxa"/>
          <w:right w:w="70" w:type="dxa"/>
        </w:tblCellMar>
        <w:tblLook w:val="04A0" w:firstRow="1" w:lastRow="0" w:firstColumn="1" w:lastColumn="0" w:noHBand="0" w:noVBand="1"/>
      </w:tblPr>
      <w:tblGrid>
        <w:gridCol w:w="894"/>
        <w:gridCol w:w="1163"/>
        <w:gridCol w:w="1427"/>
        <w:gridCol w:w="1359"/>
        <w:gridCol w:w="1462"/>
        <w:gridCol w:w="1685"/>
        <w:gridCol w:w="1083"/>
        <w:gridCol w:w="842"/>
        <w:gridCol w:w="739"/>
      </w:tblGrid>
      <w:tr w:rsidR="00A95007" w:rsidRPr="00A95007" w:rsidTr="00A95007">
        <w:trPr>
          <w:trHeight w:val="244"/>
          <w:jc w:val="center"/>
        </w:trPr>
        <w:tc>
          <w:tcPr>
            <w:tcW w:w="10580" w:type="dxa"/>
            <w:gridSpan w:val="9"/>
            <w:tcBorders>
              <w:top w:val="nil"/>
              <w:left w:val="nil"/>
              <w:bottom w:val="nil"/>
              <w:right w:val="nil"/>
            </w:tcBorders>
            <w:shd w:val="clear" w:color="000000" w:fill="FFFFFF"/>
            <w:noWrap/>
            <w:vAlign w:val="bottom"/>
            <w:hideMark/>
          </w:tcPr>
          <w:p w:rsidR="00A95007" w:rsidRPr="00A95007" w:rsidRDefault="00A95007" w:rsidP="00A95007">
            <w:pPr>
              <w:spacing w:after="0" w:line="240" w:lineRule="auto"/>
              <w:jc w:val="right"/>
              <w:rPr>
                <w:rFonts w:ascii="Arial" w:eastAsia="Times New Roman" w:hAnsi="Arial" w:cs="Arial"/>
                <w:b/>
                <w:bCs/>
                <w:sz w:val="20"/>
                <w:szCs w:val="20"/>
              </w:rPr>
            </w:pPr>
            <w:r w:rsidRPr="00A95007">
              <w:rPr>
                <w:rFonts w:ascii="Arial" w:eastAsia="Times New Roman" w:hAnsi="Arial" w:cs="Arial"/>
                <w:b/>
                <w:bCs/>
                <w:sz w:val="20"/>
                <w:szCs w:val="20"/>
              </w:rPr>
              <w:t>Movimento Anual de Aeronaves (Pousos + Decolagens)</w:t>
            </w:r>
          </w:p>
        </w:tc>
      </w:tr>
      <w:tr w:rsidR="00A95007" w:rsidRPr="00A95007" w:rsidTr="00A95007">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Part. na</w:t>
            </w:r>
          </w:p>
        </w:tc>
      </w:tr>
      <w:tr w:rsidR="00A95007" w:rsidRPr="00A95007" w:rsidTr="00A95007">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A95007" w:rsidRPr="00A95007" w:rsidRDefault="00A95007" w:rsidP="00A95007">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A95007" w:rsidRPr="00A95007" w:rsidRDefault="00A95007" w:rsidP="00A95007">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Rede %</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35.360</w:t>
            </w:r>
          </w:p>
        </w:tc>
        <w:tc>
          <w:tcPr>
            <w:tcW w:w="1427"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4.983</w:t>
            </w:r>
          </w:p>
        </w:tc>
        <w:tc>
          <w:tcPr>
            <w:tcW w:w="1462"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4</w:t>
            </w:r>
          </w:p>
        </w:tc>
        <w:tc>
          <w:tcPr>
            <w:tcW w:w="1685" w:type="dxa"/>
            <w:tcBorders>
              <w:top w:val="nil"/>
              <w:left w:val="nil"/>
              <w:bottom w:val="single" w:sz="4" w:space="0" w:color="000000"/>
              <w:right w:val="nil"/>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29.781</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70.128</w:t>
            </w:r>
          </w:p>
        </w:tc>
        <w:tc>
          <w:tcPr>
            <w:tcW w:w="842"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3,41</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36.243</w:t>
            </w:r>
          </w:p>
        </w:tc>
        <w:tc>
          <w:tcPr>
            <w:tcW w:w="1427"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4.573</w:t>
            </w:r>
          </w:p>
        </w:tc>
        <w:tc>
          <w:tcPr>
            <w:tcW w:w="1462"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w:t>
            </w:r>
          </w:p>
        </w:tc>
        <w:tc>
          <w:tcPr>
            <w:tcW w:w="1685" w:type="dxa"/>
            <w:tcBorders>
              <w:top w:val="nil"/>
              <w:left w:val="nil"/>
              <w:bottom w:val="single" w:sz="4" w:space="0" w:color="000000"/>
              <w:right w:val="nil"/>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30.212</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71.030</w:t>
            </w:r>
          </w:p>
        </w:tc>
        <w:tc>
          <w:tcPr>
            <w:tcW w:w="842"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1,29</w:t>
            </w:r>
          </w:p>
        </w:tc>
        <w:tc>
          <w:tcPr>
            <w:tcW w:w="739"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3,35</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31.833</w:t>
            </w:r>
          </w:p>
        </w:tc>
        <w:tc>
          <w:tcPr>
            <w:tcW w:w="1427"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4.497</w:t>
            </w:r>
          </w:p>
        </w:tc>
        <w:tc>
          <w:tcPr>
            <w:tcW w:w="1462"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25.517</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61.847</w:t>
            </w:r>
          </w:p>
        </w:tc>
        <w:tc>
          <w:tcPr>
            <w:tcW w:w="842"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-12,93</w:t>
            </w:r>
          </w:p>
        </w:tc>
        <w:tc>
          <w:tcPr>
            <w:tcW w:w="739"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3,07</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33.807</w:t>
            </w:r>
          </w:p>
        </w:tc>
        <w:tc>
          <w:tcPr>
            <w:tcW w:w="1427"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4.453</w:t>
            </w:r>
          </w:p>
        </w:tc>
        <w:tc>
          <w:tcPr>
            <w:tcW w:w="1462"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w:t>
            </w:r>
          </w:p>
        </w:tc>
        <w:tc>
          <w:tcPr>
            <w:tcW w:w="1685" w:type="dxa"/>
            <w:tcBorders>
              <w:top w:val="nil"/>
              <w:left w:val="nil"/>
              <w:bottom w:val="single" w:sz="4" w:space="0" w:color="000000"/>
              <w:right w:val="nil"/>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27.416</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65.678</w:t>
            </w:r>
          </w:p>
        </w:tc>
        <w:tc>
          <w:tcPr>
            <w:tcW w:w="842"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6,19</w:t>
            </w:r>
          </w:p>
        </w:tc>
        <w:tc>
          <w:tcPr>
            <w:tcW w:w="739"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3,32</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33.518</w:t>
            </w:r>
          </w:p>
        </w:tc>
        <w:tc>
          <w:tcPr>
            <w:tcW w:w="1427"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3.829</w:t>
            </w:r>
          </w:p>
        </w:tc>
        <w:tc>
          <w:tcPr>
            <w:tcW w:w="1462"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27.672</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65.019</w:t>
            </w:r>
          </w:p>
        </w:tc>
        <w:tc>
          <w:tcPr>
            <w:tcW w:w="842"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-1,00</w:t>
            </w:r>
          </w:p>
        </w:tc>
        <w:tc>
          <w:tcPr>
            <w:tcW w:w="739"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3,58</w:t>
            </w:r>
          </w:p>
        </w:tc>
      </w:tr>
      <w:tr w:rsidR="00A95007" w:rsidRPr="00A95007" w:rsidTr="00A95007">
        <w:trPr>
          <w:trHeight w:val="244"/>
          <w:jc w:val="center"/>
        </w:trPr>
        <w:tc>
          <w:tcPr>
            <w:tcW w:w="894"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r>
      <w:tr w:rsidR="00A95007" w:rsidRPr="00A95007" w:rsidTr="00A95007">
        <w:trPr>
          <w:trHeight w:val="244"/>
          <w:jc w:val="center"/>
        </w:trPr>
        <w:tc>
          <w:tcPr>
            <w:tcW w:w="10580" w:type="dxa"/>
            <w:gridSpan w:val="9"/>
            <w:tcBorders>
              <w:top w:val="nil"/>
              <w:left w:val="nil"/>
              <w:bottom w:val="nil"/>
              <w:right w:val="nil"/>
            </w:tcBorders>
            <w:shd w:val="clear" w:color="000000" w:fill="FFFFFF"/>
            <w:noWrap/>
            <w:vAlign w:val="bottom"/>
            <w:hideMark/>
          </w:tcPr>
          <w:p w:rsidR="00A95007" w:rsidRPr="00A95007" w:rsidRDefault="00A95007" w:rsidP="00A95007">
            <w:pPr>
              <w:spacing w:after="0" w:line="240" w:lineRule="auto"/>
              <w:jc w:val="right"/>
              <w:rPr>
                <w:rFonts w:ascii="Arial" w:eastAsia="Times New Roman" w:hAnsi="Arial" w:cs="Arial"/>
                <w:b/>
                <w:bCs/>
                <w:sz w:val="20"/>
                <w:szCs w:val="20"/>
              </w:rPr>
            </w:pPr>
            <w:r w:rsidRPr="00A95007">
              <w:rPr>
                <w:rFonts w:ascii="Arial" w:eastAsia="Times New Roman" w:hAnsi="Arial" w:cs="Arial"/>
                <w:b/>
                <w:bCs/>
                <w:sz w:val="20"/>
                <w:szCs w:val="20"/>
              </w:rPr>
              <w:t>Movimento Anual de Passageiros (Embarcados + Desembarcados)</w:t>
            </w:r>
          </w:p>
        </w:tc>
      </w:tr>
      <w:tr w:rsidR="00A95007" w:rsidRPr="00A95007" w:rsidTr="00A95007">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Part. na</w:t>
            </w:r>
          </w:p>
        </w:tc>
      </w:tr>
      <w:tr w:rsidR="00A95007" w:rsidRPr="00A95007" w:rsidTr="00A95007">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A95007" w:rsidRPr="00A95007" w:rsidRDefault="00A95007" w:rsidP="00A95007">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A95007" w:rsidRPr="00A95007" w:rsidRDefault="00A95007" w:rsidP="00A95007">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Rede %</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2.619.447</w:t>
            </w:r>
          </w:p>
        </w:tc>
        <w:tc>
          <w:tcPr>
            <w:tcW w:w="1427"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33.660</w:t>
            </w:r>
          </w:p>
        </w:tc>
        <w:tc>
          <w:tcPr>
            <w:tcW w:w="1462"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20</w:t>
            </w:r>
          </w:p>
        </w:tc>
        <w:tc>
          <w:tcPr>
            <w:tcW w:w="1685" w:type="dxa"/>
            <w:tcBorders>
              <w:top w:val="nil"/>
              <w:left w:val="nil"/>
              <w:bottom w:val="single" w:sz="4" w:space="0" w:color="000000"/>
              <w:right w:val="nil"/>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148.875</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2.802.002</w:t>
            </w:r>
          </w:p>
        </w:tc>
        <w:tc>
          <w:tcPr>
            <w:tcW w:w="842"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2,80</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2.904.348</w:t>
            </w:r>
          </w:p>
        </w:tc>
        <w:tc>
          <w:tcPr>
            <w:tcW w:w="1427"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29.880</w:t>
            </w:r>
          </w:p>
        </w:tc>
        <w:tc>
          <w:tcPr>
            <w:tcW w:w="1462"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96</w:t>
            </w:r>
          </w:p>
        </w:tc>
        <w:tc>
          <w:tcPr>
            <w:tcW w:w="1685" w:type="dxa"/>
            <w:tcBorders>
              <w:top w:val="nil"/>
              <w:left w:val="nil"/>
              <w:bottom w:val="single" w:sz="4" w:space="0" w:color="000000"/>
              <w:right w:val="nil"/>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142.534</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3.076.858</w:t>
            </w:r>
          </w:p>
        </w:tc>
        <w:tc>
          <w:tcPr>
            <w:tcW w:w="842"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9,81</w:t>
            </w:r>
          </w:p>
        </w:tc>
        <w:tc>
          <w:tcPr>
            <w:tcW w:w="739"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2,93</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2.844.182</w:t>
            </w:r>
          </w:p>
        </w:tc>
        <w:tc>
          <w:tcPr>
            <w:tcW w:w="1427"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28.825</w:t>
            </w:r>
          </w:p>
        </w:tc>
        <w:tc>
          <w:tcPr>
            <w:tcW w:w="1462"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127.585</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3.000.592</w:t>
            </w:r>
          </w:p>
        </w:tc>
        <w:tc>
          <w:tcPr>
            <w:tcW w:w="842"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-2,48</w:t>
            </w:r>
          </w:p>
        </w:tc>
        <w:tc>
          <w:tcPr>
            <w:tcW w:w="739"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2,83</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3.247.831</w:t>
            </w:r>
          </w:p>
        </w:tc>
        <w:tc>
          <w:tcPr>
            <w:tcW w:w="1427"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23.855</w:t>
            </w:r>
          </w:p>
        </w:tc>
        <w:tc>
          <w:tcPr>
            <w:tcW w:w="1462"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91.506</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3.363.192</w:t>
            </w:r>
          </w:p>
        </w:tc>
        <w:tc>
          <w:tcPr>
            <w:tcW w:w="842"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12,08</w:t>
            </w:r>
          </w:p>
        </w:tc>
        <w:tc>
          <w:tcPr>
            <w:tcW w:w="739"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2,98</w:t>
            </w: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3.193.339</w:t>
            </w:r>
          </w:p>
        </w:tc>
        <w:tc>
          <w:tcPr>
            <w:tcW w:w="1427"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31.015</w:t>
            </w:r>
          </w:p>
        </w:tc>
        <w:tc>
          <w:tcPr>
            <w:tcW w:w="1462"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87.936</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3.312.290</w:t>
            </w:r>
          </w:p>
        </w:tc>
        <w:tc>
          <w:tcPr>
            <w:tcW w:w="842"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-1,51</w:t>
            </w:r>
          </w:p>
        </w:tc>
        <w:tc>
          <w:tcPr>
            <w:tcW w:w="739"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2,95</w:t>
            </w:r>
          </w:p>
        </w:tc>
      </w:tr>
      <w:tr w:rsidR="00A95007" w:rsidRPr="00A95007" w:rsidTr="00A95007">
        <w:trPr>
          <w:trHeight w:val="244"/>
          <w:jc w:val="center"/>
        </w:trPr>
        <w:tc>
          <w:tcPr>
            <w:tcW w:w="894"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rPr>
                <w:rFonts w:ascii="Times New Roman" w:eastAsia="Times New Roman" w:hAnsi="Times New Roman" w:cs="Times New Roman"/>
                <w:sz w:val="20"/>
                <w:szCs w:val="20"/>
              </w:rPr>
            </w:pPr>
          </w:p>
        </w:tc>
      </w:tr>
      <w:tr w:rsidR="00A95007" w:rsidRPr="00A95007" w:rsidTr="00A95007">
        <w:trPr>
          <w:trHeight w:val="244"/>
          <w:jc w:val="center"/>
        </w:trPr>
        <w:tc>
          <w:tcPr>
            <w:tcW w:w="9840" w:type="dxa"/>
            <w:gridSpan w:val="8"/>
            <w:tcBorders>
              <w:top w:val="nil"/>
              <w:left w:val="nil"/>
              <w:bottom w:val="nil"/>
              <w:right w:val="nil"/>
            </w:tcBorders>
            <w:shd w:val="clear" w:color="000000" w:fill="FFFFFF"/>
            <w:noWrap/>
            <w:vAlign w:val="bottom"/>
            <w:hideMark/>
          </w:tcPr>
          <w:p w:rsidR="00A95007" w:rsidRPr="00A95007" w:rsidRDefault="00A95007" w:rsidP="00A95007">
            <w:pPr>
              <w:spacing w:after="0" w:line="240" w:lineRule="auto"/>
              <w:jc w:val="right"/>
              <w:rPr>
                <w:rFonts w:ascii="Arial" w:eastAsia="Times New Roman" w:hAnsi="Arial" w:cs="Arial"/>
                <w:b/>
                <w:bCs/>
                <w:sz w:val="20"/>
                <w:szCs w:val="20"/>
              </w:rPr>
            </w:pPr>
            <w:r w:rsidRPr="00A95007">
              <w:rPr>
                <w:rFonts w:ascii="Arial" w:eastAsia="Times New Roman" w:hAnsi="Arial" w:cs="Arial"/>
                <w:b/>
                <w:bCs/>
                <w:sz w:val="20"/>
                <w:szCs w:val="20"/>
              </w:rPr>
              <w:t>Movimento Anual de Carga Aérea e Correios (t) (Carregada + Descarregada + Trânsito)</w:t>
            </w: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right"/>
              <w:rPr>
                <w:rFonts w:ascii="Arial" w:eastAsia="Times New Roman" w:hAnsi="Arial" w:cs="Arial"/>
                <w:b/>
                <w:bCs/>
                <w:sz w:val="20"/>
                <w:szCs w:val="20"/>
              </w:rPr>
            </w:pPr>
          </w:p>
        </w:tc>
      </w:tr>
      <w:tr w:rsidR="00A95007" w:rsidRPr="00A95007" w:rsidTr="00A95007">
        <w:trPr>
          <w:trHeight w:val="244"/>
          <w:jc w:val="center"/>
        </w:trPr>
        <w:tc>
          <w:tcPr>
            <w:tcW w:w="894"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Regular</w:t>
            </w:r>
          </w:p>
        </w:tc>
        <w:tc>
          <w:tcPr>
            <w:tcW w:w="2821" w:type="dxa"/>
            <w:gridSpan w:val="2"/>
            <w:tcBorders>
              <w:top w:val="single" w:sz="4" w:space="0" w:color="000000"/>
              <w:left w:val="nil"/>
              <w:bottom w:val="single" w:sz="4" w:space="0" w:color="000000"/>
              <w:right w:val="nil"/>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Não Regular</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Total</w:t>
            </w:r>
          </w:p>
        </w:tc>
        <w:tc>
          <w:tcPr>
            <w:tcW w:w="1083" w:type="dxa"/>
            <w:tcBorders>
              <w:top w:val="single" w:sz="4" w:space="0" w:color="auto"/>
              <w:left w:val="nil"/>
              <w:bottom w:val="nil"/>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Var. %</w:t>
            </w:r>
          </w:p>
        </w:tc>
        <w:tc>
          <w:tcPr>
            <w:tcW w:w="842" w:type="dxa"/>
            <w:tcBorders>
              <w:top w:val="single" w:sz="4" w:space="0" w:color="auto"/>
              <w:left w:val="nil"/>
              <w:bottom w:val="nil"/>
              <w:right w:val="single" w:sz="4" w:space="0" w:color="auto"/>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Part. na</w:t>
            </w: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p>
        </w:tc>
      </w:tr>
      <w:tr w:rsidR="00A95007" w:rsidRPr="00A95007" w:rsidTr="00A95007">
        <w:trPr>
          <w:trHeight w:val="244"/>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rsidR="00A95007" w:rsidRPr="00A95007" w:rsidRDefault="00A95007" w:rsidP="00A95007">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Doméstico</w:t>
            </w:r>
          </w:p>
        </w:tc>
        <w:tc>
          <w:tcPr>
            <w:tcW w:w="1462" w:type="dxa"/>
            <w:tcBorders>
              <w:top w:val="nil"/>
              <w:left w:val="nil"/>
              <w:bottom w:val="single" w:sz="4" w:space="0" w:color="000000"/>
              <w:right w:val="nil"/>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Internacional</w:t>
            </w: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A95007" w:rsidRPr="00A95007" w:rsidRDefault="00A95007" w:rsidP="00A95007">
            <w:pPr>
              <w:spacing w:after="0" w:line="240" w:lineRule="auto"/>
              <w:rPr>
                <w:rFonts w:ascii="Arial" w:eastAsia="Times New Roman" w:hAnsi="Arial" w:cs="Arial"/>
                <w:b/>
                <w:bCs/>
                <w:sz w:val="20"/>
                <w:szCs w:val="20"/>
              </w:rPr>
            </w:pPr>
          </w:p>
        </w:tc>
        <w:tc>
          <w:tcPr>
            <w:tcW w:w="1083" w:type="dxa"/>
            <w:tcBorders>
              <w:top w:val="nil"/>
              <w:left w:val="nil"/>
              <w:bottom w:val="single" w:sz="4" w:space="0" w:color="auto"/>
              <w:right w:val="single" w:sz="4" w:space="0" w:color="auto"/>
            </w:tcBorders>
            <w:shd w:val="clear" w:color="000000" w:fill="CCFFFF"/>
            <w:vAlign w:val="center"/>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Anual</w:t>
            </w:r>
          </w:p>
        </w:tc>
        <w:tc>
          <w:tcPr>
            <w:tcW w:w="842" w:type="dxa"/>
            <w:tcBorders>
              <w:top w:val="nil"/>
              <w:left w:val="nil"/>
              <w:bottom w:val="single" w:sz="4" w:space="0" w:color="auto"/>
              <w:right w:val="single" w:sz="4" w:space="0" w:color="auto"/>
            </w:tcBorders>
            <w:shd w:val="clear" w:color="000000" w:fill="CC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Rede %</w:t>
            </w: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10.140</w:t>
            </w:r>
          </w:p>
        </w:tc>
        <w:tc>
          <w:tcPr>
            <w:tcW w:w="1427"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6</w:t>
            </w:r>
          </w:p>
        </w:tc>
        <w:tc>
          <w:tcPr>
            <w:tcW w:w="1462" w:type="dxa"/>
            <w:tcBorders>
              <w:top w:val="nil"/>
              <w:left w:val="nil"/>
              <w:bottom w:val="single" w:sz="4" w:space="0" w:color="000000"/>
              <w:right w:val="nil"/>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10.146</w:t>
            </w:r>
          </w:p>
        </w:tc>
        <w:tc>
          <w:tcPr>
            <w:tcW w:w="1083"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w:t>
            </w:r>
          </w:p>
        </w:tc>
        <w:tc>
          <w:tcPr>
            <w:tcW w:w="842"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1,52</w:t>
            </w: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13.640</w:t>
            </w:r>
          </w:p>
        </w:tc>
        <w:tc>
          <w:tcPr>
            <w:tcW w:w="1427"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37</w:t>
            </w:r>
          </w:p>
        </w:tc>
        <w:tc>
          <w:tcPr>
            <w:tcW w:w="1462" w:type="dxa"/>
            <w:tcBorders>
              <w:top w:val="nil"/>
              <w:left w:val="nil"/>
              <w:bottom w:val="single" w:sz="4" w:space="0" w:color="000000"/>
              <w:right w:val="nil"/>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13.677</w:t>
            </w:r>
          </w:p>
        </w:tc>
        <w:tc>
          <w:tcPr>
            <w:tcW w:w="1083"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34,81</w:t>
            </w:r>
          </w:p>
        </w:tc>
        <w:tc>
          <w:tcPr>
            <w:tcW w:w="842"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2,24</w:t>
            </w: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12.152</w:t>
            </w:r>
          </w:p>
        </w:tc>
        <w:tc>
          <w:tcPr>
            <w:tcW w:w="1427"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232</w:t>
            </w:r>
          </w:p>
        </w:tc>
        <w:tc>
          <w:tcPr>
            <w:tcW w:w="1462" w:type="dxa"/>
            <w:tcBorders>
              <w:top w:val="nil"/>
              <w:left w:val="nil"/>
              <w:bottom w:val="single" w:sz="4" w:space="0" w:color="000000"/>
              <w:right w:val="nil"/>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12.384</w:t>
            </w:r>
          </w:p>
        </w:tc>
        <w:tc>
          <w:tcPr>
            <w:tcW w:w="1083"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-9,46</w:t>
            </w:r>
          </w:p>
        </w:tc>
        <w:tc>
          <w:tcPr>
            <w:tcW w:w="842"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2,08</w:t>
            </w: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12.402</w:t>
            </w:r>
          </w:p>
        </w:tc>
        <w:tc>
          <w:tcPr>
            <w:tcW w:w="1427"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138</w:t>
            </w:r>
          </w:p>
        </w:tc>
        <w:tc>
          <w:tcPr>
            <w:tcW w:w="1462" w:type="dxa"/>
            <w:tcBorders>
              <w:top w:val="nil"/>
              <w:left w:val="nil"/>
              <w:bottom w:val="single" w:sz="4" w:space="0" w:color="000000"/>
              <w:right w:val="nil"/>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12.541</w:t>
            </w:r>
          </w:p>
        </w:tc>
        <w:tc>
          <w:tcPr>
            <w:tcW w:w="1083"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1,27</w:t>
            </w:r>
          </w:p>
        </w:tc>
        <w:tc>
          <w:tcPr>
            <w:tcW w:w="842" w:type="dxa"/>
            <w:tcBorders>
              <w:top w:val="nil"/>
              <w:left w:val="nil"/>
              <w:bottom w:val="single" w:sz="4" w:space="0" w:color="auto"/>
              <w:right w:val="single" w:sz="4" w:space="0" w:color="auto"/>
            </w:tcBorders>
            <w:shd w:val="clear" w:color="000000" w:fill="FFFFFF"/>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2,10</w:t>
            </w: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p>
        </w:tc>
      </w:tr>
      <w:tr w:rsidR="00A95007" w:rsidRPr="00A95007" w:rsidTr="00A95007">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b/>
                <w:bCs/>
                <w:sz w:val="20"/>
                <w:szCs w:val="20"/>
              </w:rPr>
            </w:pPr>
            <w:r w:rsidRPr="00A95007">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12.319</w:t>
            </w:r>
          </w:p>
        </w:tc>
        <w:tc>
          <w:tcPr>
            <w:tcW w:w="1427"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27</w:t>
            </w:r>
          </w:p>
        </w:tc>
        <w:tc>
          <w:tcPr>
            <w:tcW w:w="1462" w:type="dxa"/>
            <w:tcBorders>
              <w:top w:val="nil"/>
              <w:left w:val="nil"/>
              <w:bottom w:val="single" w:sz="4" w:space="0" w:color="000000"/>
              <w:right w:val="nil"/>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12.346</w:t>
            </w:r>
          </w:p>
        </w:tc>
        <w:tc>
          <w:tcPr>
            <w:tcW w:w="1083"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-1,55</w:t>
            </w:r>
          </w:p>
        </w:tc>
        <w:tc>
          <w:tcPr>
            <w:tcW w:w="842" w:type="dxa"/>
            <w:tcBorders>
              <w:top w:val="nil"/>
              <w:left w:val="nil"/>
              <w:bottom w:val="single" w:sz="4" w:space="0" w:color="auto"/>
              <w:right w:val="single" w:sz="4" w:space="0" w:color="auto"/>
            </w:tcBorders>
            <w:shd w:val="clear" w:color="000000" w:fill="CCFFCC"/>
            <w:vAlign w:val="bottom"/>
            <w:hideMark/>
          </w:tcPr>
          <w:p w:rsidR="00A95007" w:rsidRPr="00A95007" w:rsidRDefault="00A95007" w:rsidP="00A95007">
            <w:pPr>
              <w:spacing w:after="0" w:line="240" w:lineRule="auto"/>
              <w:jc w:val="center"/>
              <w:rPr>
                <w:rFonts w:ascii="Arial" w:eastAsia="Times New Roman" w:hAnsi="Arial" w:cs="Arial"/>
                <w:sz w:val="20"/>
                <w:szCs w:val="20"/>
              </w:rPr>
            </w:pPr>
            <w:r w:rsidRPr="00A95007">
              <w:rPr>
                <w:rFonts w:ascii="Arial" w:eastAsia="Times New Roman" w:hAnsi="Arial" w:cs="Arial"/>
                <w:sz w:val="20"/>
                <w:szCs w:val="20"/>
              </w:rPr>
              <w:t>2,43</w:t>
            </w:r>
          </w:p>
        </w:tc>
        <w:tc>
          <w:tcPr>
            <w:tcW w:w="739" w:type="dxa"/>
            <w:tcBorders>
              <w:top w:val="nil"/>
              <w:left w:val="nil"/>
              <w:bottom w:val="nil"/>
              <w:right w:val="nil"/>
            </w:tcBorders>
            <w:shd w:val="clear" w:color="auto" w:fill="auto"/>
            <w:noWrap/>
            <w:vAlign w:val="bottom"/>
            <w:hideMark/>
          </w:tcPr>
          <w:p w:rsidR="00A95007" w:rsidRPr="00A95007" w:rsidRDefault="00A95007" w:rsidP="00A95007">
            <w:pPr>
              <w:spacing w:after="0" w:line="240" w:lineRule="auto"/>
              <w:jc w:val="center"/>
              <w:rPr>
                <w:rFonts w:ascii="Arial" w:eastAsia="Times New Roman" w:hAnsi="Arial" w:cs="Arial"/>
                <w:sz w:val="20"/>
                <w:szCs w:val="20"/>
              </w:rPr>
            </w:pPr>
          </w:p>
        </w:tc>
      </w:tr>
    </w:tbl>
    <w:p w:rsidR="00A85A47" w:rsidRDefault="00A85A47"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95007" w:rsidRPr="00A95007" w:rsidTr="00A95007">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95007" w:rsidRPr="00A95007" w:rsidRDefault="00A95007" w:rsidP="00A95007">
            <w:pPr>
              <w:spacing w:after="0" w:line="240" w:lineRule="auto"/>
              <w:jc w:val="right"/>
              <w:rPr>
                <w:rFonts w:ascii="Arial" w:eastAsia="Times New Roman" w:hAnsi="Arial" w:cs="Arial"/>
                <w:b/>
                <w:bCs/>
                <w:sz w:val="20"/>
                <w:szCs w:val="20"/>
              </w:rPr>
            </w:pPr>
            <w:r w:rsidRPr="00A95007">
              <w:rPr>
                <w:rFonts w:ascii="Arial" w:eastAsia="Times New Roman" w:hAnsi="Arial" w:cs="Arial"/>
                <w:b/>
                <w:bCs/>
                <w:sz w:val="20"/>
                <w:szCs w:val="20"/>
              </w:rPr>
              <w:t>Hora-Pico de Projeto do Movimento de Passageiros em 2015</w:t>
            </w:r>
          </w:p>
        </w:tc>
      </w:tr>
      <w:tr w:rsidR="00A95007" w:rsidRPr="00A95007" w:rsidTr="00A9500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95007" w:rsidRPr="00A95007" w:rsidRDefault="00A95007" w:rsidP="00A95007">
            <w:pPr>
              <w:spacing w:after="0" w:line="240" w:lineRule="auto"/>
              <w:jc w:val="center"/>
              <w:rPr>
                <w:rFonts w:ascii="Arial" w:eastAsia="Times New Roman" w:hAnsi="Arial" w:cs="Arial"/>
                <w:b/>
                <w:bCs/>
                <w:sz w:val="18"/>
                <w:szCs w:val="18"/>
              </w:rPr>
            </w:pPr>
            <w:r w:rsidRPr="00A95007">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95007" w:rsidRPr="00A95007" w:rsidRDefault="00A95007" w:rsidP="00A95007">
            <w:pPr>
              <w:spacing w:after="0" w:line="240" w:lineRule="auto"/>
              <w:jc w:val="center"/>
              <w:rPr>
                <w:rFonts w:ascii="Arial" w:eastAsia="Times New Roman" w:hAnsi="Arial" w:cs="Arial"/>
                <w:b/>
                <w:bCs/>
                <w:sz w:val="18"/>
                <w:szCs w:val="18"/>
              </w:rPr>
            </w:pPr>
            <w:r w:rsidRPr="00A95007">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95007" w:rsidRPr="00A95007" w:rsidRDefault="00A95007" w:rsidP="00A95007">
            <w:pPr>
              <w:spacing w:after="0" w:line="240" w:lineRule="auto"/>
              <w:jc w:val="center"/>
              <w:rPr>
                <w:rFonts w:ascii="Arial" w:eastAsia="Times New Roman" w:hAnsi="Arial" w:cs="Arial"/>
                <w:b/>
                <w:bCs/>
                <w:sz w:val="18"/>
                <w:szCs w:val="18"/>
              </w:rPr>
            </w:pPr>
            <w:r w:rsidRPr="00A95007">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95007" w:rsidRPr="00A95007" w:rsidRDefault="00A95007" w:rsidP="00A95007">
            <w:pPr>
              <w:spacing w:after="0" w:line="240" w:lineRule="auto"/>
              <w:jc w:val="center"/>
              <w:rPr>
                <w:rFonts w:ascii="Arial" w:eastAsia="Times New Roman" w:hAnsi="Arial" w:cs="Arial"/>
                <w:b/>
                <w:bCs/>
                <w:sz w:val="18"/>
                <w:szCs w:val="18"/>
              </w:rPr>
            </w:pPr>
            <w:r w:rsidRPr="00A95007">
              <w:rPr>
                <w:rFonts w:ascii="Arial" w:eastAsia="Times New Roman" w:hAnsi="Arial" w:cs="Arial"/>
                <w:b/>
                <w:bCs/>
                <w:sz w:val="18"/>
                <w:szCs w:val="18"/>
              </w:rPr>
              <w:t>Simultâneo</w:t>
            </w:r>
          </w:p>
        </w:tc>
      </w:tr>
      <w:tr w:rsidR="00A95007" w:rsidRPr="00A95007" w:rsidTr="00A9500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rPr>
                <w:rFonts w:ascii="Arial" w:eastAsia="Times New Roman" w:hAnsi="Arial" w:cs="Arial"/>
                <w:sz w:val="18"/>
                <w:szCs w:val="18"/>
              </w:rPr>
            </w:pPr>
            <w:r w:rsidRPr="00A95007">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607</w:t>
            </w:r>
          </w:p>
        </w:tc>
        <w:tc>
          <w:tcPr>
            <w:tcW w:w="1682"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641</w:t>
            </w:r>
          </w:p>
        </w:tc>
        <w:tc>
          <w:tcPr>
            <w:tcW w:w="1379"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995</w:t>
            </w:r>
          </w:p>
        </w:tc>
      </w:tr>
      <w:tr w:rsidR="00A95007" w:rsidRPr="00A95007" w:rsidTr="00A9500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007" w:rsidRPr="00A95007" w:rsidRDefault="00A95007" w:rsidP="00A95007">
            <w:pPr>
              <w:spacing w:after="0" w:line="240" w:lineRule="auto"/>
              <w:rPr>
                <w:rFonts w:ascii="Arial" w:eastAsia="Times New Roman" w:hAnsi="Arial" w:cs="Arial"/>
                <w:sz w:val="18"/>
                <w:szCs w:val="18"/>
              </w:rPr>
            </w:pPr>
            <w:r w:rsidRPr="00A95007">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33</w:t>
            </w:r>
          </w:p>
        </w:tc>
        <w:tc>
          <w:tcPr>
            <w:tcW w:w="1682" w:type="dxa"/>
            <w:tcBorders>
              <w:top w:val="nil"/>
              <w:left w:val="nil"/>
              <w:bottom w:val="single" w:sz="4" w:space="0" w:color="auto"/>
              <w:right w:val="single" w:sz="4" w:space="0" w:color="auto"/>
            </w:tcBorders>
            <w:shd w:val="clear" w:color="auto" w:fill="auto"/>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36</w:t>
            </w:r>
          </w:p>
        </w:tc>
        <w:tc>
          <w:tcPr>
            <w:tcW w:w="1379" w:type="dxa"/>
            <w:tcBorders>
              <w:top w:val="nil"/>
              <w:left w:val="nil"/>
              <w:bottom w:val="single" w:sz="4" w:space="0" w:color="auto"/>
              <w:right w:val="single" w:sz="4" w:space="0" w:color="auto"/>
            </w:tcBorders>
            <w:shd w:val="clear" w:color="auto" w:fill="auto"/>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52</w:t>
            </w:r>
          </w:p>
        </w:tc>
      </w:tr>
      <w:tr w:rsidR="00A95007" w:rsidRPr="00A95007" w:rsidTr="00A9500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rPr>
                <w:rFonts w:ascii="Arial" w:eastAsia="Times New Roman" w:hAnsi="Arial" w:cs="Arial"/>
                <w:sz w:val="18"/>
                <w:szCs w:val="18"/>
              </w:rPr>
            </w:pPr>
            <w:r w:rsidRPr="00A95007">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0</w:t>
            </w:r>
          </w:p>
        </w:tc>
      </w:tr>
      <w:tr w:rsidR="00A95007" w:rsidRPr="00A95007" w:rsidTr="00A9500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007" w:rsidRPr="00A95007" w:rsidRDefault="00A95007" w:rsidP="00A95007">
            <w:pPr>
              <w:spacing w:after="0" w:line="240" w:lineRule="auto"/>
              <w:rPr>
                <w:rFonts w:ascii="Arial" w:eastAsia="Times New Roman" w:hAnsi="Arial" w:cs="Arial"/>
                <w:sz w:val="18"/>
                <w:szCs w:val="18"/>
              </w:rPr>
            </w:pPr>
            <w:r w:rsidRPr="00A95007">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0</w:t>
            </w:r>
          </w:p>
        </w:tc>
      </w:tr>
      <w:tr w:rsidR="00A95007" w:rsidRPr="00A95007" w:rsidTr="00A9500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rPr>
                <w:rFonts w:ascii="Arial" w:eastAsia="Times New Roman" w:hAnsi="Arial" w:cs="Arial"/>
                <w:sz w:val="18"/>
                <w:szCs w:val="18"/>
              </w:rPr>
            </w:pPr>
            <w:r w:rsidRPr="00A95007">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615</w:t>
            </w:r>
          </w:p>
        </w:tc>
        <w:tc>
          <w:tcPr>
            <w:tcW w:w="1682"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646</w:t>
            </w:r>
          </w:p>
        </w:tc>
        <w:tc>
          <w:tcPr>
            <w:tcW w:w="1379" w:type="dxa"/>
            <w:tcBorders>
              <w:top w:val="nil"/>
              <w:left w:val="nil"/>
              <w:bottom w:val="single" w:sz="4" w:space="0" w:color="auto"/>
              <w:right w:val="single" w:sz="4" w:space="0" w:color="auto"/>
            </w:tcBorders>
            <w:shd w:val="clear" w:color="000000" w:fill="CCFFCC"/>
            <w:noWrap/>
            <w:vAlign w:val="bottom"/>
            <w:hideMark/>
          </w:tcPr>
          <w:p w:rsidR="00A95007" w:rsidRPr="00A95007" w:rsidRDefault="00A95007" w:rsidP="00A95007">
            <w:pPr>
              <w:spacing w:after="0" w:line="240" w:lineRule="auto"/>
              <w:jc w:val="right"/>
              <w:rPr>
                <w:rFonts w:ascii="Arial" w:eastAsia="Times New Roman" w:hAnsi="Arial" w:cs="Arial"/>
                <w:sz w:val="18"/>
                <w:szCs w:val="18"/>
              </w:rPr>
            </w:pPr>
            <w:r w:rsidRPr="00A95007">
              <w:rPr>
                <w:rFonts w:ascii="Arial" w:eastAsia="Times New Roman" w:hAnsi="Arial" w:cs="Arial"/>
                <w:sz w:val="18"/>
                <w:szCs w:val="18"/>
              </w:rPr>
              <w:t>1.008</w:t>
            </w:r>
          </w:p>
        </w:tc>
      </w:tr>
    </w:tbl>
    <w:p w:rsidR="007752EB" w:rsidRDefault="007752EB" w:rsidP="00073794"/>
    <w:p w:rsidR="007752EB" w:rsidRDefault="007752EB" w:rsidP="00073794"/>
    <w:p w:rsidR="007752EB" w:rsidRDefault="007752EB" w:rsidP="00073794"/>
    <w:p w:rsidR="007752EB" w:rsidRDefault="007752EB" w:rsidP="00073794"/>
    <w:p w:rsidR="007752EB" w:rsidRDefault="007752EB"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Goiânia*</w:t>
      </w:r>
      <w:r>
        <w:rPr>
          <w:b/>
        </w:rPr>
        <w:br/>
      </w:r>
      <w:r w:rsidRPr="002D59B0">
        <w:rPr>
          <w:b/>
        </w:rPr>
        <w:t>________________________________________________________________________</w:t>
      </w:r>
      <w:r>
        <w:rPr>
          <w:b/>
        </w:rPr>
        <w:t>_________</w:t>
      </w:r>
      <w:r w:rsidRPr="002D59B0">
        <w:rPr>
          <w:b/>
        </w:rPr>
        <w:t>_________</w:t>
      </w:r>
      <w:r>
        <w:rPr>
          <w:b/>
        </w:rPr>
        <w:t>___</w:t>
      </w:r>
    </w:p>
    <w:p w:rsidR="005344DD" w:rsidRDefault="00A95007" w:rsidP="00E94B47">
      <w:pPr>
        <w:jc w:val="center"/>
      </w:pPr>
      <w:r>
        <w:rPr>
          <w:noProof/>
        </w:rPr>
        <w:drawing>
          <wp:inline distT="0" distB="0" distL="0" distR="0" wp14:anchorId="1B356E52" wp14:editId="288E310E">
            <wp:extent cx="6414448" cy="2333767"/>
            <wp:effectExtent l="0" t="0" r="571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344DD" w:rsidRDefault="005344DD" w:rsidP="005344DD">
      <w:pPr>
        <w:rPr>
          <w:b/>
        </w:rPr>
      </w:pPr>
    </w:p>
    <w:p w:rsidR="005344DD" w:rsidRDefault="00A95007" w:rsidP="00E94B47">
      <w:pPr>
        <w:rPr>
          <w:rFonts w:ascii="Arial" w:hAnsi="Arial" w:cs="Arial"/>
          <w:b/>
        </w:rPr>
      </w:pPr>
      <w:r>
        <w:rPr>
          <w:noProof/>
        </w:rPr>
        <w:drawing>
          <wp:inline distT="0" distB="0" distL="0" distR="0" wp14:anchorId="1BE5C170" wp14:editId="231FD219">
            <wp:extent cx="6496334" cy="2347415"/>
            <wp:effectExtent l="0" t="0" r="0" b="1524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5344DD">
        <w:rPr>
          <w:rFonts w:cs="Arial"/>
        </w:rPr>
        <w:br/>
      </w:r>
    </w:p>
    <w:p w:rsidR="00AB7BAB" w:rsidRDefault="00311551" w:rsidP="00311551">
      <w:pPr>
        <w:rPr>
          <w:rFonts w:cstheme="minorHAnsi"/>
        </w:rPr>
      </w:pPr>
      <w:r>
        <w:rPr>
          <w:rFonts w:cstheme="minorHAnsi"/>
        </w:rPr>
        <w:t>1</w:t>
      </w:r>
      <w:r w:rsidR="00A95007">
        <w:rPr>
          <w:rFonts w:cstheme="minorHAnsi"/>
        </w:rPr>
        <w:t>2</w:t>
      </w:r>
      <w:r>
        <w:rPr>
          <w:rFonts w:cstheme="minorHAnsi"/>
        </w:rPr>
        <w:t>,</w:t>
      </w:r>
      <w:r w:rsidR="00A95007">
        <w:rPr>
          <w:rFonts w:cstheme="minorHAnsi"/>
        </w:rPr>
        <w:t>71</w:t>
      </w:r>
      <w:r>
        <w:rPr>
          <w:rFonts w:cstheme="minorHAnsi"/>
        </w:rPr>
        <w:t xml:space="preserve"> </w:t>
      </w:r>
      <w:proofErr w:type="spellStart"/>
      <w:r w:rsidRPr="00BB17CB">
        <w:rPr>
          <w:rFonts w:cstheme="minorHAnsi"/>
        </w:rPr>
        <w:t>EPH</w:t>
      </w:r>
      <w:r w:rsidR="00A95007">
        <w:rPr>
          <w:rFonts w:cstheme="minorHAnsi"/>
        </w:rPr>
        <w:t>s</w:t>
      </w:r>
      <w:proofErr w:type="spellEnd"/>
      <w:r w:rsidR="00A95007">
        <w:rPr>
          <w:rFonts w:cstheme="minorHAnsi"/>
        </w:rPr>
        <w:t xml:space="preserve"> (EPH = 717</w:t>
      </w:r>
      <w:r>
        <w:rPr>
          <w:rFonts w:cstheme="minorHAnsi"/>
        </w:rPr>
        <w:t>,</w:t>
      </w:r>
      <w:r w:rsidR="00E956ED">
        <w:rPr>
          <w:rFonts w:cstheme="minorHAnsi"/>
        </w:rPr>
        <w:t>0</w:t>
      </w:r>
      <w:r>
        <w:rPr>
          <w:rFonts w:cstheme="minorHAnsi"/>
        </w:rPr>
        <w:t>0)</w:t>
      </w:r>
    </w:p>
    <w:p w:rsidR="00E94B47" w:rsidRDefault="00A95007" w:rsidP="00311551">
      <w:pPr>
        <w:rPr>
          <w:rFonts w:cstheme="minorHAnsi"/>
        </w:rPr>
      </w:pPr>
      <w:r>
        <w:rPr>
          <w:noProof/>
        </w:rPr>
        <w:drawing>
          <wp:inline distT="0" distB="0" distL="0" distR="0" wp14:anchorId="069C37C8" wp14:editId="0B773B07">
            <wp:extent cx="6509982" cy="2333767"/>
            <wp:effectExtent l="0" t="0" r="571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95007" w:rsidRDefault="00A95007" w:rsidP="00AB7BAB">
      <w:pPr>
        <w:pStyle w:val="T2"/>
        <w:jc w:val="left"/>
        <w:rPr>
          <w:sz w:val="22"/>
          <w:szCs w:val="22"/>
        </w:rPr>
      </w:pPr>
      <w:bookmarkStart w:id="129" w:name="_Toc384974805"/>
      <w:bookmarkStart w:id="130" w:name="_Toc416243949"/>
    </w:p>
    <w:p w:rsidR="00AB7BAB" w:rsidRPr="00AB7BAB" w:rsidRDefault="00AB7BAB" w:rsidP="00AB7BAB">
      <w:pPr>
        <w:pStyle w:val="T2"/>
        <w:jc w:val="left"/>
        <w:rPr>
          <w:rFonts w:cstheme="minorHAnsi"/>
          <w:sz w:val="22"/>
          <w:szCs w:val="22"/>
        </w:rPr>
      </w:pPr>
      <w:bookmarkStart w:id="131" w:name="_Toc447548256"/>
      <w:r w:rsidRPr="00AB7BAB">
        <w:rPr>
          <w:sz w:val="22"/>
          <w:szCs w:val="22"/>
        </w:rPr>
        <w:t xml:space="preserve">AEROPORTO:  </w:t>
      </w:r>
      <w:r w:rsidRPr="00AB7BAB">
        <w:rPr>
          <w:b w:val="0"/>
          <w:sz w:val="22"/>
          <w:szCs w:val="22"/>
        </w:rPr>
        <w:t>SBHT  - Aeroporto de Altamira</w:t>
      </w:r>
      <w:bookmarkEnd w:id="129"/>
      <w:bookmarkEnd w:id="130"/>
      <w:bookmarkEnd w:id="131"/>
    </w:p>
    <w:p w:rsidR="00CA2FF5" w:rsidRPr="002D59B0" w:rsidRDefault="00CA2FF5" w:rsidP="00CA2FF5">
      <w:pPr>
        <w:rPr>
          <w:b/>
        </w:rPr>
      </w:pPr>
      <w:r w:rsidRPr="002D59B0">
        <w:rPr>
          <w:b/>
        </w:rPr>
        <w:t>______________________________________________________________________________________________</w:t>
      </w:r>
      <w:r w:rsidRPr="002D59B0">
        <w:rPr>
          <w:b/>
        </w:rPr>
        <w:br/>
        <w:t xml:space="preserve"> ICAO:   </w:t>
      </w:r>
      <w:r w:rsidRPr="002D59B0">
        <w:rPr>
          <w:rFonts w:eastAsia="Times New Roman" w:cs="Arial"/>
        </w:rPr>
        <w:t xml:space="preserve">SBHT                </w:t>
      </w:r>
      <w:r w:rsidRPr="002D59B0">
        <w:rPr>
          <w:rFonts w:eastAsia="Times New Roman" w:cs="Arial"/>
          <w:b/>
        </w:rPr>
        <w:t>REGI</w:t>
      </w:r>
      <w:r w:rsidR="00592ABF">
        <w:rPr>
          <w:rFonts w:eastAsia="Times New Roman" w:cs="Arial"/>
          <w:b/>
        </w:rPr>
        <w:t>ÃO</w:t>
      </w:r>
      <w:r w:rsidR="00592ABF">
        <w:rPr>
          <w:rFonts w:eastAsia="Times New Roman" w:cs="Arial"/>
        </w:rPr>
        <w:t>:   Norte</w:t>
      </w:r>
      <w:r w:rsidRPr="002D59B0">
        <w:rPr>
          <w:rFonts w:eastAsia="Times New Roman" w:cs="Arial"/>
        </w:rPr>
        <w:t xml:space="preserve">                  M</w:t>
      </w:r>
      <w:r w:rsidRPr="002D59B0">
        <w:rPr>
          <w:b/>
        </w:rPr>
        <w:t xml:space="preserve">UNICIPIO:  </w:t>
      </w:r>
      <w:r w:rsidRPr="002D59B0">
        <w:t>Altamira</w:t>
      </w:r>
      <w:r w:rsidRPr="002D59B0">
        <w:tab/>
        <w:t xml:space="preserve">         </w:t>
      </w:r>
      <w:r w:rsidRPr="002D59B0">
        <w:rPr>
          <w:b/>
        </w:rPr>
        <w:t xml:space="preserve">       UF:  </w:t>
      </w:r>
      <w:r w:rsidRPr="002D59B0">
        <w:t>PA</w:t>
      </w:r>
      <w:r w:rsidRPr="002D59B0">
        <w:rPr>
          <w:rFonts w:cs="Arial"/>
        </w:rPr>
        <w:br/>
      </w:r>
      <w:r w:rsidRPr="002D59B0">
        <w:rPr>
          <w:b/>
        </w:rPr>
        <w:t>_______________________________________________________________________________________________</w:t>
      </w:r>
    </w:p>
    <w:tbl>
      <w:tblPr>
        <w:tblW w:w="10680" w:type="dxa"/>
        <w:jc w:val="center"/>
        <w:tblCellMar>
          <w:left w:w="70" w:type="dxa"/>
          <w:right w:w="70" w:type="dxa"/>
        </w:tblCellMar>
        <w:tblLook w:val="04A0" w:firstRow="1" w:lastRow="0" w:firstColumn="1" w:lastColumn="0" w:noHBand="0" w:noVBand="1"/>
      </w:tblPr>
      <w:tblGrid>
        <w:gridCol w:w="893"/>
        <w:gridCol w:w="1180"/>
        <w:gridCol w:w="1429"/>
        <w:gridCol w:w="1359"/>
        <w:gridCol w:w="1463"/>
        <w:gridCol w:w="1686"/>
        <w:gridCol w:w="1084"/>
        <w:gridCol w:w="846"/>
        <w:gridCol w:w="740"/>
        <w:gridCol w:w="6"/>
      </w:tblGrid>
      <w:tr w:rsidR="00B600DF" w:rsidRPr="00B600DF" w:rsidTr="00B600DF">
        <w:trPr>
          <w:trHeight w:val="245"/>
          <w:jc w:val="center"/>
        </w:trPr>
        <w:tc>
          <w:tcPr>
            <w:tcW w:w="10680" w:type="dxa"/>
            <w:gridSpan w:val="10"/>
            <w:tcBorders>
              <w:top w:val="nil"/>
              <w:left w:val="nil"/>
              <w:bottom w:val="nil"/>
              <w:right w:val="nil"/>
            </w:tcBorders>
            <w:shd w:val="clear" w:color="000000" w:fill="FFFFFF"/>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Movimento Anual de Aeronaves (Pousos + Decolagens)</w:t>
            </w:r>
          </w:p>
        </w:tc>
      </w:tr>
      <w:tr w:rsidR="00B600DF" w:rsidRPr="00B600DF" w:rsidTr="00B600DF">
        <w:trPr>
          <w:gridAfter w:val="1"/>
          <w:wAfter w:w="4" w:type="dxa"/>
          <w:trHeight w:val="245"/>
          <w:jc w:val="center"/>
        </w:trPr>
        <w:tc>
          <w:tcPr>
            <w:tcW w:w="89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Ano</w:t>
            </w:r>
          </w:p>
        </w:tc>
        <w:tc>
          <w:tcPr>
            <w:tcW w:w="2609" w:type="dxa"/>
            <w:gridSpan w:val="2"/>
            <w:tcBorders>
              <w:top w:val="single" w:sz="4" w:space="0" w:color="000000"/>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Regular</w:t>
            </w:r>
          </w:p>
        </w:tc>
        <w:tc>
          <w:tcPr>
            <w:tcW w:w="450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Não Regular</w:t>
            </w:r>
          </w:p>
        </w:tc>
        <w:tc>
          <w:tcPr>
            <w:tcW w:w="108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Var. %</w:t>
            </w:r>
          </w:p>
        </w:tc>
        <w:tc>
          <w:tcPr>
            <w:tcW w:w="740" w:type="dxa"/>
            <w:tcBorders>
              <w:top w:val="single" w:sz="4" w:space="0" w:color="auto"/>
              <w:left w:val="nil"/>
              <w:bottom w:val="nil"/>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Part. na</w:t>
            </w:r>
          </w:p>
        </w:tc>
      </w:tr>
      <w:tr w:rsidR="00B600DF" w:rsidRPr="00B600DF" w:rsidTr="00B600DF">
        <w:trPr>
          <w:gridAfter w:val="1"/>
          <w:wAfter w:w="6" w:type="dxa"/>
          <w:trHeight w:val="245"/>
          <w:jc w:val="center"/>
        </w:trPr>
        <w:tc>
          <w:tcPr>
            <w:tcW w:w="893"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180"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28"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63"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Executiva/Geral</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Anual</w:t>
            </w:r>
          </w:p>
        </w:tc>
        <w:tc>
          <w:tcPr>
            <w:tcW w:w="740" w:type="dxa"/>
            <w:tcBorders>
              <w:top w:val="nil"/>
              <w:left w:val="nil"/>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Rede %</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2011</w:t>
            </w:r>
          </w:p>
        </w:tc>
        <w:tc>
          <w:tcPr>
            <w:tcW w:w="1180"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3.941</w:t>
            </w:r>
          </w:p>
        </w:tc>
        <w:tc>
          <w:tcPr>
            <w:tcW w:w="1428"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1.976</w:t>
            </w:r>
          </w:p>
        </w:tc>
        <w:tc>
          <w:tcPr>
            <w:tcW w:w="146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1.263</w:t>
            </w:r>
          </w:p>
        </w:tc>
        <w:tc>
          <w:tcPr>
            <w:tcW w:w="1084"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7.180</w:t>
            </w:r>
          </w:p>
        </w:tc>
        <w:tc>
          <w:tcPr>
            <w:tcW w:w="84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w:t>
            </w:r>
          </w:p>
        </w:tc>
        <w:tc>
          <w:tcPr>
            <w:tcW w:w="740"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0,35</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2012</w:t>
            </w:r>
          </w:p>
        </w:tc>
        <w:tc>
          <w:tcPr>
            <w:tcW w:w="1180"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5.211</w:t>
            </w:r>
          </w:p>
        </w:tc>
        <w:tc>
          <w:tcPr>
            <w:tcW w:w="1428"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2.212</w:t>
            </w:r>
          </w:p>
        </w:tc>
        <w:tc>
          <w:tcPr>
            <w:tcW w:w="146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w:t>
            </w:r>
          </w:p>
        </w:tc>
        <w:tc>
          <w:tcPr>
            <w:tcW w:w="1685"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1.517</w:t>
            </w:r>
          </w:p>
        </w:tc>
        <w:tc>
          <w:tcPr>
            <w:tcW w:w="1084"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8.942</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24,54</w:t>
            </w:r>
          </w:p>
        </w:tc>
        <w:tc>
          <w:tcPr>
            <w:tcW w:w="740"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0,42</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2013</w:t>
            </w:r>
          </w:p>
        </w:tc>
        <w:tc>
          <w:tcPr>
            <w:tcW w:w="1180"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4.577</w:t>
            </w:r>
          </w:p>
        </w:tc>
        <w:tc>
          <w:tcPr>
            <w:tcW w:w="1428"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2.303</w:t>
            </w:r>
          </w:p>
        </w:tc>
        <w:tc>
          <w:tcPr>
            <w:tcW w:w="146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1.889</w:t>
            </w:r>
          </w:p>
        </w:tc>
        <w:tc>
          <w:tcPr>
            <w:tcW w:w="1084"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8.771</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-1,91</w:t>
            </w:r>
          </w:p>
        </w:tc>
        <w:tc>
          <w:tcPr>
            <w:tcW w:w="740"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0,44</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2014</w:t>
            </w:r>
          </w:p>
        </w:tc>
        <w:tc>
          <w:tcPr>
            <w:tcW w:w="1180"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4.881</w:t>
            </w:r>
          </w:p>
        </w:tc>
        <w:tc>
          <w:tcPr>
            <w:tcW w:w="1428"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3.767</w:t>
            </w:r>
          </w:p>
        </w:tc>
        <w:tc>
          <w:tcPr>
            <w:tcW w:w="146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w:t>
            </w:r>
          </w:p>
        </w:tc>
        <w:tc>
          <w:tcPr>
            <w:tcW w:w="1685"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1.990</w:t>
            </w:r>
          </w:p>
        </w:tc>
        <w:tc>
          <w:tcPr>
            <w:tcW w:w="1084"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10.640</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21,31</w:t>
            </w:r>
          </w:p>
        </w:tc>
        <w:tc>
          <w:tcPr>
            <w:tcW w:w="740"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0,54</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2015</w:t>
            </w:r>
          </w:p>
        </w:tc>
        <w:tc>
          <w:tcPr>
            <w:tcW w:w="1180"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6.427</w:t>
            </w:r>
          </w:p>
        </w:tc>
        <w:tc>
          <w:tcPr>
            <w:tcW w:w="1428"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3.138</w:t>
            </w:r>
          </w:p>
        </w:tc>
        <w:tc>
          <w:tcPr>
            <w:tcW w:w="146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1.737</w:t>
            </w:r>
          </w:p>
        </w:tc>
        <w:tc>
          <w:tcPr>
            <w:tcW w:w="1084"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11.302</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6,22</w:t>
            </w:r>
          </w:p>
        </w:tc>
        <w:tc>
          <w:tcPr>
            <w:tcW w:w="740"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0,62</w:t>
            </w:r>
          </w:p>
        </w:tc>
      </w:tr>
      <w:tr w:rsidR="00B600DF" w:rsidRPr="00B600DF" w:rsidTr="00B600DF">
        <w:trPr>
          <w:gridAfter w:val="1"/>
          <w:wAfter w:w="6" w:type="dxa"/>
          <w:trHeight w:val="245"/>
          <w:jc w:val="center"/>
        </w:trPr>
        <w:tc>
          <w:tcPr>
            <w:tcW w:w="893"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c>
          <w:tcPr>
            <w:tcW w:w="118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2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63"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084"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r>
      <w:tr w:rsidR="00B600DF" w:rsidRPr="00B600DF" w:rsidTr="00B600DF">
        <w:trPr>
          <w:trHeight w:val="245"/>
          <w:jc w:val="center"/>
        </w:trPr>
        <w:tc>
          <w:tcPr>
            <w:tcW w:w="10680" w:type="dxa"/>
            <w:gridSpan w:val="10"/>
            <w:tcBorders>
              <w:top w:val="nil"/>
              <w:left w:val="nil"/>
              <w:bottom w:val="nil"/>
              <w:right w:val="nil"/>
            </w:tcBorders>
            <w:shd w:val="clear" w:color="000000" w:fill="FFFFFF"/>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Movimento Anual de Passageiros (Embarcados + Desembarcados)</w:t>
            </w:r>
          </w:p>
        </w:tc>
      </w:tr>
      <w:tr w:rsidR="00B600DF" w:rsidRPr="00B600DF" w:rsidTr="00B600DF">
        <w:trPr>
          <w:gridAfter w:val="1"/>
          <w:wAfter w:w="4" w:type="dxa"/>
          <w:trHeight w:val="245"/>
          <w:jc w:val="center"/>
        </w:trPr>
        <w:tc>
          <w:tcPr>
            <w:tcW w:w="89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Ano</w:t>
            </w:r>
          </w:p>
        </w:tc>
        <w:tc>
          <w:tcPr>
            <w:tcW w:w="2609" w:type="dxa"/>
            <w:gridSpan w:val="2"/>
            <w:tcBorders>
              <w:top w:val="single" w:sz="4" w:space="0" w:color="000000"/>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Regular</w:t>
            </w:r>
          </w:p>
        </w:tc>
        <w:tc>
          <w:tcPr>
            <w:tcW w:w="450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Não Regular</w:t>
            </w:r>
          </w:p>
        </w:tc>
        <w:tc>
          <w:tcPr>
            <w:tcW w:w="108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Var. %</w:t>
            </w:r>
          </w:p>
        </w:tc>
        <w:tc>
          <w:tcPr>
            <w:tcW w:w="740" w:type="dxa"/>
            <w:tcBorders>
              <w:top w:val="single" w:sz="4" w:space="0" w:color="auto"/>
              <w:left w:val="nil"/>
              <w:bottom w:val="nil"/>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Part. na</w:t>
            </w:r>
          </w:p>
        </w:tc>
      </w:tr>
      <w:tr w:rsidR="00B600DF" w:rsidRPr="00B600DF" w:rsidTr="00B600DF">
        <w:trPr>
          <w:gridAfter w:val="1"/>
          <w:wAfter w:w="6" w:type="dxa"/>
          <w:trHeight w:val="245"/>
          <w:jc w:val="center"/>
        </w:trPr>
        <w:tc>
          <w:tcPr>
            <w:tcW w:w="893"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180"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28"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63"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Executiva/Geral</w:t>
            </w: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Anual</w:t>
            </w:r>
          </w:p>
        </w:tc>
        <w:tc>
          <w:tcPr>
            <w:tcW w:w="740" w:type="dxa"/>
            <w:tcBorders>
              <w:top w:val="nil"/>
              <w:left w:val="nil"/>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Rede %</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2011</w:t>
            </w:r>
          </w:p>
        </w:tc>
        <w:tc>
          <w:tcPr>
            <w:tcW w:w="1180"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98.493</w:t>
            </w:r>
          </w:p>
        </w:tc>
        <w:tc>
          <w:tcPr>
            <w:tcW w:w="1428"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3.603</w:t>
            </w:r>
          </w:p>
        </w:tc>
        <w:tc>
          <w:tcPr>
            <w:tcW w:w="146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2.738</w:t>
            </w:r>
          </w:p>
        </w:tc>
        <w:tc>
          <w:tcPr>
            <w:tcW w:w="1084"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104.842</w:t>
            </w:r>
          </w:p>
        </w:tc>
        <w:tc>
          <w:tcPr>
            <w:tcW w:w="84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w:t>
            </w:r>
          </w:p>
        </w:tc>
        <w:tc>
          <w:tcPr>
            <w:tcW w:w="740"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0,10</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2012</w:t>
            </w:r>
          </w:p>
        </w:tc>
        <w:tc>
          <w:tcPr>
            <w:tcW w:w="1180"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144.381</w:t>
            </w:r>
          </w:p>
        </w:tc>
        <w:tc>
          <w:tcPr>
            <w:tcW w:w="1428"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4.124</w:t>
            </w:r>
          </w:p>
        </w:tc>
        <w:tc>
          <w:tcPr>
            <w:tcW w:w="146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3.263</w:t>
            </w:r>
          </w:p>
        </w:tc>
        <w:tc>
          <w:tcPr>
            <w:tcW w:w="1084"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151.768</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44,76</w:t>
            </w:r>
          </w:p>
        </w:tc>
        <w:tc>
          <w:tcPr>
            <w:tcW w:w="740"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0,14</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2013</w:t>
            </w:r>
          </w:p>
        </w:tc>
        <w:tc>
          <w:tcPr>
            <w:tcW w:w="1180"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193.269</w:t>
            </w:r>
          </w:p>
        </w:tc>
        <w:tc>
          <w:tcPr>
            <w:tcW w:w="1428"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10.007</w:t>
            </w:r>
          </w:p>
        </w:tc>
        <w:tc>
          <w:tcPr>
            <w:tcW w:w="146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3.366</w:t>
            </w:r>
          </w:p>
        </w:tc>
        <w:tc>
          <w:tcPr>
            <w:tcW w:w="1084"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206.642</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36,16</w:t>
            </w:r>
          </w:p>
        </w:tc>
        <w:tc>
          <w:tcPr>
            <w:tcW w:w="740"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0,20</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2014</w:t>
            </w:r>
          </w:p>
        </w:tc>
        <w:tc>
          <w:tcPr>
            <w:tcW w:w="1180"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215.451</w:t>
            </w:r>
          </w:p>
        </w:tc>
        <w:tc>
          <w:tcPr>
            <w:tcW w:w="1428"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29.102</w:t>
            </w:r>
          </w:p>
        </w:tc>
        <w:tc>
          <w:tcPr>
            <w:tcW w:w="146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2.865</w:t>
            </w:r>
          </w:p>
        </w:tc>
        <w:tc>
          <w:tcPr>
            <w:tcW w:w="1084"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247.418</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19,73</w:t>
            </w:r>
          </w:p>
        </w:tc>
        <w:tc>
          <w:tcPr>
            <w:tcW w:w="740"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0,22</w:t>
            </w: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2015</w:t>
            </w:r>
          </w:p>
        </w:tc>
        <w:tc>
          <w:tcPr>
            <w:tcW w:w="1180"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311.677</w:t>
            </w:r>
          </w:p>
        </w:tc>
        <w:tc>
          <w:tcPr>
            <w:tcW w:w="1428"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16.310</w:t>
            </w:r>
          </w:p>
        </w:tc>
        <w:tc>
          <w:tcPr>
            <w:tcW w:w="146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1.183</w:t>
            </w:r>
          </w:p>
        </w:tc>
        <w:tc>
          <w:tcPr>
            <w:tcW w:w="1084"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329.170</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33,04</w:t>
            </w:r>
          </w:p>
        </w:tc>
        <w:tc>
          <w:tcPr>
            <w:tcW w:w="740"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0,29</w:t>
            </w:r>
          </w:p>
        </w:tc>
      </w:tr>
      <w:tr w:rsidR="00B600DF" w:rsidRPr="00B600DF" w:rsidTr="00B600DF">
        <w:trPr>
          <w:gridAfter w:val="1"/>
          <w:wAfter w:w="6" w:type="dxa"/>
          <w:trHeight w:val="245"/>
          <w:jc w:val="center"/>
        </w:trPr>
        <w:tc>
          <w:tcPr>
            <w:tcW w:w="893"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c>
          <w:tcPr>
            <w:tcW w:w="118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2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63"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084"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r>
      <w:tr w:rsidR="00B600DF" w:rsidRPr="00B600DF" w:rsidTr="00B600DF">
        <w:trPr>
          <w:trHeight w:val="245"/>
          <w:jc w:val="center"/>
        </w:trPr>
        <w:tc>
          <w:tcPr>
            <w:tcW w:w="9940" w:type="dxa"/>
            <w:gridSpan w:val="8"/>
            <w:tcBorders>
              <w:top w:val="nil"/>
              <w:left w:val="nil"/>
              <w:bottom w:val="nil"/>
              <w:right w:val="nil"/>
            </w:tcBorders>
            <w:shd w:val="clear" w:color="000000" w:fill="FFFFFF"/>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Movimento Anual de Carga Aérea e Correios (t) (Carregada + Descarregada + Trânsito)</w:t>
            </w:r>
          </w:p>
        </w:tc>
        <w:tc>
          <w:tcPr>
            <w:tcW w:w="740" w:type="dxa"/>
            <w:gridSpan w:val="2"/>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p>
        </w:tc>
      </w:tr>
      <w:tr w:rsidR="00B600DF" w:rsidRPr="00B600DF" w:rsidTr="00B600DF">
        <w:trPr>
          <w:gridAfter w:val="1"/>
          <w:wAfter w:w="5" w:type="dxa"/>
          <w:trHeight w:val="245"/>
          <w:jc w:val="center"/>
        </w:trPr>
        <w:tc>
          <w:tcPr>
            <w:tcW w:w="893"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Ano</w:t>
            </w:r>
          </w:p>
        </w:tc>
        <w:tc>
          <w:tcPr>
            <w:tcW w:w="2609" w:type="dxa"/>
            <w:gridSpan w:val="2"/>
            <w:tcBorders>
              <w:top w:val="single" w:sz="4" w:space="0" w:color="000000"/>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Regular</w:t>
            </w:r>
          </w:p>
        </w:tc>
        <w:tc>
          <w:tcPr>
            <w:tcW w:w="2822" w:type="dxa"/>
            <w:gridSpan w:val="2"/>
            <w:tcBorders>
              <w:top w:val="single" w:sz="4" w:space="0" w:color="000000"/>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Não Regular</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Total</w:t>
            </w:r>
          </w:p>
        </w:tc>
        <w:tc>
          <w:tcPr>
            <w:tcW w:w="1084" w:type="dxa"/>
            <w:tcBorders>
              <w:top w:val="single" w:sz="4" w:space="0" w:color="auto"/>
              <w:left w:val="nil"/>
              <w:bottom w:val="nil"/>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Var. %</w:t>
            </w:r>
          </w:p>
        </w:tc>
        <w:tc>
          <w:tcPr>
            <w:tcW w:w="842" w:type="dxa"/>
            <w:tcBorders>
              <w:top w:val="single" w:sz="4" w:space="0" w:color="auto"/>
              <w:left w:val="nil"/>
              <w:bottom w:val="nil"/>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Part. na</w:t>
            </w:r>
          </w:p>
        </w:tc>
        <w:tc>
          <w:tcPr>
            <w:tcW w:w="74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p>
        </w:tc>
      </w:tr>
      <w:tr w:rsidR="00B600DF" w:rsidRPr="00B600DF" w:rsidTr="00B600DF">
        <w:trPr>
          <w:gridAfter w:val="1"/>
          <w:wAfter w:w="6" w:type="dxa"/>
          <w:trHeight w:val="245"/>
          <w:jc w:val="center"/>
        </w:trPr>
        <w:tc>
          <w:tcPr>
            <w:tcW w:w="893" w:type="dxa"/>
            <w:vMerge/>
            <w:tcBorders>
              <w:top w:val="single" w:sz="4" w:space="0" w:color="000000"/>
              <w:left w:val="single" w:sz="4" w:space="0" w:color="000000"/>
              <w:bottom w:val="single" w:sz="4" w:space="0" w:color="000000"/>
              <w:right w:val="single" w:sz="4" w:space="0" w:color="000000"/>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180"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28"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63" w:type="dxa"/>
            <w:tcBorders>
              <w:top w:val="nil"/>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084" w:type="dxa"/>
            <w:tcBorders>
              <w:top w:val="nil"/>
              <w:left w:val="nil"/>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Anual</w:t>
            </w:r>
          </w:p>
        </w:tc>
        <w:tc>
          <w:tcPr>
            <w:tcW w:w="842" w:type="dxa"/>
            <w:tcBorders>
              <w:top w:val="nil"/>
              <w:left w:val="nil"/>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Rede %</w:t>
            </w:r>
          </w:p>
        </w:tc>
        <w:tc>
          <w:tcPr>
            <w:tcW w:w="74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2011</w:t>
            </w:r>
          </w:p>
        </w:tc>
        <w:tc>
          <w:tcPr>
            <w:tcW w:w="1180"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150</w:t>
            </w:r>
          </w:p>
        </w:tc>
        <w:tc>
          <w:tcPr>
            <w:tcW w:w="1428"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694</w:t>
            </w:r>
          </w:p>
        </w:tc>
        <w:tc>
          <w:tcPr>
            <w:tcW w:w="1463"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844</w:t>
            </w:r>
          </w:p>
        </w:tc>
        <w:tc>
          <w:tcPr>
            <w:tcW w:w="1084"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w:t>
            </w:r>
          </w:p>
        </w:tc>
        <w:tc>
          <w:tcPr>
            <w:tcW w:w="84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0,13</w:t>
            </w:r>
          </w:p>
        </w:tc>
        <w:tc>
          <w:tcPr>
            <w:tcW w:w="74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2012</w:t>
            </w:r>
          </w:p>
        </w:tc>
        <w:tc>
          <w:tcPr>
            <w:tcW w:w="1180"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295</w:t>
            </w:r>
          </w:p>
        </w:tc>
        <w:tc>
          <w:tcPr>
            <w:tcW w:w="1428"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826</w:t>
            </w:r>
          </w:p>
        </w:tc>
        <w:tc>
          <w:tcPr>
            <w:tcW w:w="1463"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1.121</w:t>
            </w:r>
          </w:p>
        </w:tc>
        <w:tc>
          <w:tcPr>
            <w:tcW w:w="1084"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32,87</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0,18</w:t>
            </w:r>
          </w:p>
        </w:tc>
        <w:tc>
          <w:tcPr>
            <w:tcW w:w="74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2013</w:t>
            </w:r>
          </w:p>
        </w:tc>
        <w:tc>
          <w:tcPr>
            <w:tcW w:w="1180"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248</w:t>
            </w:r>
          </w:p>
        </w:tc>
        <w:tc>
          <w:tcPr>
            <w:tcW w:w="1428"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627</w:t>
            </w:r>
          </w:p>
        </w:tc>
        <w:tc>
          <w:tcPr>
            <w:tcW w:w="1463"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875</w:t>
            </w:r>
          </w:p>
        </w:tc>
        <w:tc>
          <w:tcPr>
            <w:tcW w:w="1084"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-21,93</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0,15</w:t>
            </w:r>
          </w:p>
        </w:tc>
        <w:tc>
          <w:tcPr>
            <w:tcW w:w="74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2014</w:t>
            </w:r>
          </w:p>
        </w:tc>
        <w:tc>
          <w:tcPr>
            <w:tcW w:w="1180"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303</w:t>
            </w:r>
          </w:p>
        </w:tc>
        <w:tc>
          <w:tcPr>
            <w:tcW w:w="1428"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413</w:t>
            </w:r>
          </w:p>
        </w:tc>
        <w:tc>
          <w:tcPr>
            <w:tcW w:w="1463"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716</w:t>
            </w:r>
          </w:p>
        </w:tc>
        <w:tc>
          <w:tcPr>
            <w:tcW w:w="1084"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-18,25</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0,12</w:t>
            </w:r>
          </w:p>
        </w:tc>
        <w:tc>
          <w:tcPr>
            <w:tcW w:w="74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gridAfter w:val="1"/>
          <w:wAfter w:w="6" w:type="dxa"/>
          <w:trHeight w:val="245"/>
          <w:jc w:val="center"/>
        </w:trPr>
        <w:tc>
          <w:tcPr>
            <w:tcW w:w="893"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2015</w:t>
            </w:r>
          </w:p>
        </w:tc>
        <w:tc>
          <w:tcPr>
            <w:tcW w:w="1180"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360</w:t>
            </w:r>
          </w:p>
        </w:tc>
        <w:tc>
          <w:tcPr>
            <w:tcW w:w="1428"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325</w:t>
            </w:r>
          </w:p>
        </w:tc>
        <w:tc>
          <w:tcPr>
            <w:tcW w:w="1463"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685</w:t>
            </w:r>
          </w:p>
        </w:tc>
        <w:tc>
          <w:tcPr>
            <w:tcW w:w="1084"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-4,21</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0,14</w:t>
            </w:r>
          </w:p>
        </w:tc>
        <w:tc>
          <w:tcPr>
            <w:tcW w:w="740"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B600DF" w:rsidRPr="00B600DF" w:rsidTr="00B600DF">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Hora-Pico de Projeto do Movimento de Passageiros em 2015</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Simultâneo</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231</w:t>
            </w:r>
          </w:p>
        </w:tc>
        <w:tc>
          <w:tcPr>
            <w:tcW w:w="168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176</w:t>
            </w:r>
          </w:p>
        </w:tc>
        <w:tc>
          <w:tcPr>
            <w:tcW w:w="137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320</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29</w:t>
            </w:r>
          </w:p>
        </w:tc>
        <w:tc>
          <w:tcPr>
            <w:tcW w:w="1682"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37</w:t>
            </w:r>
          </w:p>
        </w:tc>
        <w:tc>
          <w:tcPr>
            <w:tcW w:w="1379"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51</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234</w:t>
            </w:r>
          </w:p>
        </w:tc>
        <w:tc>
          <w:tcPr>
            <w:tcW w:w="168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176</w:t>
            </w:r>
          </w:p>
        </w:tc>
        <w:tc>
          <w:tcPr>
            <w:tcW w:w="137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321</w:t>
            </w:r>
          </w:p>
        </w:tc>
      </w:tr>
    </w:tbl>
    <w:p w:rsidR="007752EB" w:rsidRDefault="007752EB" w:rsidP="00073794"/>
    <w:p w:rsidR="007752EB" w:rsidRDefault="007752EB" w:rsidP="00073794"/>
    <w:p w:rsidR="007752EB" w:rsidRDefault="007752EB" w:rsidP="00073794"/>
    <w:p w:rsidR="00E956ED" w:rsidRDefault="00E956ED" w:rsidP="00073794"/>
    <w:p w:rsidR="007752EB" w:rsidRDefault="007752EB"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Altamira*</w:t>
      </w:r>
      <w:r>
        <w:rPr>
          <w:b/>
        </w:rPr>
        <w:br/>
      </w:r>
      <w:r w:rsidRPr="002D59B0">
        <w:rPr>
          <w:b/>
        </w:rPr>
        <w:t>________________________________________________________________________</w:t>
      </w:r>
      <w:r>
        <w:rPr>
          <w:b/>
        </w:rPr>
        <w:t>_________</w:t>
      </w:r>
      <w:r w:rsidRPr="002D59B0">
        <w:rPr>
          <w:b/>
        </w:rPr>
        <w:t>_________</w:t>
      </w:r>
      <w:r>
        <w:rPr>
          <w:b/>
        </w:rPr>
        <w:t>___</w:t>
      </w:r>
    </w:p>
    <w:p w:rsidR="00F81E18" w:rsidRDefault="00B600DF" w:rsidP="00B600DF">
      <w:pPr>
        <w:jc w:val="center"/>
      </w:pPr>
      <w:r>
        <w:rPr>
          <w:noProof/>
        </w:rPr>
        <w:drawing>
          <wp:inline distT="0" distB="0" distL="0" distR="0" wp14:anchorId="1EFD9BE2" wp14:editId="5A669C09">
            <wp:extent cx="6359857" cy="2306472"/>
            <wp:effectExtent l="0" t="0" r="3175" b="1778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81E18" w:rsidRDefault="00F81E18" w:rsidP="00F81E18">
      <w:pPr>
        <w:rPr>
          <w:b/>
        </w:rPr>
      </w:pPr>
    </w:p>
    <w:p w:rsidR="00F81E18" w:rsidRDefault="00B600DF" w:rsidP="00F81E18">
      <w:pPr>
        <w:jc w:val="center"/>
        <w:rPr>
          <w:rFonts w:ascii="Arial" w:hAnsi="Arial" w:cs="Arial"/>
          <w:b/>
        </w:rPr>
      </w:pPr>
      <w:r>
        <w:rPr>
          <w:noProof/>
        </w:rPr>
        <w:drawing>
          <wp:inline distT="0" distB="0" distL="0" distR="0" wp14:anchorId="3EA5283F" wp14:editId="1CDB707F">
            <wp:extent cx="6414448" cy="2251881"/>
            <wp:effectExtent l="0" t="0" r="5715" b="152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F81E18">
        <w:rPr>
          <w:rFonts w:cs="Arial"/>
        </w:rPr>
        <w:br/>
      </w:r>
    </w:p>
    <w:p w:rsidR="004643D9" w:rsidRDefault="00E96C7A" w:rsidP="004643D9">
      <w:pPr>
        <w:rPr>
          <w:rFonts w:cstheme="minorHAnsi"/>
        </w:rPr>
      </w:pPr>
      <w:r>
        <w:rPr>
          <w:rFonts w:cstheme="minorHAnsi"/>
        </w:rPr>
        <w:t>4</w:t>
      </w:r>
      <w:r w:rsidR="004643D9">
        <w:rPr>
          <w:rFonts w:cstheme="minorHAnsi"/>
        </w:rPr>
        <w:t>,</w:t>
      </w:r>
      <w:r w:rsidR="00B600DF">
        <w:rPr>
          <w:rFonts w:cstheme="minorHAnsi"/>
        </w:rPr>
        <w:t>67</w:t>
      </w:r>
      <w:r w:rsidR="004643D9">
        <w:rPr>
          <w:rFonts w:cstheme="minorHAnsi"/>
        </w:rPr>
        <w:t xml:space="preserve"> </w:t>
      </w:r>
      <w:proofErr w:type="spellStart"/>
      <w:r w:rsidR="004643D9" w:rsidRPr="00BB17CB">
        <w:rPr>
          <w:rFonts w:cstheme="minorHAnsi"/>
        </w:rPr>
        <w:t>EPH</w:t>
      </w:r>
      <w:r w:rsidR="00B600DF">
        <w:rPr>
          <w:rFonts w:cstheme="minorHAnsi"/>
        </w:rPr>
        <w:t>s</w:t>
      </w:r>
      <w:proofErr w:type="spellEnd"/>
      <w:r w:rsidR="00B600DF">
        <w:rPr>
          <w:rFonts w:cstheme="minorHAnsi"/>
        </w:rPr>
        <w:t xml:space="preserve"> (EPH = 133</w:t>
      </w:r>
      <w:r w:rsidR="004643D9">
        <w:rPr>
          <w:rFonts w:cstheme="minorHAnsi"/>
        </w:rPr>
        <w:t>,00)</w:t>
      </w:r>
    </w:p>
    <w:p w:rsidR="00AB7BAB" w:rsidRDefault="00B600DF" w:rsidP="00E96C7A">
      <w:pPr>
        <w:jc w:val="center"/>
        <w:rPr>
          <w:rFonts w:cstheme="minorHAnsi"/>
        </w:rPr>
      </w:pPr>
      <w:r>
        <w:rPr>
          <w:noProof/>
        </w:rPr>
        <w:drawing>
          <wp:inline distT="0" distB="0" distL="0" distR="0" wp14:anchorId="6FD8F74F" wp14:editId="3F916BC5">
            <wp:extent cx="6469039" cy="2347415"/>
            <wp:effectExtent l="0" t="0" r="8255" b="1524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B7BAB" w:rsidRDefault="00AB7BAB" w:rsidP="004643D9">
      <w:pPr>
        <w:rPr>
          <w:rFonts w:cstheme="minorHAnsi"/>
        </w:rPr>
      </w:pPr>
    </w:p>
    <w:p w:rsidR="00AB7BAB" w:rsidRPr="00AB7BAB" w:rsidRDefault="00AB7BAB" w:rsidP="00AB7BAB">
      <w:pPr>
        <w:pStyle w:val="T2"/>
        <w:jc w:val="left"/>
        <w:rPr>
          <w:rFonts w:cstheme="minorHAnsi"/>
          <w:sz w:val="22"/>
          <w:szCs w:val="22"/>
        </w:rPr>
      </w:pPr>
      <w:bookmarkStart w:id="132" w:name="_Toc384974806"/>
      <w:bookmarkStart w:id="133" w:name="_Toc416243950"/>
      <w:bookmarkStart w:id="134" w:name="_Toc447548257"/>
      <w:r w:rsidRPr="00AB7BAB">
        <w:rPr>
          <w:sz w:val="22"/>
          <w:szCs w:val="22"/>
        </w:rPr>
        <w:t xml:space="preserve">AEROPORTO: </w:t>
      </w:r>
      <w:r w:rsidRPr="00AB7BAB">
        <w:rPr>
          <w:b w:val="0"/>
          <w:sz w:val="22"/>
          <w:szCs w:val="22"/>
        </w:rPr>
        <w:t xml:space="preserve">SBIL - Aeroporto de Ilhéus/Bahia: </w:t>
      </w:r>
      <w:r w:rsidRPr="00AB7BAB">
        <w:rPr>
          <w:b w:val="0"/>
          <w:iCs/>
          <w:sz w:val="22"/>
          <w:szCs w:val="22"/>
        </w:rPr>
        <w:t>Jorge Amado</w:t>
      </w:r>
      <w:bookmarkEnd w:id="132"/>
      <w:bookmarkEnd w:id="133"/>
      <w:bookmarkEnd w:id="134"/>
    </w:p>
    <w:p w:rsidR="00CA2FF5" w:rsidRPr="002D59B0" w:rsidRDefault="00B17E95" w:rsidP="00CA2FF5">
      <w:pPr>
        <w:rPr>
          <w:b/>
        </w:rPr>
      </w:pPr>
      <w:r>
        <w:rPr>
          <w:b/>
        </w:rPr>
        <w:t>___</w:t>
      </w:r>
      <w:r w:rsidR="00CA2FF5" w:rsidRPr="002D59B0">
        <w:rPr>
          <w:b/>
        </w:rPr>
        <w:t>____________________________________________________________________________________________</w:t>
      </w:r>
      <w:r w:rsidR="00CA2FF5" w:rsidRPr="002D59B0">
        <w:rPr>
          <w:b/>
        </w:rPr>
        <w:br/>
        <w:t xml:space="preserve">  ICAO:   </w:t>
      </w:r>
      <w:r w:rsidR="00CA2FF5" w:rsidRPr="002D59B0">
        <w:rPr>
          <w:rFonts w:eastAsia="Times New Roman" w:cs="Arial"/>
        </w:rPr>
        <w:t xml:space="preserve">SBIL                </w:t>
      </w:r>
      <w:r w:rsidR="00CA2FF5" w:rsidRPr="002D59B0">
        <w:rPr>
          <w:rFonts w:eastAsia="Times New Roman" w:cs="Arial"/>
          <w:b/>
        </w:rPr>
        <w:t>REGI</w:t>
      </w:r>
      <w:r w:rsidR="00592ABF">
        <w:rPr>
          <w:rFonts w:eastAsia="Times New Roman" w:cs="Arial"/>
          <w:b/>
        </w:rPr>
        <w:t>ÃO</w:t>
      </w:r>
      <w:r w:rsidR="00592ABF">
        <w:rPr>
          <w:rFonts w:eastAsia="Times New Roman" w:cs="Arial"/>
        </w:rPr>
        <w:t>:   Nordeste</w:t>
      </w:r>
      <w:r w:rsidR="00CA2FF5" w:rsidRPr="002D59B0">
        <w:rPr>
          <w:rFonts w:eastAsia="Times New Roman" w:cs="Arial"/>
        </w:rPr>
        <w:t xml:space="preserve">                 M</w:t>
      </w:r>
      <w:r w:rsidR="00CA2FF5" w:rsidRPr="002D59B0">
        <w:rPr>
          <w:b/>
        </w:rPr>
        <w:t xml:space="preserve">UNICIPIO:  </w:t>
      </w:r>
      <w:r w:rsidR="00CA2FF5" w:rsidRPr="002D59B0">
        <w:t>Ilhéus</w:t>
      </w:r>
      <w:r w:rsidR="00CA2FF5" w:rsidRPr="002D59B0">
        <w:tab/>
        <w:t xml:space="preserve">         </w:t>
      </w:r>
      <w:r w:rsidR="00CA2FF5" w:rsidRPr="002D59B0">
        <w:rPr>
          <w:b/>
        </w:rPr>
        <w:t xml:space="preserve">       UF:  </w:t>
      </w:r>
      <w:r w:rsidR="00CA2FF5" w:rsidRPr="002D59B0">
        <w:t>BA</w:t>
      </w:r>
      <w:r w:rsidR="00CA2FF5" w:rsidRPr="002D59B0">
        <w:rPr>
          <w:rFonts w:cs="Arial"/>
        </w:rPr>
        <w:br/>
      </w:r>
      <w:r w:rsidR="00CA2FF5" w:rsidRPr="002D59B0">
        <w:rPr>
          <w:b/>
        </w:rPr>
        <w:t>_______________________________________________________________________________________________</w:t>
      </w:r>
    </w:p>
    <w:tbl>
      <w:tblPr>
        <w:tblW w:w="10558" w:type="dxa"/>
        <w:jc w:val="center"/>
        <w:tblCellMar>
          <w:left w:w="70" w:type="dxa"/>
          <w:right w:w="70" w:type="dxa"/>
        </w:tblCellMar>
        <w:tblLook w:val="04A0" w:firstRow="1" w:lastRow="0" w:firstColumn="1" w:lastColumn="0" w:noHBand="0" w:noVBand="1"/>
      </w:tblPr>
      <w:tblGrid>
        <w:gridCol w:w="892"/>
        <w:gridCol w:w="1163"/>
        <w:gridCol w:w="1424"/>
        <w:gridCol w:w="1356"/>
        <w:gridCol w:w="1459"/>
        <w:gridCol w:w="1682"/>
        <w:gridCol w:w="1081"/>
        <w:gridCol w:w="841"/>
        <w:gridCol w:w="738"/>
      </w:tblGrid>
      <w:tr w:rsidR="00B600DF" w:rsidRPr="00B600DF" w:rsidTr="00B600DF">
        <w:trPr>
          <w:trHeight w:val="244"/>
          <w:jc w:val="center"/>
        </w:trPr>
        <w:tc>
          <w:tcPr>
            <w:tcW w:w="10558" w:type="dxa"/>
            <w:gridSpan w:val="9"/>
            <w:tcBorders>
              <w:top w:val="nil"/>
              <w:left w:val="nil"/>
              <w:bottom w:val="nil"/>
              <w:right w:val="nil"/>
            </w:tcBorders>
            <w:shd w:val="clear" w:color="000000" w:fill="FFFFFF"/>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Movimento Anual de Aeronaves (Pousos + Decolagens)</w:t>
            </w:r>
          </w:p>
        </w:tc>
      </w:tr>
      <w:tr w:rsidR="00B600DF" w:rsidRPr="00B600DF" w:rsidTr="00B600DF">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Part. na</w:t>
            </w:r>
          </w:p>
        </w:tc>
      </w:tr>
      <w:tr w:rsidR="00B600DF" w:rsidRPr="00B600DF" w:rsidTr="00B600DF">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Rede %</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8.558</w:t>
            </w:r>
          </w:p>
        </w:tc>
        <w:tc>
          <w:tcPr>
            <w:tcW w:w="1424"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1.915</w:t>
            </w:r>
          </w:p>
        </w:tc>
        <w:tc>
          <w:tcPr>
            <w:tcW w:w="14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2.762</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13.235</w:t>
            </w:r>
          </w:p>
        </w:tc>
        <w:tc>
          <w:tcPr>
            <w:tcW w:w="841"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0,64</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8.280</w:t>
            </w:r>
          </w:p>
        </w:tc>
        <w:tc>
          <w:tcPr>
            <w:tcW w:w="1424"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w:t>
            </w:r>
          </w:p>
        </w:tc>
        <w:tc>
          <w:tcPr>
            <w:tcW w:w="1356"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700</w:t>
            </w:r>
          </w:p>
        </w:tc>
        <w:tc>
          <w:tcPr>
            <w:tcW w:w="14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w:t>
            </w:r>
          </w:p>
        </w:tc>
        <w:tc>
          <w:tcPr>
            <w:tcW w:w="1682"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2.525</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11.514</w:t>
            </w:r>
          </w:p>
        </w:tc>
        <w:tc>
          <w:tcPr>
            <w:tcW w:w="841"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-13,00</w:t>
            </w:r>
          </w:p>
        </w:tc>
        <w:tc>
          <w:tcPr>
            <w:tcW w:w="738"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0,54</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7.154</w:t>
            </w:r>
          </w:p>
        </w:tc>
        <w:tc>
          <w:tcPr>
            <w:tcW w:w="1424"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1.037</w:t>
            </w:r>
          </w:p>
        </w:tc>
        <w:tc>
          <w:tcPr>
            <w:tcW w:w="14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7</w:t>
            </w:r>
          </w:p>
        </w:tc>
        <w:tc>
          <w:tcPr>
            <w:tcW w:w="1682"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2.499</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10.697</w:t>
            </w:r>
          </w:p>
        </w:tc>
        <w:tc>
          <w:tcPr>
            <w:tcW w:w="841"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-7,10</w:t>
            </w:r>
          </w:p>
        </w:tc>
        <w:tc>
          <w:tcPr>
            <w:tcW w:w="738"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0,53</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6.207</w:t>
            </w:r>
          </w:p>
        </w:tc>
        <w:tc>
          <w:tcPr>
            <w:tcW w:w="1424"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804</w:t>
            </w:r>
          </w:p>
        </w:tc>
        <w:tc>
          <w:tcPr>
            <w:tcW w:w="14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w:t>
            </w:r>
          </w:p>
        </w:tc>
        <w:tc>
          <w:tcPr>
            <w:tcW w:w="1682"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2.608</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9.620</w:t>
            </w:r>
          </w:p>
        </w:tc>
        <w:tc>
          <w:tcPr>
            <w:tcW w:w="841"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-10,07</w:t>
            </w:r>
          </w:p>
        </w:tc>
        <w:tc>
          <w:tcPr>
            <w:tcW w:w="738"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0,49</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6.915</w:t>
            </w:r>
          </w:p>
        </w:tc>
        <w:tc>
          <w:tcPr>
            <w:tcW w:w="1424"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593</w:t>
            </w:r>
          </w:p>
        </w:tc>
        <w:tc>
          <w:tcPr>
            <w:tcW w:w="14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w:t>
            </w:r>
          </w:p>
        </w:tc>
        <w:tc>
          <w:tcPr>
            <w:tcW w:w="1682"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2.174</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9.684</w:t>
            </w:r>
          </w:p>
        </w:tc>
        <w:tc>
          <w:tcPr>
            <w:tcW w:w="841"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0,67</w:t>
            </w:r>
          </w:p>
        </w:tc>
        <w:tc>
          <w:tcPr>
            <w:tcW w:w="738"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0,53</w:t>
            </w:r>
          </w:p>
        </w:tc>
      </w:tr>
      <w:tr w:rsidR="00B600DF" w:rsidRPr="00B600DF" w:rsidTr="00B600DF">
        <w:trPr>
          <w:trHeight w:val="244"/>
          <w:jc w:val="center"/>
        </w:trPr>
        <w:tc>
          <w:tcPr>
            <w:tcW w:w="89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r>
      <w:tr w:rsidR="00B600DF" w:rsidRPr="00B600DF" w:rsidTr="00B600DF">
        <w:trPr>
          <w:trHeight w:val="244"/>
          <w:jc w:val="center"/>
        </w:trPr>
        <w:tc>
          <w:tcPr>
            <w:tcW w:w="10558" w:type="dxa"/>
            <w:gridSpan w:val="9"/>
            <w:tcBorders>
              <w:top w:val="nil"/>
              <w:left w:val="nil"/>
              <w:bottom w:val="nil"/>
              <w:right w:val="nil"/>
            </w:tcBorders>
            <w:shd w:val="clear" w:color="000000" w:fill="FFFFFF"/>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Movimento Anual de Passageiros (Embarcados + Desembarcados)</w:t>
            </w:r>
          </w:p>
        </w:tc>
      </w:tr>
      <w:tr w:rsidR="00B600DF" w:rsidRPr="00B600DF" w:rsidTr="00B600DF">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Part. na</w:t>
            </w:r>
          </w:p>
        </w:tc>
      </w:tr>
      <w:tr w:rsidR="00B600DF" w:rsidRPr="00B600DF" w:rsidTr="00B600DF">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Rede %</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499.362</w:t>
            </w:r>
          </w:p>
        </w:tc>
        <w:tc>
          <w:tcPr>
            <w:tcW w:w="1424"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9.116</w:t>
            </w:r>
          </w:p>
        </w:tc>
        <w:tc>
          <w:tcPr>
            <w:tcW w:w="14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4.617</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513.095</w:t>
            </w:r>
          </w:p>
        </w:tc>
        <w:tc>
          <w:tcPr>
            <w:tcW w:w="841"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0,51</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521.294</w:t>
            </w:r>
          </w:p>
        </w:tc>
        <w:tc>
          <w:tcPr>
            <w:tcW w:w="1424"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7.614</w:t>
            </w:r>
          </w:p>
        </w:tc>
        <w:tc>
          <w:tcPr>
            <w:tcW w:w="14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3.222</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532.130</w:t>
            </w:r>
          </w:p>
        </w:tc>
        <w:tc>
          <w:tcPr>
            <w:tcW w:w="841"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3,71</w:t>
            </w:r>
          </w:p>
        </w:tc>
        <w:tc>
          <w:tcPr>
            <w:tcW w:w="738"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0,51</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487.513</w:t>
            </w:r>
          </w:p>
        </w:tc>
        <w:tc>
          <w:tcPr>
            <w:tcW w:w="1424"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10.557</w:t>
            </w:r>
          </w:p>
        </w:tc>
        <w:tc>
          <w:tcPr>
            <w:tcW w:w="14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4.320</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502.390</w:t>
            </w:r>
          </w:p>
        </w:tc>
        <w:tc>
          <w:tcPr>
            <w:tcW w:w="841"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-5,59</w:t>
            </w:r>
          </w:p>
        </w:tc>
        <w:tc>
          <w:tcPr>
            <w:tcW w:w="738"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0,47</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540.440</w:t>
            </w:r>
          </w:p>
        </w:tc>
        <w:tc>
          <w:tcPr>
            <w:tcW w:w="1424"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18.397</w:t>
            </w:r>
          </w:p>
        </w:tc>
        <w:tc>
          <w:tcPr>
            <w:tcW w:w="14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3.366</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562.203</w:t>
            </w:r>
          </w:p>
        </w:tc>
        <w:tc>
          <w:tcPr>
            <w:tcW w:w="841"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11,91</w:t>
            </w:r>
          </w:p>
        </w:tc>
        <w:tc>
          <w:tcPr>
            <w:tcW w:w="738"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0,50</w:t>
            </w: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602.835</w:t>
            </w:r>
          </w:p>
        </w:tc>
        <w:tc>
          <w:tcPr>
            <w:tcW w:w="1424"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10.782</w:t>
            </w:r>
          </w:p>
        </w:tc>
        <w:tc>
          <w:tcPr>
            <w:tcW w:w="14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3.048</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616.665</w:t>
            </w:r>
          </w:p>
        </w:tc>
        <w:tc>
          <w:tcPr>
            <w:tcW w:w="841"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9,69</w:t>
            </w:r>
          </w:p>
        </w:tc>
        <w:tc>
          <w:tcPr>
            <w:tcW w:w="738"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0,55</w:t>
            </w:r>
          </w:p>
        </w:tc>
      </w:tr>
      <w:tr w:rsidR="00B600DF" w:rsidRPr="00B600DF" w:rsidTr="00B600DF">
        <w:trPr>
          <w:trHeight w:val="244"/>
          <w:jc w:val="center"/>
        </w:trPr>
        <w:tc>
          <w:tcPr>
            <w:tcW w:w="89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r>
      <w:tr w:rsidR="00B600DF" w:rsidRPr="00B600DF" w:rsidTr="00B600DF">
        <w:trPr>
          <w:trHeight w:val="244"/>
          <w:jc w:val="center"/>
        </w:trPr>
        <w:tc>
          <w:tcPr>
            <w:tcW w:w="9820" w:type="dxa"/>
            <w:gridSpan w:val="8"/>
            <w:tcBorders>
              <w:top w:val="nil"/>
              <w:left w:val="nil"/>
              <w:bottom w:val="nil"/>
              <w:right w:val="nil"/>
            </w:tcBorders>
            <w:shd w:val="clear" w:color="000000" w:fill="FFFFFF"/>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Movimento Anual de Carga Aérea e Correios (t) (Carregada + Descarregada + Trânsito)</w:t>
            </w: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p>
        </w:tc>
      </w:tr>
      <w:tr w:rsidR="00B600DF" w:rsidRPr="00B600DF" w:rsidTr="00B600DF">
        <w:trPr>
          <w:trHeight w:val="244"/>
          <w:jc w:val="center"/>
        </w:trPr>
        <w:tc>
          <w:tcPr>
            <w:tcW w:w="892"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Regular</w:t>
            </w:r>
          </w:p>
        </w:tc>
        <w:tc>
          <w:tcPr>
            <w:tcW w:w="2815" w:type="dxa"/>
            <w:gridSpan w:val="2"/>
            <w:tcBorders>
              <w:top w:val="single" w:sz="4" w:space="0" w:color="000000"/>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Não Regular</w:t>
            </w:r>
          </w:p>
        </w:tc>
        <w:tc>
          <w:tcPr>
            <w:tcW w:w="168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Total</w:t>
            </w:r>
          </w:p>
        </w:tc>
        <w:tc>
          <w:tcPr>
            <w:tcW w:w="1081" w:type="dxa"/>
            <w:tcBorders>
              <w:top w:val="single" w:sz="4" w:space="0" w:color="auto"/>
              <w:left w:val="nil"/>
              <w:bottom w:val="nil"/>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Var. %</w:t>
            </w:r>
          </w:p>
        </w:tc>
        <w:tc>
          <w:tcPr>
            <w:tcW w:w="841" w:type="dxa"/>
            <w:tcBorders>
              <w:top w:val="single" w:sz="4" w:space="0" w:color="auto"/>
              <w:left w:val="nil"/>
              <w:bottom w:val="nil"/>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Part. na</w:t>
            </w: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p>
        </w:tc>
      </w:tr>
      <w:tr w:rsidR="00B600DF" w:rsidRPr="00B600DF" w:rsidTr="00B600DF">
        <w:trPr>
          <w:trHeight w:val="244"/>
          <w:jc w:val="center"/>
        </w:trPr>
        <w:tc>
          <w:tcPr>
            <w:tcW w:w="892" w:type="dxa"/>
            <w:vMerge/>
            <w:tcBorders>
              <w:top w:val="single" w:sz="4" w:space="0" w:color="000000"/>
              <w:left w:val="single" w:sz="4" w:space="0" w:color="000000"/>
              <w:bottom w:val="single" w:sz="4" w:space="0" w:color="000000"/>
              <w:right w:val="single" w:sz="4" w:space="0" w:color="000000"/>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59" w:type="dxa"/>
            <w:tcBorders>
              <w:top w:val="nil"/>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682" w:type="dxa"/>
            <w:vMerge/>
            <w:tcBorders>
              <w:top w:val="single" w:sz="4" w:space="0" w:color="auto"/>
              <w:left w:val="single" w:sz="4" w:space="0" w:color="auto"/>
              <w:bottom w:val="single" w:sz="4" w:space="0" w:color="auto"/>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081" w:type="dxa"/>
            <w:tcBorders>
              <w:top w:val="nil"/>
              <w:left w:val="nil"/>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Anual</w:t>
            </w:r>
          </w:p>
        </w:tc>
        <w:tc>
          <w:tcPr>
            <w:tcW w:w="841" w:type="dxa"/>
            <w:tcBorders>
              <w:top w:val="nil"/>
              <w:left w:val="nil"/>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Rede %</w:t>
            </w: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1.642</w:t>
            </w:r>
          </w:p>
        </w:tc>
        <w:tc>
          <w:tcPr>
            <w:tcW w:w="1424"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134</w:t>
            </w:r>
          </w:p>
        </w:tc>
        <w:tc>
          <w:tcPr>
            <w:tcW w:w="1459"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1.779</w:t>
            </w:r>
          </w:p>
        </w:tc>
        <w:tc>
          <w:tcPr>
            <w:tcW w:w="1081"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w:t>
            </w:r>
          </w:p>
        </w:tc>
        <w:tc>
          <w:tcPr>
            <w:tcW w:w="841"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0,27</w:t>
            </w: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1.699</w:t>
            </w:r>
          </w:p>
        </w:tc>
        <w:tc>
          <w:tcPr>
            <w:tcW w:w="1424"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w:t>
            </w:r>
          </w:p>
        </w:tc>
        <w:tc>
          <w:tcPr>
            <w:tcW w:w="1459"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1.705</w:t>
            </w:r>
          </w:p>
        </w:tc>
        <w:tc>
          <w:tcPr>
            <w:tcW w:w="1081"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-4,11</w:t>
            </w:r>
          </w:p>
        </w:tc>
        <w:tc>
          <w:tcPr>
            <w:tcW w:w="841"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0,28</w:t>
            </w: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1.370</w:t>
            </w:r>
          </w:p>
        </w:tc>
        <w:tc>
          <w:tcPr>
            <w:tcW w:w="1424"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w:t>
            </w:r>
          </w:p>
        </w:tc>
        <w:tc>
          <w:tcPr>
            <w:tcW w:w="1459"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1.373</w:t>
            </w:r>
          </w:p>
        </w:tc>
        <w:tc>
          <w:tcPr>
            <w:tcW w:w="1081"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-19,46</w:t>
            </w:r>
          </w:p>
        </w:tc>
        <w:tc>
          <w:tcPr>
            <w:tcW w:w="841"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0,23</w:t>
            </w: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1.443</w:t>
            </w:r>
          </w:p>
        </w:tc>
        <w:tc>
          <w:tcPr>
            <w:tcW w:w="1424"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w:t>
            </w:r>
          </w:p>
        </w:tc>
        <w:tc>
          <w:tcPr>
            <w:tcW w:w="1459"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1.451</w:t>
            </w:r>
          </w:p>
        </w:tc>
        <w:tc>
          <w:tcPr>
            <w:tcW w:w="1081"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5,63</w:t>
            </w:r>
          </w:p>
        </w:tc>
        <w:tc>
          <w:tcPr>
            <w:tcW w:w="841"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0,24</w:t>
            </w: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1.258</w:t>
            </w:r>
          </w:p>
        </w:tc>
        <w:tc>
          <w:tcPr>
            <w:tcW w:w="1424"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w:t>
            </w:r>
          </w:p>
        </w:tc>
        <w:tc>
          <w:tcPr>
            <w:tcW w:w="1459"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1.262</w:t>
            </w:r>
          </w:p>
        </w:tc>
        <w:tc>
          <w:tcPr>
            <w:tcW w:w="1081"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-13,01</w:t>
            </w:r>
          </w:p>
        </w:tc>
        <w:tc>
          <w:tcPr>
            <w:tcW w:w="841"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0,25</w:t>
            </w:r>
          </w:p>
        </w:tc>
        <w:tc>
          <w:tcPr>
            <w:tcW w:w="738"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B600DF" w:rsidRPr="00B600DF" w:rsidTr="00B600DF">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Hora-Pico de Projeto do Movimento de Passageiros em 2015</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Simultâneo</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321</w:t>
            </w:r>
          </w:p>
        </w:tc>
        <w:tc>
          <w:tcPr>
            <w:tcW w:w="168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335</w:t>
            </w:r>
          </w:p>
        </w:tc>
        <w:tc>
          <w:tcPr>
            <w:tcW w:w="137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491</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123</w:t>
            </w:r>
          </w:p>
        </w:tc>
        <w:tc>
          <w:tcPr>
            <w:tcW w:w="1682"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117</w:t>
            </w:r>
          </w:p>
        </w:tc>
        <w:tc>
          <w:tcPr>
            <w:tcW w:w="1379"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234</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321</w:t>
            </w:r>
          </w:p>
        </w:tc>
        <w:tc>
          <w:tcPr>
            <w:tcW w:w="168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335</w:t>
            </w:r>
          </w:p>
        </w:tc>
        <w:tc>
          <w:tcPr>
            <w:tcW w:w="137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495</w:t>
            </w:r>
          </w:p>
        </w:tc>
      </w:tr>
    </w:tbl>
    <w:p w:rsidR="007752EB" w:rsidRDefault="007752EB" w:rsidP="00073794"/>
    <w:p w:rsidR="007752EB" w:rsidRDefault="007752EB" w:rsidP="00073794"/>
    <w:p w:rsidR="007752EB" w:rsidRDefault="007752EB" w:rsidP="00073794"/>
    <w:p w:rsidR="007752EB" w:rsidRDefault="007752EB" w:rsidP="00073794"/>
    <w:p w:rsidR="001716CD" w:rsidRDefault="001716CD"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Ilhéus*</w:t>
      </w:r>
      <w:r>
        <w:rPr>
          <w:b/>
        </w:rPr>
        <w:br/>
      </w:r>
      <w:r w:rsidRPr="002D59B0">
        <w:rPr>
          <w:b/>
        </w:rPr>
        <w:t>________________________________________________________________________</w:t>
      </w:r>
      <w:r>
        <w:rPr>
          <w:b/>
        </w:rPr>
        <w:t>_________</w:t>
      </w:r>
      <w:r w:rsidRPr="002D59B0">
        <w:rPr>
          <w:b/>
        </w:rPr>
        <w:t>_________</w:t>
      </w:r>
      <w:r>
        <w:rPr>
          <w:b/>
        </w:rPr>
        <w:t>___</w:t>
      </w:r>
    </w:p>
    <w:p w:rsidR="00CE5672" w:rsidRDefault="00B600DF" w:rsidP="00FB3705">
      <w:pPr>
        <w:jc w:val="center"/>
      </w:pPr>
      <w:r>
        <w:rPr>
          <w:noProof/>
        </w:rPr>
        <w:drawing>
          <wp:inline distT="0" distB="0" distL="0" distR="0" wp14:anchorId="14E180A9" wp14:editId="17B48EC1">
            <wp:extent cx="6455391" cy="2306472"/>
            <wp:effectExtent l="0" t="0" r="3175" b="1778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E5672" w:rsidRDefault="00CE5672" w:rsidP="00CE5672">
      <w:pPr>
        <w:rPr>
          <w:b/>
        </w:rPr>
      </w:pPr>
    </w:p>
    <w:p w:rsidR="00CE5672" w:rsidRDefault="00B600DF" w:rsidP="00FB3705">
      <w:pPr>
        <w:jc w:val="center"/>
        <w:rPr>
          <w:rFonts w:ascii="Arial" w:hAnsi="Arial" w:cs="Arial"/>
          <w:b/>
        </w:rPr>
      </w:pPr>
      <w:r>
        <w:rPr>
          <w:noProof/>
        </w:rPr>
        <w:drawing>
          <wp:inline distT="0" distB="0" distL="0" distR="0" wp14:anchorId="5D2F5107" wp14:editId="2BD746CD">
            <wp:extent cx="6509982" cy="2265528"/>
            <wp:effectExtent l="0" t="0" r="5715" b="19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CE5672">
        <w:rPr>
          <w:rFonts w:cs="Arial"/>
        </w:rPr>
        <w:br/>
      </w:r>
    </w:p>
    <w:p w:rsidR="00AB7BAB" w:rsidRDefault="00B600DF" w:rsidP="00727121">
      <w:pPr>
        <w:rPr>
          <w:rFonts w:cstheme="minorHAnsi"/>
        </w:rPr>
      </w:pPr>
      <w:r>
        <w:rPr>
          <w:rFonts w:cstheme="minorHAnsi"/>
        </w:rPr>
        <w:t>4,73</w:t>
      </w:r>
      <w:r w:rsidR="00727121" w:rsidRPr="00727121">
        <w:rPr>
          <w:rFonts w:cstheme="minorHAnsi"/>
        </w:rPr>
        <w:t xml:space="preserve"> </w:t>
      </w:r>
      <w:proofErr w:type="spellStart"/>
      <w:r w:rsidR="00727121" w:rsidRPr="00727121">
        <w:rPr>
          <w:rFonts w:cstheme="minorHAnsi"/>
        </w:rPr>
        <w:t>EPHs</w:t>
      </w:r>
      <w:proofErr w:type="spellEnd"/>
      <w:r w:rsidR="00727121" w:rsidRPr="00727121">
        <w:rPr>
          <w:rFonts w:cstheme="minorHAnsi"/>
        </w:rPr>
        <w:t xml:space="preserve"> (EPH =</w:t>
      </w:r>
      <w:r w:rsidR="00727121">
        <w:rPr>
          <w:rFonts w:cstheme="minorHAnsi"/>
        </w:rPr>
        <w:t xml:space="preserve"> </w:t>
      </w:r>
      <w:r>
        <w:rPr>
          <w:rFonts w:cstheme="minorHAnsi"/>
        </w:rPr>
        <w:t>303</w:t>
      </w:r>
      <w:r w:rsidR="00727121" w:rsidRPr="00727121">
        <w:rPr>
          <w:rFonts w:cstheme="minorHAnsi"/>
        </w:rPr>
        <w:t>,00)</w:t>
      </w:r>
    </w:p>
    <w:p w:rsidR="00FB3705" w:rsidRDefault="00B600DF" w:rsidP="00B600DF">
      <w:pPr>
        <w:jc w:val="center"/>
        <w:rPr>
          <w:rFonts w:cstheme="minorHAnsi"/>
        </w:rPr>
      </w:pPr>
      <w:r>
        <w:rPr>
          <w:noProof/>
        </w:rPr>
        <w:drawing>
          <wp:inline distT="0" distB="0" distL="0" distR="0" wp14:anchorId="1A75AB56" wp14:editId="5B723DB9">
            <wp:extent cx="6523630" cy="2210938"/>
            <wp:effectExtent l="0" t="0" r="10795" b="1841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600DF" w:rsidRDefault="00B600DF" w:rsidP="00AB7BAB">
      <w:pPr>
        <w:pStyle w:val="T2"/>
        <w:jc w:val="left"/>
        <w:rPr>
          <w:sz w:val="22"/>
          <w:szCs w:val="22"/>
        </w:rPr>
      </w:pPr>
      <w:bookmarkStart w:id="135" w:name="_Toc384974807"/>
      <w:bookmarkStart w:id="136" w:name="_Toc416243951"/>
    </w:p>
    <w:p w:rsidR="00B600DF" w:rsidRDefault="00B600DF" w:rsidP="00AB7BAB">
      <w:pPr>
        <w:pStyle w:val="T2"/>
        <w:jc w:val="left"/>
        <w:rPr>
          <w:sz w:val="22"/>
          <w:szCs w:val="22"/>
        </w:rPr>
      </w:pPr>
    </w:p>
    <w:p w:rsidR="00AB7BAB" w:rsidRPr="00AB7BAB" w:rsidRDefault="00AB7BAB" w:rsidP="00AB7BAB">
      <w:pPr>
        <w:pStyle w:val="T2"/>
        <w:jc w:val="left"/>
        <w:rPr>
          <w:rFonts w:cstheme="minorHAnsi"/>
          <w:sz w:val="22"/>
          <w:szCs w:val="22"/>
        </w:rPr>
      </w:pPr>
      <w:bookmarkStart w:id="137" w:name="_Toc447548258"/>
      <w:r w:rsidRPr="00AB7BAB">
        <w:rPr>
          <w:sz w:val="22"/>
          <w:szCs w:val="22"/>
        </w:rPr>
        <w:t xml:space="preserve">AEROPORTO:  </w:t>
      </w:r>
      <w:r w:rsidRPr="00AB7BAB">
        <w:rPr>
          <w:b w:val="0"/>
          <w:sz w:val="22"/>
          <w:szCs w:val="22"/>
        </w:rPr>
        <w:t xml:space="preserve">SBIZ  -Aeroporto de Imperatriz: </w:t>
      </w:r>
      <w:r w:rsidRPr="00AB7BAB">
        <w:rPr>
          <w:b w:val="0"/>
          <w:iCs/>
          <w:sz w:val="22"/>
          <w:szCs w:val="22"/>
        </w:rPr>
        <w:t>Prefeito Renato Moreira</w:t>
      </w:r>
      <w:bookmarkEnd w:id="135"/>
      <w:bookmarkEnd w:id="136"/>
      <w:bookmarkEnd w:id="137"/>
    </w:p>
    <w:p w:rsidR="007B4153" w:rsidRPr="002D59B0" w:rsidRDefault="007B4153" w:rsidP="007B4153">
      <w:pPr>
        <w:rPr>
          <w:b/>
        </w:rPr>
      </w:pPr>
      <w:r w:rsidRPr="002D59B0">
        <w:rPr>
          <w:b/>
        </w:rPr>
        <w:t>_______________________________________________________________________________________________</w:t>
      </w:r>
      <w:r w:rsidRPr="002D59B0">
        <w:rPr>
          <w:b/>
        </w:rPr>
        <w:br/>
        <w:t xml:space="preserve">  ICAO:   </w:t>
      </w:r>
      <w:r w:rsidRPr="002D59B0">
        <w:rPr>
          <w:rFonts w:eastAsia="Times New Roman" w:cs="Arial"/>
        </w:rPr>
        <w:t xml:space="preserve">SBIZ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Nordeste</w:t>
      </w:r>
      <w:r w:rsidRPr="002D59B0">
        <w:rPr>
          <w:rFonts w:eastAsia="Times New Roman" w:cs="Arial"/>
        </w:rPr>
        <w:t xml:space="preserve">                M</w:t>
      </w:r>
      <w:r w:rsidRPr="002D59B0">
        <w:rPr>
          <w:b/>
        </w:rPr>
        <w:t xml:space="preserve">UNICIPIO:  </w:t>
      </w:r>
      <w:r w:rsidRPr="002D59B0">
        <w:t>Imperatriz</w:t>
      </w:r>
      <w:r w:rsidRPr="002D59B0">
        <w:tab/>
        <w:t xml:space="preserve">         </w:t>
      </w:r>
      <w:r w:rsidRPr="002D59B0">
        <w:rPr>
          <w:b/>
        </w:rPr>
        <w:t xml:space="preserve">       UF:  </w:t>
      </w:r>
      <w:r w:rsidRPr="002D59B0">
        <w:t>MA</w:t>
      </w:r>
      <w:r w:rsidRPr="002D59B0">
        <w:rPr>
          <w:rFonts w:cs="Arial"/>
        </w:rPr>
        <w:br/>
      </w:r>
      <w:r w:rsidRPr="002D59B0">
        <w:rPr>
          <w:b/>
        </w:rPr>
        <w:t>_______________________________________________________________________________________________</w:t>
      </w:r>
    </w:p>
    <w:tbl>
      <w:tblPr>
        <w:tblW w:w="10580" w:type="dxa"/>
        <w:jc w:val="center"/>
        <w:tblCellMar>
          <w:left w:w="70" w:type="dxa"/>
          <w:right w:w="70" w:type="dxa"/>
        </w:tblCellMar>
        <w:tblLook w:val="04A0" w:firstRow="1" w:lastRow="0" w:firstColumn="1" w:lastColumn="0" w:noHBand="0" w:noVBand="1"/>
      </w:tblPr>
      <w:tblGrid>
        <w:gridCol w:w="894"/>
        <w:gridCol w:w="1163"/>
        <w:gridCol w:w="1427"/>
        <w:gridCol w:w="1359"/>
        <w:gridCol w:w="1462"/>
        <w:gridCol w:w="1685"/>
        <w:gridCol w:w="1083"/>
        <w:gridCol w:w="842"/>
        <w:gridCol w:w="739"/>
      </w:tblGrid>
      <w:tr w:rsidR="00B600DF" w:rsidRPr="00B600DF" w:rsidTr="00B600DF">
        <w:trPr>
          <w:trHeight w:val="244"/>
          <w:jc w:val="center"/>
        </w:trPr>
        <w:tc>
          <w:tcPr>
            <w:tcW w:w="10580" w:type="dxa"/>
            <w:gridSpan w:val="9"/>
            <w:tcBorders>
              <w:top w:val="nil"/>
              <w:left w:val="nil"/>
              <w:bottom w:val="nil"/>
              <w:right w:val="nil"/>
            </w:tcBorders>
            <w:shd w:val="clear" w:color="000000" w:fill="FFFFFF"/>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Movimento Anual de Aeronaves (Pousos + Decolagens)</w:t>
            </w:r>
          </w:p>
        </w:tc>
      </w:tr>
      <w:tr w:rsidR="00B600DF" w:rsidRPr="00B600DF" w:rsidTr="00B600DF">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Part. na</w:t>
            </w:r>
          </w:p>
        </w:tc>
      </w:tr>
      <w:tr w:rsidR="00B600DF" w:rsidRPr="00B600DF" w:rsidTr="00B600DF">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Rede %</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4.322</w:t>
            </w:r>
          </w:p>
        </w:tc>
        <w:tc>
          <w:tcPr>
            <w:tcW w:w="1427"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2.219</w:t>
            </w:r>
          </w:p>
        </w:tc>
        <w:tc>
          <w:tcPr>
            <w:tcW w:w="1462"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1.929</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8.470</w:t>
            </w:r>
          </w:p>
        </w:tc>
        <w:tc>
          <w:tcPr>
            <w:tcW w:w="84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0,41</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4.330</w:t>
            </w:r>
          </w:p>
        </w:tc>
        <w:tc>
          <w:tcPr>
            <w:tcW w:w="1427"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1.304</w:t>
            </w:r>
          </w:p>
        </w:tc>
        <w:tc>
          <w:tcPr>
            <w:tcW w:w="1462"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2.784</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8.418</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-0,61</w:t>
            </w:r>
          </w:p>
        </w:tc>
        <w:tc>
          <w:tcPr>
            <w:tcW w:w="739"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0,40</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4.298</w:t>
            </w:r>
          </w:p>
        </w:tc>
        <w:tc>
          <w:tcPr>
            <w:tcW w:w="1427"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1.158</w:t>
            </w:r>
          </w:p>
        </w:tc>
        <w:tc>
          <w:tcPr>
            <w:tcW w:w="1462"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2.901</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8.357</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-0,72</w:t>
            </w:r>
          </w:p>
        </w:tc>
        <w:tc>
          <w:tcPr>
            <w:tcW w:w="739"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0,42</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5.218</w:t>
            </w:r>
          </w:p>
        </w:tc>
        <w:tc>
          <w:tcPr>
            <w:tcW w:w="1427"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1.589</w:t>
            </w:r>
          </w:p>
        </w:tc>
        <w:tc>
          <w:tcPr>
            <w:tcW w:w="1462"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2.593</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9.400</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12,48</w:t>
            </w:r>
          </w:p>
        </w:tc>
        <w:tc>
          <w:tcPr>
            <w:tcW w:w="739"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0,48</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5.581</w:t>
            </w:r>
          </w:p>
        </w:tc>
        <w:tc>
          <w:tcPr>
            <w:tcW w:w="1427"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1.349</w:t>
            </w:r>
          </w:p>
        </w:tc>
        <w:tc>
          <w:tcPr>
            <w:tcW w:w="1462"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2.243</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9.177</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-2,37</w:t>
            </w:r>
          </w:p>
        </w:tc>
        <w:tc>
          <w:tcPr>
            <w:tcW w:w="739"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0,50</w:t>
            </w:r>
          </w:p>
        </w:tc>
      </w:tr>
      <w:tr w:rsidR="00B600DF" w:rsidRPr="00B600DF" w:rsidTr="00B600DF">
        <w:trPr>
          <w:trHeight w:val="244"/>
          <w:jc w:val="center"/>
        </w:trPr>
        <w:tc>
          <w:tcPr>
            <w:tcW w:w="894"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r>
      <w:tr w:rsidR="00B600DF" w:rsidRPr="00B600DF" w:rsidTr="00B600DF">
        <w:trPr>
          <w:trHeight w:val="244"/>
          <w:jc w:val="center"/>
        </w:trPr>
        <w:tc>
          <w:tcPr>
            <w:tcW w:w="10580" w:type="dxa"/>
            <w:gridSpan w:val="9"/>
            <w:tcBorders>
              <w:top w:val="nil"/>
              <w:left w:val="nil"/>
              <w:bottom w:val="nil"/>
              <w:right w:val="nil"/>
            </w:tcBorders>
            <w:shd w:val="clear" w:color="000000" w:fill="FFFFFF"/>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Movimento Anual de Passageiros (Embarcados + Desembarcados)</w:t>
            </w:r>
          </w:p>
        </w:tc>
      </w:tr>
      <w:tr w:rsidR="00B600DF" w:rsidRPr="00B600DF" w:rsidTr="00B600DF">
        <w:trPr>
          <w:trHeight w:val="244"/>
          <w:jc w:val="center"/>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Part. na</w:t>
            </w:r>
          </w:p>
        </w:tc>
      </w:tr>
      <w:tr w:rsidR="00B600DF" w:rsidRPr="00B600DF" w:rsidTr="00B600DF">
        <w:trPr>
          <w:trHeight w:val="244"/>
          <w:jc w:val="center"/>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Rede %</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260.655</w:t>
            </w:r>
          </w:p>
        </w:tc>
        <w:tc>
          <w:tcPr>
            <w:tcW w:w="1427"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4.851</w:t>
            </w:r>
          </w:p>
        </w:tc>
        <w:tc>
          <w:tcPr>
            <w:tcW w:w="1462"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4.191</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269.697</w:t>
            </w:r>
          </w:p>
        </w:tc>
        <w:tc>
          <w:tcPr>
            <w:tcW w:w="84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0,27</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312.387</w:t>
            </w:r>
          </w:p>
        </w:tc>
        <w:tc>
          <w:tcPr>
            <w:tcW w:w="1427"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3.204</w:t>
            </w:r>
          </w:p>
        </w:tc>
        <w:tc>
          <w:tcPr>
            <w:tcW w:w="1462"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8.349</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323.940</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20,11</w:t>
            </w:r>
          </w:p>
        </w:tc>
        <w:tc>
          <w:tcPr>
            <w:tcW w:w="739"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0,31</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323.120</w:t>
            </w:r>
          </w:p>
        </w:tc>
        <w:tc>
          <w:tcPr>
            <w:tcW w:w="1427"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2.973</w:t>
            </w:r>
          </w:p>
        </w:tc>
        <w:tc>
          <w:tcPr>
            <w:tcW w:w="1462"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25.310</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351.403</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8,48</w:t>
            </w:r>
          </w:p>
        </w:tc>
        <w:tc>
          <w:tcPr>
            <w:tcW w:w="739"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0,33</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338.992</w:t>
            </w:r>
          </w:p>
        </w:tc>
        <w:tc>
          <w:tcPr>
            <w:tcW w:w="1427"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4.934</w:t>
            </w:r>
          </w:p>
        </w:tc>
        <w:tc>
          <w:tcPr>
            <w:tcW w:w="1462"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6.905</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350.831</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-0,16</w:t>
            </w:r>
          </w:p>
        </w:tc>
        <w:tc>
          <w:tcPr>
            <w:tcW w:w="739"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0,31</w:t>
            </w: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319.275</w:t>
            </w:r>
          </w:p>
        </w:tc>
        <w:tc>
          <w:tcPr>
            <w:tcW w:w="1427"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4.623</w:t>
            </w:r>
          </w:p>
        </w:tc>
        <w:tc>
          <w:tcPr>
            <w:tcW w:w="1462"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5.031</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328.929</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-6,24</w:t>
            </w:r>
          </w:p>
        </w:tc>
        <w:tc>
          <w:tcPr>
            <w:tcW w:w="739"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0,29</w:t>
            </w:r>
          </w:p>
        </w:tc>
      </w:tr>
      <w:tr w:rsidR="00B600DF" w:rsidRPr="00B600DF" w:rsidTr="00B600DF">
        <w:trPr>
          <w:trHeight w:val="244"/>
          <w:jc w:val="center"/>
        </w:trPr>
        <w:tc>
          <w:tcPr>
            <w:tcW w:w="894"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rPr>
                <w:rFonts w:ascii="Times New Roman" w:eastAsia="Times New Roman" w:hAnsi="Times New Roman" w:cs="Times New Roman"/>
                <w:sz w:val="20"/>
                <w:szCs w:val="20"/>
              </w:rPr>
            </w:pPr>
          </w:p>
        </w:tc>
      </w:tr>
      <w:tr w:rsidR="00B600DF" w:rsidRPr="00B600DF" w:rsidTr="00B600DF">
        <w:trPr>
          <w:trHeight w:val="244"/>
          <w:jc w:val="center"/>
        </w:trPr>
        <w:tc>
          <w:tcPr>
            <w:tcW w:w="9840" w:type="dxa"/>
            <w:gridSpan w:val="8"/>
            <w:tcBorders>
              <w:top w:val="nil"/>
              <w:left w:val="nil"/>
              <w:bottom w:val="nil"/>
              <w:right w:val="nil"/>
            </w:tcBorders>
            <w:shd w:val="clear" w:color="000000" w:fill="FFFFFF"/>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Movimento Anual de Carga Aérea e Correios (t) (Carregada + Descarregada + Trânsito)</w:t>
            </w: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p>
        </w:tc>
      </w:tr>
      <w:tr w:rsidR="00B600DF" w:rsidRPr="00B600DF" w:rsidTr="00B600DF">
        <w:trPr>
          <w:trHeight w:val="244"/>
          <w:jc w:val="center"/>
        </w:trPr>
        <w:tc>
          <w:tcPr>
            <w:tcW w:w="894"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Regular</w:t>
            </w:r>
          </w:p>
        </w:tc>
        <w:tc>
          <w:tcPr>
            <w:tcW w:w="2821" w:type="dxa"/>
            <w:gridSpan w:val="2"/>
            <w:tcBorders>
              <w:top w:val="single" w:sz="4" w:space="0" w:color="000000"/>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Não Regular</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Total</w:t>
            </w:r>
          </w:p>
        </w:tc>
        <w:tc>
          <w:tcPr>
            <w:tcW w:w="1083" w:type="dxa"/>
            <w:tcBorders>
              <w:top w:val="single" w:sz="4" w:space="0" w:color="auto"/>
              <w:left w:val="nil"/>
              <w:bottom w:val="nil"/>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Var. %</w:t>
            </w:r>
          </w:p>
        </w:tc>
        <w:tc>
          <w:tcPr>
            <w:tcW w:w="842" w:type="dxa"/>
            <w:tcBorders>
              <w:top w:val="single" w:sz="4" w:space="0" w:color="auto"/>
              <w:left w:val="nil"/>
              <w:bottom w:val="nil"/>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Part. na</w:t>
            </w: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p>
        </w:tc>
      </w:tr>
      <w:tr w:rsidR="00B600DF" w:rsidRPr="00B600DF" w:rsidTr="00B600DF">
        <w:trPr>
          <w:trHeight w:val="244"/>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Doméstico</w:t>
            </w:r>
          </w:p>
        </w:tc>
        <w:tc>
          <w:tcPr>
            <w:tcW w:w="1462" w:type="dxa"/>
            <w:tcBorders>
              <w:top w:val="nil"/>
              <w:left w:val="nil"/>
              <w:bottom w:val="single" w:sz="4" w:space="0" w:color="000000"/>
              <w:right w:val="nil"/>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Internacional</w:t>
            </w: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B600DF" w:rsidRPr="00B600DF" w:rsidRDefault="00B600DF" w:rsidP="00B600DF">
            <w:pPr>
              <w:spacing w:after="0" w:line="240" w:lineRule="auto"/>
              <w:rPr>
                <w:rFonts w:ascii="Arial" w:eastAsia="Times New Roman" w:hAnsi="Arial" w:cs="Arial"/>
                <w:b/>
                <w:bCs/>
                <w:sz w:val="20"/>
                <w:szCs w:val="20"/>
              </w:rPr>
            </w:pPr>
          </w:p>
        </w:tc>
        <w:tc>
          <w:tcPr>
            <w:tcW w:w="1083" w:type="dxa"/>
            <w:tcBorders>
              <w:top w:val="nil"/>
              <w:left w:val="nil"/>
              <w:bottom w:val="single" w:sz="4" w:space="0" w:color="auto"/>
              <w:right w:val="single" w:sz="4" w:space="0" w:color="auto"/>
            </w:tcBorders>
            <w:shd w:val="clear" w:color="000000" w:fill="CCFFFF"/>
            <w:vAlign w:val="center"/>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Anual</w:t>
            </w:r>
          </w:p>
        </w:tc>
        <w:tc>
          <w:tcPr>
            <w:tcW w:w="842" w:type="dxa"/>
            <w:tcBorders>
              <w:top w:val="nil"/>
              <w:left w:val="nil"/>
              <w:bottom w:val="single" w:sz="4" w:space="0" w:color="auto"/>
              <w:right w:val="single" w:sz="4" w:space="0" w:color="auto"/>
            </w:tcBorders>
            <w:shd w:val="clear" w:color="000000" w:fill="CC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Rede %</w:t>
            </w: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1.359</w:t>
            </w:r>
          </w:p>
        </w:tc>
        <w:tc>
          <w:tcPr>
            <w:tcW w:w="1427"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109</w:t>
            </w:r>
          </w:p>
        </w:tc>
        <w:tc>
          <w:tcPr>
            <w:tcW w:w="1462"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1.468</w:t>
            </w:r>
          </w:p>
        </w:tc>
        <w:tc>
          <w:tcPr>
            <w:tcW w:w="1083"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w:t>
            </w:r>
          </w:p>
        </w:tc>
        <w:tc>
          <w:tcPr>
            <w:tcW w:w="84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0,22</w:t>
            </w: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1.425</w:t>
            </w:r>
          </w:p>
        </w:tc>
        <w:tc>
          <w:tcPr>
            <w:tcW w:w="1427"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61</w:t>
            </w:r>
          </w:p>
        </w:tc>
        <w:tc>
          <w:tcPr>
            <w:tcW w:w="1462"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1.486</w:t>
            </w:r>
          </w:p>
        </w:tc>
        <w:tc>
          <w:tcPr>
            <w:tcW w:w="1083"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1,20</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0,24</w:t>
            </w: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1.417</w:t>
            </w:r>
          </w:p>
        </w:tc>
        <w:tc>
          <w:tcPr>
            <w:tcW w:w="1427"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78</w:t>
            </w:r>
          </w:p>
        </w:tc>
        <w:tc>
          <w:tcPr>
            <w:tcW w:w="1462"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1.495</w:t>
            </w:r>
          </w:p>
        </w:tc>
        <w:tc>
          <w:tcPr>
            <w:tcW w:w="1083"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0,64</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0,25</w:t>
            </w: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1.535</w:t>
            </w:r>
          </w:p>
        </w:tc>
        <w:tc>
          <w:tcPr>
            <w:tcW w:w="1427"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20</w:t>
            </w:r>
          </w:p>
        </w:tc>
        <w:tc>
          <w:tcPr>
            <w:tcW w:w="1462" w:type="dxa"/>
            <w:tcBorders>
              <w:top w:val="nil"/>
              <w:left w:val="nil"/>
              <w:bottom w:val="single" w:sz="4" w:space="0" w:color="000000"/>
              <w:right w:val="nil"/>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1.555</w:t>
            </w:r>
          </w:p>
        </w:tc>
        <w:tc>
          <w:tcPr>
            <w:tcW w:w="1083"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3,99</w:t>
            </w:r>
          </w:p>
        </w:tc>
        <w:tc>
          <w:tcPr>
            <w:tcW w:w="842" w:type="dxa"/>
            <w:tcBorders>
              <w:top w:val="nil"/>
              <w:left w:val="nil"/>
              <w:bottom w:val="single" w:sz="4" w:space="0" w:color="auto"/>
              <w:right w:val="single" w:sz="4" w:space="0" w:color="auto"/>
            </w:tcBorders>
            <w:shd w:val="clear" w:color="000000" w:fill="FFFFFF"/>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0,26</w:t>
            </w: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r w:rsidR="00B600DF" w:rsidRPr="00B600DF" w:rsidTr="00B600DF">
        <w:trPr>
          <w:trHeight w:val="244"/>
          <w:jc w:val="center"/>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b/>
                <w:bCs/>
                <w:sz w:val="20"/>
                <w:szCs w:val="20"/>
              </w:rPr>
            </w:pPr>
            <w:r w:rsidRPr="00B600DF">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1.563</w:t>
            </w:r>
          </w:p>
        </w:tc>
        <w:tc>
          <w:tcPr>
            <w:tcW w:w="1427"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11</w:t>
            </w:r>
          </w:p>
        </w:tc>
        <w:tc>
          <w:tcPr>
            <w:tcW w:w="1462" w:type="dxa"/>
            <w:tcBorders>
              <w:top w:val="nil"/>
              <w:left w:val="nil"/>
              <w:bottom w:val="single" w:sz="4" w:space="0" w:color="000000"/>
              <w:right w:val="nil"/>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1.574</w:t>
            </w:r>
          </w:p>
        </w:tc>
        <w:tc>
          <w:tcPr>
            <w:tcW w:w="1083"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1,21</w:t>
            </w:r>
          </w:p>
        </w:tc>
        <w:tc>
          <w:tcPr>
            <w:tcW w:w="842" w:type="dxa"/>
            <w:tcBorders>
              <w:top w:val="nil"/>
              <w:left w:val="nil"/>
              <w:bottom w:val="single" w:sz="4" w:space="0" w:color="auto"/>
              <w:right w:val="single" w:sz="4" w:space="0" w:color="auto"/>
            </w:tcBorders>
            <w:shd w:val="clear" w:color="000000" w:fill="CCFFCC"/>
            <w:vAlign w:val="bottom"/>
            <w:hideMark/>
          </w:tcPr>
          <w:p w:rsidR="00B600DF" w:rsidRPr="00B600DF" w:rsidRDefault="00B600DF" w:rsidP="00B600DF">
            <w:pPr>
              <w:spacing w:after="0" w:line="240" w:lineRule="auto"/>
              <w:jc w:val="center"/>
              <w:rPr>
                <w:rFonts w:ascii="Arial" w:eastAsia="Times New Roman" w:hAnsi="Arial" w:cs="Arial"/>
                <w:sz w:val="20"/>
                <w:szCs w:val="20"/>
              </w:rPr>
            </w:pPr>
            <w:r w:rsidRPr="00B600DF">
              <w:rPr>
                <w:rFonts w:ascii="Arial" w:eastAsia="Times New Roman" w:hAnsi="Arial" w:cs="Arial"/>
                <w:sz w:val="20"/>
                <w:szCs w:val="20"/>
              </w:rPr>
              <w:t>0,31</w:t>
            </w:r>
          </w:p>
        </w:tc>
        <w:tc>
          <w:tcPr>
            <w:tcW w:w="739" w:type="dxa"/>
            <w:tcBorders>
              <w:top w:val="nil"/>
              <w:left w:val="nil"/>
              <w:bottom w:val="nil"/>
              <w:right w:val="nil"/>
            </w:tcBorders>
            <w:shd w:val="clear" w:color="auto" w:fill="auto"/>
            <w:noWrap/>
            <w:vAlign w:val="bottom"/>
            <w:hideMark/>
          </w:tcPr>
          <w:p w:rsidR="00B600DF" w:rsidRPr="00B600DF" w:rsidRDefault="00B600DF" w:rsidP="00B600DF">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B600DF" w:rsidRPr="00B600DF" w:rsidTr="00B600DF">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b/>
                <w:bCs/>
                <w:sz w:val="20"/>
                <w:szCs w:val="20"/>
              </w:rPr>
            </w:pPr>
            <w:r w:rsidRPr="00B600DF">
              <w:rPr>
                <w:rFonts w:ascii="Arial" w:eastAsia="Times New Roman" w:hAnsi="Arial" w:cs="Arial"/>
                <w:b/>
                <w:bCs/>
                <w:sz w:val="20"/>
                <w:szCs w:val="20"/>
              </w:rPr>
              <w:t>Hora-Pico de Projeto do Movimento de Passageiros em 2015</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B600DF" w:rsidRPr="00B600DF" w:rsidRDefault="00B600DF" w:rsidP="00B600DF">
            <w:pPr>
              <w:spacing w:after="0" w:line="240" w:lineRule="auto"/>
              <w:jc w:val="center"/>
              <w:rPr>
                <w:rFonts w:ascii="Arial" w:eastAsia="Times New Roman" w:hAnsi="Arial" w:cs="Arial"/>
                <w:b/>
                <w:bCs/>
                <w:sz w:val="18"/>
                <w:szCs w:val="18"/>
              </w:rPr>
            </w:pPr>
            <w:r w:rsidRPr="00B600DF">
              <w:rPr>
                <w:rFonts w:ascii="Arial" w:eastAsia="Times New Roman" w:hAnsi="Arial" w:cs="Arial"/>
                <w:b/>
                <w:bCs/>
                <w:sz w:val="18"/>
                <w:szCs w:val="18"/>
              </w:rPr>
              <w:t>Simultâneo</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259</w:t>
            </w:r>
          </w:p>
        </w:tc>
        <w:tc>
          <w:tcPr>
            <w:tcW w:w="168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192</w:t>
            </w:r>
          </w:p>
        </w:tc>
        <w:tc>
          <w:tcPr>
            <w:tcW w:w="137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295</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61</w:t>
            </w:r>
          </w:p>
        </w:tc>
        <w:tc>
          <w:tcPr>
            <w:tcW w:w="1682"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21</w:t>
            </w:r>
          </w:p>
        </w:tc>
        <w:tc>
          <w:tcPr>
            <w:tcW w:w="1379"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61</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0</w:t>
            </w:r>
          </w:p>
        </w:tc>
      </w:tr>
      <w:tr w:rsidR="00B600DF" w:rsidRPr="00B600DF" w:rsidTr="00B600D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rPr>
                <w:rFonts w:ascii="Arial" w:eastAsia="Times New Roman" w:hAnsi="Arial" w:cs="Arial"/>
                <w:sz w:val="18"/>
                <w:szCs w:val="18"/>
              </w:rPr>
            </w:pPr>
            <w:r w:rsidRPr="00B600DF">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259</w:t>
            </w:r>
          </w:p>
        </w:tc>
        <w:tc>
          <w:tcPr>
            <w:tcW w:w="1682"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192</w:t>
            </w:r>
          </w:p>
        </w:tc>
        <w:tc>
          <w:tcPr>
            <w:tcW w:w="1379" w:type="dxa"/>
            <w:tcBorders>
              <w:top w:val="nil"/>
              <w:left w:val="nil"/>
              <w:bottom w:val="single" w:sz="4" w:space="0" w:color="auto"/>
              <w:right w:val="single" w:sz="4" w:space="0" w:color="auto"/>
            </w:tcBorders>
            <w:shd w:val="clear" w:color="000000" w:fill="CCFFCC"/>
            <w:noWrap/>
            <w:vAlign w:val="bottom"/>
            <w:hideMark/>
          </w:tcPr>
          <w:p w:rsidR="00B600DF" w:rsidRPr="00B600DF" w:rsidRDefault="00B600DF" w:rsidP="00B600DF">
            <w:pPr>
              <w:spacing w:after="0" w:line="240" w:lineRule="auto"/>
              <w:jc w:val="right"/>
              <w:rPr>
                <w:rFonts w:ascii="Arial" w:eastAsia="Times New Roman" w:hAnsi="Arial" w:cs="Arial"/>
                <w:sz w:val="18"/>
                <w:szCs w:val="18"/>
              </w:rPr>
            </w:pPr>
            <w:r w:rsidRPr="00B600DF">
              <w:rPr>
                <w:rFonts w:ascii="Arial" w:eastAsia="Times New Roman" w:hAnsi="Arial" w:cs="Arial"/>
                <w:sz w:val="18"/>
                <w:szCs w:val="18"/>
              </w:rPr>
              <w:t>295</w:t>
            </w:r>
          </w:p>
        </w:tc>
      </w:tr>
    </w:tbl>
    <w:p w:rsidR="007752EB" w:rsidRDefault="007752EB" w:rsidP="00073794"/>
    <w:p w:rsidR="007752EB" w:rsidRDefault="007752EB" w:rsidP="00073794"/>
    <w:p w:rsidR="007752EB" w:rsidRDefault="007752EB" w:rsidP="00073794"/>
    <w:p w:rsidR="007752EB" w:rsidRDefault="007752EB" w:rsidP="00073794"/>
    <w:p w:rsidR="003354AD" w:rsidRDefault="003354AD"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Imperatriz*</w:t>
      </w:r>
      <w:r>
        <w:rPr>
          <w:b/>
        </w:rPr>
        <w:br/>
      </w:r>
      <w:r w:rsidRPr="002D59B0">
        <w:rPr>
          <w:b/>
        </w:rPr>
        <w:t>________________________________________________________________________</w:t>
      </w:r>
      <w:r>
        <w:rPr>
          <w:b/>
        </w:rPr>
        <w:t>_________</w:t>
      </w:r>
      <w:r w:rsidRPr="002D59B0">
        <w:rPr>
          <w:b/>
        </w:rPr>
        <w:t>_________</w:t>
      </w:r>
      <w:r>
        <w:rPr>
          <w:b/>
        </w:rPr>
        <w:t>___</w:t>
      </w:r>
    </w:p>
    <w:p w:rsidR="00370661" w:rsidRDefault="00B600DF" w:rsidP="00786003">
      <w:pPr>
        <w:jc w:val="center"/>
      </w:pPr>
      <w:r>
        <w:rPr>
          <w:noProof/>
        </w:rPr>
        <w:drawing>
          <wp:inline distT="0" distB="0" distL="0" distR="0" wp14:anchorId="1C2F9B94" wp14:editId="373DD3F7">
            <wp:extent cx="6359857" cy="2292824"/>
            <wp:effectExtent l="0" t="0" r="3175" b="12700"/>
            <wp:docPr id="234" name="Gráfico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70661" w:rsidRDefault="00370661" w:rsidP="00370661">
      <w:pPr>
        <w:rPr>
          <w:b/>
        </w:rPr>
      </w:pPr>
    </w:p>
    <w:p w:rsidR="00370661" w:rsidRDefault="00B600DF" w:rsidP="00B600DF">
      <w:pPr>
        <w:jc w:val="center"/>
        <w:rPr>
          <w:rFonts w:ascii="Arial" w:hAnsi="Arial" w:cs="Arial"/>
          <w:b/>
        </w:rPr>
      </w:pPr>
      <w:r>
        <w:rPr>
          <w:noProof/>
        </w:rPr>
        <w:drawing>
          <wp:inline distT="0" distB="0" distL="0" distR="0" wp14:anchorId="6F3DF455" wp14:editId="30F10959">
            <wp:extent cx="6496002" cy="2265529"/>
            <wp:effectExtent l="0" t="0" r="635" b="1905"/>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370661">
        <w:rPr>
          <w:rFonts w:cs="Arial"/>
        </w:rPr>
        <w:br/>
      </w:r>
    </w:p>
    <w:p w:rsidR="00786003" w:rsidRDefault="003354AD" w:rsidP="00727121">
      <w:pPr>
        <w:rPr>
          <w:rFonts w:cstheme="minorHAnsi"/>
        </w:rPr>
      </w:pPr>
      <w:r>
        <w:rPr>
          <w:rFonts w:cstheme="minorHAnsi"/>
        </w:rPr>
        <w:t>4</w:t>
      </w:r>
      <w:r w:rsidR="00727121" w:rsidRPr="00727121">
        <w:rPr>
          <w:rFonts w:cstheme="minorHAnsi"/>
        </w:rPr>
        <w:t>,</w:t>
      </w:r>
      <w:r w:rsidR="00B600DF">
        <w:rPr>
          <w:rFonts w:cstheme="minorHAnsi"/>
        </w:rPr>
        <w:t xml:space="preserve">45 </w:t>
      </w:r>
      <w:proofErr w:type="spellStart"/>
      <w:r w:rsidR="00B600DF">
        <w:rPr>
          <w:rFonts w:cstheme="minorHAnsi"/>
        </w:rPr>
        <w:t>EPHs</w:t>
      </w:r>
      <w:proofErr w:type="spellEnd"/>
      <w:r w:rsidR="00B600DF">
        <w:rPr>
          <w:rFonts w:cstheme="minorHAnsi"/>
        </w:rPr>
        <w:t xml:space="preserve"> (EPH =146</w:t>
      </w:r>
      <w:r w:rsidR="00727121" w:rsidRPr="00727121">
        <w:rPr>
          <w:rFonts w:cstheme="minorHAnsi"/>
        </w:rPr>
        <w:t>,</w:t>
      </w:r>
      <w:r>
        <w:rPr>
          <w:rFonts w:cstheme="minorHAnsi"/>
        </w:rPr>
        <w:t>0</w:t>
      </w:r>
      <w:r w:rsidR="00727121" w:rsidRPr="00727121">
        <w:rPr>
          <w:rFonts w:cstheme="minorHAnsi"/>
        </w:rPr>
        <w:t>0)</w:t>
      </w:r>
    </w:p>
    <w:p w:rsidR="00786003" w:rsidRDefault="00B600DF" w:rsidP="00EF424D">
      <w:pPr>
        <w:jc w:val="center"/>
        <w:rPr>
          <w:rFonts w:cstheme="minorHAnsi"/>
        </w:rPr>
      </w:pPr>
      <w:r>
        <w:rPr>
          <w:noProof/>
        </w:rPr>
        <w:drawing>
          <wp:inline distT="0" distB="0" distL="0" distR="0" wp14:anchorId="3527AE6D" wp14:editId="63476B6A">
            <wp:extent cx="6482686" cy="2320120"/>
            <wp:effectExtent l="0" t="0" r="13970" b="4445"/>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600DF" w:rsidRDefault="00B600DF" w:rsidP="00AB7BAB">
      <w:pPr>
        <w:pStyle w:val="T2"/>
        <w:jc w:val="left"/>
        <w:rPr>
          <w:sz w:val="22"/>
          <w:szCs w:val="22"/>
        </w:rPr>
      </w:pPr>
      <w:bookmarkStart w:id="138" w:name="_Toc384974808"/>
      <w:bookmarkStart w:id="139" w:name="_Toc416243952"/>
    </w:p>
    <w:p w:rsidR="00B600DF" w:rsidRDefault="00B600DF" w:rsidP="00AB7BAB">
      <w:pPr>
        <w:pStyle w:val="T2"/>
        <w:jc w:val="left"/>
        <w:rPr>
          <w:sz w:val="22"/>
          <w:szCs w:val="22"/>
        </w:rPr>
      </w:pPr>
    </w:p>
    <w:p w:rsidR="00AB7BAB" w:rsidRPr="00727121" w:rsidRDefault="00AB7BAB" w:rsidP="00AB7BAB">
      <w:pPr>
        <w:pStyle w:val="T2"/>
        <w:jc w:val="left"/>
        <w:rPr>
          <w:rFonts w:cstheme="minorHAnsi"/>
        </w:rPr>
      </w:pPr>
      <w:bookmarkStart w:id="140" w:name="_Toc447548259"/>
      <w:r w:rsidRPr="00AB7BAB">
        <w:rPr>
          <w:sz w:val="22"/>
          <w:szCs w:val="22"/>
        </w:rPr>
        <w:t>AEROPORTO:</w:t>
      </w:r>
      <w:r w:rsidRPr="002D59B0">
        <w:t xml:space="preserve">  </w:t>
      </w:r>
      <w:r w:rsidRPr="00AB7BAB">
        <w:rPr>
          <w:b w:val="0"/>
        </w:rPr>
        <w:t>SBJC</w:t>
      </w:r>
      <w:r w:rsidRPr="00AB7BAB">
        <w:rPr>
          <w:b w:val="0"/>
          <w:sz w:val="22"/>
          <w:szCs w:val="22"/>
        </w:rPr>
        <w:t xml:space="preserve"> </w:t>
      </w:r>
      <w:r>
        <w:rPr>
          <w:b w:val="0"/>
          <w:sz w:val="22"/>
          <w:szCs w:val="22"/>
        </w:rPr>
        <w:t xml:space="preserve"> -Aeroporto de Belém:</w:t>
      </w:r>
      <w:r w:rsidRPr="00AB7BAB">
        <w:rPr>
          <w:b w:val="0"/>
          <w:sz w:val="22"/>
          <w:szCs w:val="22"/>
        </w:rPr>
        <w:t xml:space="preserve"> Brigadeiro </w:t>
      </w:r>
      <w:proofErr w:type="spellStart"/>
      <w:r w:rsidRPr="00AB7BAB">
        <w:rPr>
          <w:b w:val="0"/>
          <w:sz w:val="22"/>
          <w:szCs w:val="22"/>
        </w:rPr>
        <w:t>Protásio</w:t>
      </w:r>
      <w:proofErr w:type="spellEnd"/>
      <w:r w:rsidRPr="00AB7BAB">
        <w:rPr>
          <w:b w:val="0"/>
          <w:sz w:val="22"/>
          <w:szCs w:val="22"/>
        </w:rPr>
        <w:t xml:space="preserve"> de Oliveira</w:t>
      </w:r>
      <w:bookmarkEnd w:id="138"/>
      <w:bookmarkEnd w:id="139"/>
      <w:bookmarkEnd w:id="140"/>
    </w:p>
    <w:p w:rsidR="007B4153" w:rsidRPr="002D59B0" w:rsidRDefault="007B4153" w:rsidP="007B4153">
      <w:pPr>
        <w:rPr>
          <w:b/>
        </w:rPr>
      </w:pPr>
      <w:r w:rsidRPr="002D59B0">
        <w:rPr>
          <w:b/>
        </w:rPr>
        <w:t>_______________________________________________________________________________________________</w:t>
      </w:r>
      <w:r w:rsidRPr="002D59B0">
        <w:rPr>
          <w:b/>
        </w:rPr>
        <w:br/>
      </w:r>
      <w:r w:rsidRPr="002D59B0">
        <w:rPr>
          <w:rFonts w:eastAsia="Times New Roman" w:cs="Arial"/>
          <w:iCs/>
        </w:rPr>
        <w:t xml:space="preserve"> </w:t>
      </w:r>
      <w:r w:rsidRPr="002D59B0">
        <w:rPr>
          <w:b/>
        </w:rPr>
        <w:t xml:space="preserve">ICAO:   </w:t>
      </w:r>
      <w:r w:rsidRPr="002D59B0">
        <w:rPr>
          <w:rFonts w:eastAsia="Times New Roman" w:cs="Arial"/>
        </w:rPr>
        <w:t xml:space="preserve">SBJC                </w:t>
      </w:r>
      <w:r w:rsidRPr="002D59B0">
        <w:rPr>
          <w:rFonts w:eastAsia="Times New Roman" w:cs="Arial"/>
          <w:b/>
        </w:rPr>
        <w:t>REGI</w:t>
      </w:r>
      <w:r w:rsidR="00592ABF">
        <w:rPr>
          <w:rFonts w:eastAsia="Times New Roman" w:cs="Arial"/>
          <w:b/>
        </w:rPr>
        <w:t>ÃO</w:t>
      </w:r>
      <w:r w:rsidR="00592ABF">
        <w:rPr>
          <w:rFonts w:eastAsia="Times New Roman" w:cs="Arial"/>
        </w:rPr>
        <w:t>:   Norte</w:t>
      </w:r>
      <w:r w:rsidRPr="002D59B0">
        <w:rPr>
          <w:rFonts w:eastAsia="Times New Roman" w:cs="Arial"/>
        </w:rPr>
        <w:t xml:space="preserve">                M</w:t>
      </w:r>
      <w:r w:rsidRPr="002D59B0">
        <w:rPr>
          <w:b/>
        </w:rPr>
        <w:t xml:space="preserve">UNICIPIO:  </w:t>
      </w:r>
      <w:r w:rsidRPr="002D59B0">
        <w:t>Belém</w:t>
      </w:r>
      <w:r w:rsidRPr="002D59B0">
        <w:tab/>
        <w:t xml:space="preserve">         </w:t>
      </w:r>
      <w:r w:rsidRPr="002D59B0">
        <w:rPr>
          <w:b/>
        </w:rPr>
        <w:t xml:space="preserve">       UF:  </w:t>
      </w:r>
      <w:r w:rsidRPr="002D59B0">
        <w:t>PA</w:t>
      </w:r>
      <w:r w:rsidRPr="002D59B0">
        <w:rPr>
          <w:rFonts w:cs="Arial"/>
        </w:rPr>
        <w:br/>
      </w:r>
      <w:r w:rsidRPr="002D59B0">
        <w:rPr>
          <w:b/>
        </w:rPr>
        <w:t>_______________________________________________________________________________________________</w:t>
      </w:r>
    </w:p>
    <w:tbl>
      <w:tblPr>
        <w:tblW w:w="10537" w:type="dxa"/>
        <w:jc w:val="center"/>
        <w:tblCellMar>
          <w:left w:w="70" w:type="dxa"/>
          <w:right w:w="70" w:type="dxa"/>
        </w:tblCellMar>
        <w:tblLook w:val="04A0" w:firstRow="1" w:lastRow="0" w:firstColumn="1" w:lastColumn="0" w:noHBand="0" w:noVBand="1"/>
      </w:tblPr>
      <w:tblGrid>
        <w:gridCol w:w="890"/>
        <w:gridCol w:w="1163"/>
        <w:gridCol w:w="1422"/>
        <w:gridCol w:w="1353"/>
        <w:gridCol w:w="1456"/>
        <w:gridCol w:w="1679"/>
        <w:gridCol w:w="1079"/>
        <w:gridCol w:w="839"/>
        <w:gridCol w:w="736"/>
      </w:tblGrid>
      <w:tr w:rsidR="00AA6BA5" w:rsidRPr="00AA6BA5" w:rsidTr="00AA6BA5">
        <w:trPr>
          <w:trHeight w:val="244"/>
          <w:jc w:val="center"/>
        </w:trPr>
        <w:tc>
          <w:tcPr>
            <w:tcW w:w="10537" w:type="dxa"/>
            <w:gridSpan w:val="9"/>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Aeronaves (Pousos + Decolagens)</w:t>
            </w:r>
          </w:p>
        </w:tc>
      </w:tr>
      <w:tr w:rsidR="00AA6BA5" w:rsidRPr="00AA6BA5" w:rsidTr="00AA6BA5">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r>
      <w:tr w:rsidR="00AA6BA5" w:rsidRPr="00AA6BA5" w:rsidTr="00AA6BA5">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6.778</w:t>
            </w:r>
          </w:p>
        </w:tc>
        <w:tc>
          <w:tcPr>
            <w:tcW w:w="145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9.235</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16.013</w:t>
            </w:r>
          </w:p>
        </w:tc>
        <w:tc>
          <w:tcPr>
            <w:tcW w:w="83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0,78</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8.761</w:t>
            </w:r>
          </w:p>
        </w:tc>
        <w:tc>
          <w:tcPr>
            <w:tcW w:w="145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9.178</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17.939</w:t>
            </w:r>
          </w:p>
        </w:tc>
        <w:tc>
          <w:tcPr>
            <w:tcW w:w="83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12,03</w:t>
            </w:r>
          </w:p>
        </w:tc>
        <w:tc>
          <w:tcPr>
            <w:tcW w:w="73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0,85</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7.150</w:t>
            </w:r>
          </w:p>
        </w:tc>
        <w:tc>
          <w:tcPr>
            <w:tcW w:w="145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w:t>
            </w:r>
          </w:p>
        </w:tc>
        <w:tc>
          <w:tcPr>
            <w:tcW w:w="167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7.126</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14.278</w:t>
            </w:r>
          </w:p>
        </w:tc>
        <w:tc>
          <w:tcPr>
            <w:tcW w:w="83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-20,41</w:t>
            </w:r>
          </w:p>
        </w:tc>
        <w:tc>
          <w:tcPr>
            <w:tcW w:w="73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0,71</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w:t>
            </w:r>
          </w:p>
        </w:tc>
        <w:tc>
          <w:tcPr>
            <w:tcW w:w="142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6.388</w:t>
            </w:r>
          </w:p>
        </w:tc>
        <w:tc>
          <w:tcPr>
            <w:tcW w:w="145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w:t>
            </w:r>
          </w:p>
        </w:tc>
        <w:tc>
          <w:tcPr>
            <w:tcW w:w="1679"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5.964</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12.359</w:t>
            </w:r>
          </w:p>
        </w:tc>
        <w:tc>
          <w:tcPr>
            <w:tcW w:w="83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-13,44</w:t>
            </w:r>
          </w:p>
        </w:tc>
        <w:tc>
          <w:tcPr>
            <w:tcW w:w="73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0,62</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5.567</w:t>
            </w:r>
          </w:p>
        </w:tc>
        <w:tc>
          <w:tcPr>
            <w:tcW w:w="145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w:t>
            </w:r>
          </w:p>
        </w:tc>
        <w:tc>
          <w:tcPr>
            <w:tcW w:w="167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4.207</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9.788</w:t>
            </w:r>
          </w:p>
        </w:tc>
        <w:tc>
          <w:tcPr>
            <w:tcW w:w="83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-20,80</w:t>
            </w:r>
          </w:p>
        </w:tc>
        <w:tc>
          <w:tcPr>
            <w:tcW w:w="73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0,54</w:t>
            </w:r>
          </w:p>
        </w:tc>
      </w:tr>
      <w:tr w:rsidR="00AA6BA5" w:rsidRPr="00AA6BA5" w:rsidTr="00AA6BA5">
        <w:trPr>
          <w:trHeight w:val="244"/>
          <w:jc w:val="center"/>
        </w:trPr>
        <w:tc>
          <w:tcPr>
            <w:tcW w:w="89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r>
      <w:tr w:rsidR="00AA6BA5" w:rsidRPr="00AA6BA5" w:rsidTr="00AA6BA5">
        <w:trPr>
          <w:trHeight w:val="244"/>
          <w:jc w:val="center"/>
        </w:trPr>
        <w:tc>
          <w:tcPr>
            <w:tcW w:w="10537" w:type="dxa"/>
            <w:gridSpan w:val="9"/>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Passageiros (Embarcados + Desembarcados)</w:t>
            </w:r>
          </w:p>
        </w:tc>
      </w:tr>
      <w:tr w:rsidR="00AA6BA5" w:rsidRPr="00AA6BA5" w:rsidTr="00AA6BA5">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r>
      <w:tr w:rsidR="00AA6BA5" w:rsidRPr="00AA6BA5" w:rsidTr="00AA6BA5">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14.944</w:t>
            </w:r>
          </w:p>
        </w:tc>
        <w:tc>
          <w:tcPr>
            <w:tcW w:w="145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14.767</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29.711</w:t>
            </w:r>
          </w:p>
        </w:tc>
        <w:tc>
          <w:tcPr>
            <w:tcW w:w="83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0,03</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19.174</w:t>
            </w:r>
          </w:p>
        </w:tc>
        <w:tc>
          <w:tcPr>
            <w:tcW w:w="145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12.495</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31.669</w:t>
            </w:r>
          </w:p>
        </w:tc>
        <w:tc>
          <w:tcPr>
            <w:tcW w:w="83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6,59</w:t>
            </w:r>
          </w:p>
        </w:tc>
        <w:tc>
          <w:tcPr>
            <w:tcW w:w="73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0,03</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18.860</w:t>
            </w:r>
          </w:p>
        </w:tc>
        <w:tc>
          <w:tcPr>
            <w:tcW w:w="145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10.109</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28.969</w:t>
            </w:r>
          </w:p>
        </w:tc>
        <w:tc>
          <w:tcPr>
            <w:tcW w:w="83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-8,53</w:t>
            </w:r>
          </w:p>
        </w:tc>
        <w:tc>
          <w:tcPr>
            <w:tcW w:w="73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0,03</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w:t>
            </w:r>
          </w:p>
        </w:tc>
        <w:tc>
          <w:tcPr>
            <w:tcW w:w="142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14.864</w:t>
            </w:r>
          </w:p>
        </w:tc>
        <w:tc>
          <w:tcPr>
            <w:tcW w:w="145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8.266</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23.144</w:t>
            </w:r>
          </w:p>
        </w:tc>
        <w:tc>
          <w:tcPr>
            <w:tcW w:w="83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-20,11</w:t>
            </w:r>
          </w:p>
        </w:tc>
        <w:tc>
          <w:tcPr>
            <w:tcW w:w="73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0,02</w:t>
            </w: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11.985</w:t>
            </w:r>
          </w:p>
        </w:tc>
        <w:tc>
          <w:tcPr>
            <w:tcW w:w="145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5.590</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17.575</w:t>
            </w:r>
          </w:p>
        </w:tc>
        <w:tc>
          <w:tcPr>
            <w:tcW w:w="83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-24,06</w:t>
            </w:r>
          </w:p>
        </w:tc>
        <w:tc>
          <w:tcPr>
            <w:tcW w:w="73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0,02</w:t>
            </w:r>
          </w:p>
        </w:tc>
      </w:tr>
      <w:tr w:rsidR="00AA6BA5" w:rsidRPr="00AA6BA5" w:rsidTr="00AA6BA5">
        <w:trPr>
          <w:trHeight w:val="244"/>
          <w:jc w:val="center"/>
        </w:trPr>
        <w:tc>
          <w:tcPr>
            <w:tcW w:w="89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r>
      <w:tr w:rsidR="00AA6BA5" w:rsidRPr="00AA6BA5" w:rsidTr="00AA6BA5">
        <w:trPr>
          <w:trHeight w:val="244"/>
          <w:jc w:val="center"/>
        </w:trPr>
        <w:tc>
          <w:tcPr>
            <w:tcW w:w="9800" w:type="dxa"/>
            <w:gridSpan w:val="8"/>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Carga Aérea e Correios (t) (Carregada + Descarregada + Trânsito)</w:t>
            </w: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p>
        </w:tc>
      </w:tr>
      <w:tr w:rsidR="00AA6BA5" w:rsidRPr="00AA6BA5" w:rsidTr="00AA6BA5">
        <w:trPr>
          <w:trHeight w:val="244"/>
          <w:jc w:val="center"/>
        </w:trPr>
        <w:tc>
          <w:tcPr>
            <w:tcW w:w="89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2809"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1079"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839"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p>
        </w:tc>
      </w:tr>
      <w:tr w:rsidR="00AA6BA5" w:rsidRPr="00AA6BA5" w:rsidTr="00AA6BA5">
        <w:trPr>
          <w:trHeight w:val="244"/>
          <w:jc w:val="center"/>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56"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79"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839"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26</w:t>
            </w:r>
          </w:p>
        </w:tc>
        <w:tc>
          <w:tcPr>
            <w:tcW w:w="1456"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26</w:t>
            </w:r>
          </w:p>
        </w:tc>
        <w:tc>
          <w:tcPr>
            <w:tcW w:w="10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83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0,00</w:t>
            </w: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50</w:t>
            </w:r>
          </w:p>
        </w:tc>
        <w:tc>
          <w:tcPr>
            <w:tcW w:w="1456"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50</w:t>
            </w:r>
          </w:p>
        </w:tc>
        <w:tc>
          <w:tcPr>
            <w:tcW w:w="107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88,07</w:t>
            </w:r>
          </w:p>
        </w:tc>
        <w:tc>
          <w:tcPr>
            <w:tcW w:w="83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0,01</w:t>
            </w: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56</w:t>
            </w:r>
          </w:p>
        </w:tc>
        <w:tc>
          <w:tcPr>
            <w:tcW w:w="1456"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56</w:t>
            </w:r>
          </w:p>
        </w:tc>
        <w:tc>
          <w:tcPr>
            <w:tcW w:w="107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12,43</w:t>
            </w:r>
          </w:p>
        </w:tc>
        <w:tc>
          <w:tcPr>
            <w:tcW w:w="83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0,01</w:t>
            </w: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57</w:t>
            </w:r>
          </w:p>
        </w:tc>
        <w:tc>
          <w:tcPr>
            <w:tcW w:w="1456"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57</w:t>
            </w:r>
          </w:p>
        </w:tc>
        <w:tc>
          <w:tcPr>
            <w:tcW w:w="107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1,96</w:t>
            </w:r>
          </w:p>
        </w:tc>
        <w:tc>
          <w:tcPr>
            <w:tcW w:w="83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0,01</w:t>
            </w: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2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41</w:t>
            </w:r>
          </w:p>
        </w:tc>
        <w:tc>
          <w:tcPr>
            <w:tcW w:w="1456"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41</w:t>
            </w:r>
          </w:p>
        </w:tc>
        <w:tc>
          <w:tcPr>
            <w:tcW w:w="107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-27,98</w:t>
            </w:r>
          </w:p>
        </w:tc>
        <w:tc>
          <w:tcPr>
            <w:tcW w:w="83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0,01</w:t>
            </w:r>
          </w:p>
        </w:tc>
        <w:tc>
          <w:tcPr>
            <w:tcW w:w="7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A6BA5" w:rsidRPr="00AA6BA5" w:rsidTr="00AA6BA5">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Hora-Pico de Projeto do Movimento de Passageiros em 2015</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Simultâneo</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20</w:t>
            </w:r>
          </w:p>
        </w:tc>
        <w:tc>
          <w:tcPr>
            <w:tcW w:w="1682"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14</w:t>
            </w:r>
          </w:p>
        </w:tc>
        <w:tc>
          <w:tcPr>
            <w:tcW w:w="1379"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21</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20</w:t>
            </w:r>
          </w:p>
        </w:tc>
        <w:tc>
          <w:tcPr>
            <w:tcW w:w="168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14</w:t>
            </w:r>
          </w:p>
        </w:tc>
        <w:tc>
          <w:tcPr>
            <w:tcW w:w="13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21</w:t>
            </w:r>
          </w:p>
        </w:tc>
      </w:tr>
    </w:tbl>
    <w:p w:rsidR="007752EB" w:rsidRDefault="007752EB" w:rsidP="00073794"/>
    <w:p w:rsidR="007752EB" w:rsidRDefault="007752EB" w:rsidP="00073794"/>
    <w:p w:rsidR="007752EB" w:rsidRDefault="007752EB" w:rsidP="00073794"/>
    <w:p w:rsidR="007752EB" w:rsidRDefault="007752EB" w:rsidP="00073794"/>
    <w:p w:rsidR="007752EB" w:rsidRDefault="007752EB"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Belém*</w:t>
      </w:r>
      <w:r>
        <w:rPr>
          <w:b/>
        </w:rPr>
        <w:br/>
      </w:r>
      <w:r w:rsidRPr="002D59B0">
        <w:rPr>
          <w:b/>
        </w:rPr>
        <w:t>________________________________________________________________________</w:t>
      </w:r>
      <w:r>
        <w:rPr>
          <w:b/>
        </w:rPr>
        <w:t>_________</w:t>
      </w:r>
      <w:r w:rsidRPr="002D59B0">
        <w:rPr>
          <w:b/>
        </w:rPr>
        <w:t>_________</w:t>
      </w:r>
      <w:r>
        <w:rPr>
          <w:b/>
        </w:rPr>
        <w:t>___</w:t>
      </w:r>
    </w:p>
    <w:p w:rsidR="00690C84" w:rsidRDefault="00AA6BA5" w:rsidP="00C44A05">
      <w:pPr>
        <w:jc w:val="center"/>
      </w:pPr>
      <w:r>
        <w:rPr>
          <w:noProof/>
        </w:rPr>
        <w:drawing>
          <wp:inline distT="0" distB="0" distL="0" distR="0" wp14:anchorId="7B53E5AD" wp14:editId="37CF92C0">
            <wp:extent cx="6496334" cy="2320119"/>
            <wp:effectExtent l="0" t="0" r="0" b="444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90C84" w:rsidRDefault="00690C84" w:rsidP="00690C84">
      <w:pPr>
        <w:rPr>
          <w:b/>
        </w:rPr>
      </w:pPr>
    </w:p>
    <w:p w:rsidR="00690C84" w:rsidRDefault="00AA6BA5" w:rsidP="00C44A05">
      <w:pPr>
        <w:jc w:val="center"/>
        <w:rPr>
          <w:rFonts w:ascii="Arial" w:hAnsi="Arial" w:cs="Arial"/>
          <w:b/>
        </w:rPr>
      </w:pPr>
      <w:r>
        <w:rPr>
          <w:noProof/>
        </w:rPr>
        <w:drawing>
          <wp:inline distT="0" distB="0" distL="0" distR="0" wp14:anchorId="10DCBA01" wp14:editId="268F2AAC">
            <wp:extent cx="6564289" cy="2402006"/>
            <wp:effectExtent l="0" t="0" r="8255" b="1778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690C84">
        <w:rPr>
          <w:rFonts w:cs="Arial"/>
        </w:rPr>
        <w:br/>
      </w:r>
    </w:p>
    <w:p w:rsidR="0082062C" w:rsidRDefault="00AA6BA5" w:rsidP="0082062C">
      <w:pPr>
        <w:rPr>
          <w:rFonts w:cstheme="minorHAnsi"/>
        </w:rPr>
      </w:pPr>
      <w:r>
        <w:rPr>
          <w:rFonts w:cstheme="minorHAnsi"/>
        </w:rPr>
        <w:t>5</w:t>
      </w:r>
      <w:r w:rsidR="0082062C" w:rsidRPr="00CE0D5C">
        <w:rPr>
          <w:rFonts w:cstheme="minorHAnsi"/>
        </w:rPr>
        <w:t>,</w:t>
      </w:r>
      <w:r>
        <w:rPr>
          <w:rFonts w:cstheme="minorHAnsi"/>
        </w:rPr>
        <w:t>67</w:t>
      </w:r>
      <w:r w:rsidR="0082062C" w:rsidRPr="00CE0D5C">
        <w:rPr>
          <w:rFonts w:cstheme="minorHAnsi"/>
        </w:rPr>
        <w:t xml:space="preserve"> </w:t>
      </w:r>
      <w:proofErr w:type="spellStart"/>
      <w:r w:rsidR="0082062C" w:rsidRPr="00CE0D5C">
        <w:rPr>
          <w:rFonts w:cstheme="minorHAnsi"/>
        </w:rPr>
        <w:t>EPHs</w:t>
      </w:r>
      <w:proofErr w:type="spellEnd"/>
      <w:r w:rsidR="0082062C" w:rsidRPr="00CE0D5C">
        <w:rPr>
          <w:rFonts w:cstheme="minorHAnsi"/>
        </w:rPr>
        <w:t xml:space="preserve"> (EPH</w:t>
      </w:r>
      <w:r>
        <w:rPr>
          <w:rFonts w:cstheme="minorHAnsi"/>
        </w:rPr>
        <w:t xml:space="preserve"> =6</w:t>
      </w:r>
      <w:r w:rsidR="0082062C" w:rsidRPr="00CE0D5C">
        <w:rPr>
          <w:rFonts w:cstheme="minorHAnsi"/>
        </w:rPr>
        <w:t>,00)</w:t>
      </w:r>
    </w:p>
    <w:p w:rsidR="00C44A05" w:rsidRDefault="00AA6BA5" w:rsidP="00C44A05">
      <w:pPr>
        <w:jc w:val="center"/>
        <w:rPr>
          <w:rFonts w:cstheme="minorHAnsi"/>
        </w:rPr>
      </w:pPr>
      <w:r>
        <w:rPr>
          <w:noProof/>
        </w:rPr>
        <w:drawing>
          <wp:inline distT="0" distB="0" distL="0" distR="0" wp14:anchorId="32BACD35" wp14:editId="556FF88C">
            <wp:extent cx="6482686" cy="2388358"/>
            <wp:effectExtent l="0" t="0" r="13970" b="1206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B7BAB" w:rsidRPr="00AB7BAB" w:rsidRDefault="00AB7BAB" w:rsidP="00AB7BAB">
      <w:pPr>
        <w:pStyle w:val="T2"/>
        <w:jc w:val="left"/>
        <w:rPr>
          <w:rFonts w:cstheme="minorHAnsi"/>
          <w:sz w:val="22"/>
          <w:szCs w:val="22"/>
        </w:rPr>
      </w:pPr>
      <w:bookmarkStart w:id="141" w:name="_Toc384974809"/>
      <w:bookmarkStart w:id="142" w:name="_Toc416243953"/>
      <w:bookmarkStart w:id="143" w:name="_Toc447548260"/>
      <w:r w:rsidRPr="00AB7BAB">
        <w:rPr>
          <w:sz w:val="22"/>
          <w:szCs w:val="22"/>
        </w:rPr>
        <w:t>AEROPORTO</w:t>
      </w:r>
      <w:r w:rsidRPr="0033063D">
        <w:rPr>
          <w:b w:val="0"/>
          <w:sz w:val="22"/>
          <w:szCs w:val="22"/>
        </w:rPr>
        <w:t xml:space="preserve">:  </w:t>
      </w:r>
      <w:r w:rsidRPr="0033063D">
        <w:rPr>
          <w:b w:val="0"/>
        </w:rPr>
        <w:t>SBJP</w:t>
      </w:r>
      <w:r w:rsidRPr="0033063D">
        <w:rPr>
          <w:b w:val="0"/>
          <w:sz w:val="22"/>
          <w:szCs w:val="22"/>
        </w:rPr>
        <w:t xml:space="preserve"> </w:t>
      </w:r>
      <w:r w:rsidR="0033063D" w:rsidRPr="0033063D">
        <w:rPr>
          <w:b w:val="0"/>
          <w:sz w:val="22"/>
          <w:szCs w:val="22"/>
        </w:rPr>
        <w:t xml:space="preserve"> -</w:t>
      </w:r>
      <w:r w:rsidR="0033063D">
        <w:rPr>
          <w:b w:val="0"/>
          <w:sz w:val="22"/>
          <w:szCs w:val="22"/>
        </w:rPr>
        <w:t xml:space="preserve"> </w:t>
      </w:r>
      <w:r w:rsidRPr="00AB7BAB">
        <w:rPr>
          <w:b w:val="0"/>
          <w:sz w:val="22"/>
          <w:szCs w:val="22"/>
        </w:rPr>
        <w:t>Aeroporto</w:t>
      </w:r>
      <w:r w:rsidR="0033063D">
        <w:rPr>
          <w:b w:val="0"/>
          <w:sz w:val="22"/>
          <w:szCs w:val="22"/>
        </w:rPr>
        <w:t xml:space="preserve"> Internacional de João Pessoa: </w:t>
      </w:r>
      <w:r w:rsidRPr="00AB7BAB">
        <w:rPr>
          <w:b w:val="0"/>
          <w:iCs/>
          <w:sz w:val="22"/>
          <w:szCs w:val="22"/>
        </w:rPr>
        <w:t>Presidente Castro Pinto</w:t>
      </w:r>
      <w:bookmarkEnd w:id="141"/>
      <w:bookmarkEnd w:id="142"/>
      <w:bookmarkEnd w:id="143"/>
    </w:p>
    <w:p w:rsidR="0004485F" w:rsidRPr="002D59B0" w:rsidRDefault="0004485F" w:rsidP="0004485F">
      <w:pPr>
        <w:rPr>
          <w:b/>
        </w:rPr>
      </w:pPr>
      <w:r w:rsidRPr="002D59B0">
        <w:rPr>
          <w:b/>
        </w:rPr>
        <w:t>_______________________________________________________________________________________________</w:t>
      </w:r>
      <w:r w:rsidRPr="002D59B0">
        <w:rPr>
          <w:rFonts w:eastAsia="Times New Roman" w:cs="Arial"/>
        </w:rPr>
        <w:t xml:space="preserve">    </w:t>
      </w:r>
      <w:r w:rsidRPr="002D59B0">
        <w:rPr>
          <w:rFonts w:eastAsia="Times New Roman" w:cs="Arial"/>
        </w:rPr>
        <w:br/>
      </w:r>
      <w:r w:rsidRPr="002D59B0">
        <w:rPr>
          <w:rFonts w:eastAsia="Times New Roman" w:cs="Arial"/>
          <w:iCs/>
        </w:rPr>
        <w:t xml:space="preserve"> </w:t>
      </w:r>
      <w:r w:rsidRPr="002D59B0">
        <w:rPr>
          <w:b/>
        </w:rPr>
        <w:t xml:space="preserve">ICAO:   </w:t>
      </w:r>
      <w:r w:rsidRPr="002D59B0">
        <w:rPr>
          <w:rFonts w:eastAsia="Times New Roman" w:cs="Arial"/>
        </w:rPr>
        <w:t xml:space="preserve">SBJP                </w:t>
      </w:r>
      <w:r w:rsidRPr="002D59B0">
        <w:rPr>
          <w:rFonts w:eastAsia="Times New Roman" w:cs="Arial"/>
          <w:b/>
        </w:rPr>
        <w:t>REGI</w:t>
      </w:r>
      <w:r w:rsidR="00592ABF">
        <w:rPr>
          <w:rFonts w:eastAsia="Times New Roman" w:cs="Arial"/>
          <w:b/>
        </w:rPr>
        <w:t>ÃO</w:t>
      </w:r>
      <w:r w:rsidRPr="002D59B0">
        <w:rPr>
          <w:rFonts w:eastAsia="Times New Roman" w:cs="Arial"/>
        </w:rPr>
        <w:t>:   N</w:t>
      </w:r>
      <w:r w:rsidR="00592ABF">
        <w:rPr>
          <w:rFonts w:eastAsia="Times New Roman" w:cs="Arial"/>
        </w:rPr>
        <w:t>ordeste</w:t>
      </w:r>
      <w:r w:rsidRPr="002D59B0">
        <w:rPr>
          <w:rFonts w:eastAsia="Times New Roman" w:cs="Arial"/>
        </w:rPr>
        <w:t xml:space="preserve">                M</w:t>
      </w:r>
      <w:r w:rsidRPr="002D59B0">
        <w:rPr>
          <w:b/>
        </w:rPr>
        <w:t>UNICIPIO:  J</w:t>
      </w:r>
      <w:r w:rsidRPr="002D59B0">
        <w:t>oão Pessoa</w:t>
      </w:r>
      <w:r w:rsidRPr="002D59B0">
        <w:tab/>
        <w:t xml:space="preserve">         </w:t>
      </w:r>
      <w:r w:rsidRPr="002D59B0">
        <w:rPr>
          <w:b/>
        </w:rPr>
        <w:t xml:space="preserve">       UF:  </w:t>
      </w:r>
      <w:r w:rsidRPr="002D59B0">
        <w:t>PB</w:t>
      </w:r>
      <w:r w:rsidRPr="002D59B0">
        <w:rPr>
          <w:rFonts w:cs="Arial"/>
        </w:rPr>
        <w:br/>
      </w:r>
      <w:r w:rsidRPr="002D59B0">
        <w:rPr>
          <w:b/>
        </w:rPr>
        <w:t>_______________________________________________________________________________________________</w:t>
      </w:r>
    </w:p>
    <w:tbl>
      <w:tblPr>
        <w:tblW w:w="10644" w:type="dxa"/>
        <w:jc w:val="center"/>
        <w:tblCellMar>
          <w:left w:w="70" w:type="dxa"/>
          <w:right w:w="70" w:type="dxa"/>
        </w:tblCellMar>
        <w:tblLook w:val="04A0" w:firstRow="1" w:lastRow="0" w:firstColumn="1" w:lastColumn="0" w:noHBand="0" w:noVBand="1"/>
      </w:tblPr>
      <w:tblGrid>
        <w:gridCol w:w="900"/>
        <w:gridCol w:w="1163"/>
        <w:gridCol w:w="1436"/>
        <w:gridCol w:w="1367"/>
        <w:gridCol w:w="1471"/>
        <w:gridCol w:w="1696"/>
        <w:gridCol w:w="1090"/>
        <w:gridCol w:w="848"/>
        <w:gridCol w:w="744"/>
      </w:tblGrid>
      <w:tr w:rsidR="00AA6BA5" w:rsidRPr="00AA6BA5" w:rsidTr="00AA6BA5">
        <w:trPr>
          <w:trHeight w:val="244"/>
          <w:jc w:val="center"/>
        </w:trPr>
        <w:tc>
          <w:tcPr>
            <w:tcW w:w="10644" w:type="dxa"/>
            <w:gridSpan w:val="9"/>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Aeronaves (Pousos + Decolagens)</w:t>
            </w:r>
          </w:p>
        </w:tc>
      </w:tr>
      <w:tr w:rsidR="00AA6BA5" w:rsidRPr="00AA6BA5" w:rsidTr="00AA6BA5">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r>
      <w:tr w:rsidR="00AA6BA5" w:rsidRPr="00AA6BA5" w:rsidTr="00AA6BA5">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10.286</w:t>
            </w:r>
          </w:p>
        </w:tc>
        <w:tc>
          <w:tcPr>
            <w:tcW w:w="143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1.103</w:t>
            </w:r>
          </w:p>
        </w:tc>
        <w:tc>
          <w:tcPr>
            <w:tcW w:w="1471"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1.943</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13.332</w:t>
            </w:r>
          </w:p>
        </w:tc>
        <w:tc>
          <w:tcPr>
            <w:tcW w:w="848"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0,65</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10.188</w:t>
            </w:r>
          </w:p>
        </w:tc>
        <w:tc>
          <w:tcPr>
            <w:tcW w:w="143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338</w:t>
            </w:r>
          </w:p>
        </w:tc>
        <w:tc>
          <w:tcPr>
            <w:tcW w:w="1471"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2.357</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12.883</w:t>
            </w:r>
          </w:p>
        </w:tc>
        <w:tc>
          <w:tcPr>
            <w:tcW w:w="848"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-3,37</w:t>
            </w:r>
          </w:p>
        </w:tc>
        <w:tc>
          <w:tcPr>
            <w:tcW w:w="744"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0,61</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9.864</w:t>
            </w:r>
          </w:p>
        </w:tc>
        <w:tc>
          <w:tcPr>
            <w:tcW w:w="143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343</w:t>
            </w:r>
          </w:p>
        </w:tc>
        <w:tc>
          <w:tcPr>
            <w:tcW w:w="1471"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w:t>
            </w:r>
          </w:p>
        </w:tc>
        <w:tc>
          <w:tcPr>
            <w:tcW w:w="1696"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2.412</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12.623</w:t>
            </w:r>
          </w:p>
        </w:tc>
        <w:tc>
          <w:tcPr>
            <w:tcW w:w="848"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-2,02</w:t>
            </w:r>
          </w:p>
        </w:tc>
        <w:tc>
          <w:tcPr>
            <w:tcW w:w="744"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0,63</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10.276</w:t>
            </w:r>
          </w:p>
        </w:tc>
        <w:tc>
          <w:tcPr>
            <w:tcW w:w="143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440</w:t>
            </w:r>
          </w:p>
        </w:tc>
        <w:tc>
          <w:tcPr>
            <w:tcW w:w="1471"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w:t>
            </w:r>
          </w:p>
        </w:tc>
        <w:tc>
          <w:tcPr>
            <w:tcW w:w="1696"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2.574</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13.292</w:t>
            </w:r>
          </w:p>
        </w:tc>
        <w:tc>
          <w:tcPr>
            <w:tcW w:w="848"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5,30</w:t>
            </w:r>
          </w:p>
        </w:tc>
        <w:tc>
          <w:tcPr>
            <w:tcW w:w="744"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0,67</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11.699</w:t>
            </w:r>
          </w:p>
        </w:tc>
        <w:tc>
          <w:tcPr>
            <w:tcW w:w="143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343</w:t>
            </w:r>
          </w:p>
        </w:tc>
        <w:tc>
          <w:tcPr>
            <w:tcW w:w="1471"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w:t>
            </w:r>
          </w:p>
        </w:tc>
        <w:tc>
          <w:tcPr>
            <w:tcW w:w="1696"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2.591</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14.635</w:t>
            </w:r>
          </w:p>
        </w:tc>
        <w:tc>
          <w:tcPr>
            <w:tcW w:w="848"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10,10</w:t>
            </w:r>
          </w:p>
        </w:tc>
        <w:tc>
          <w:tcPr>
            <w:tcW w:w="744"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0,80</w:t>
            </w:r>
          </w:p>
        </w:tc>
      </w:tr>
      <w:tr w:rsidR="00AA6BA5" w:rsidRPr="00AA6BA5" w:rsidTr="00AA6BA5">
        <w:trPr>
          <w:trHeight w:val="244"/>
          <w:jc w:val="center"/>
        </w:trPr>
        <w:tc>
          <w:tcPr>
            <w:tcW w:w="90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r>
      <w:tr w:rsidR="00AA6BA5" w:rsidRPr="00AA6BA5" w:rsidTr="00AA6BA5">
        <w:trPr>
          <w:trHeight w:val="244"/>
          <w:jc w:val="center"/>
        </w:trPr>
        <w:tc>
          <w:tcPr>
            <w:tcW w:w="10644" w:type="dxa"/>
            <w:gridSpan w:val="9"/>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Passageiros (Embarcados + Desembarcados)</w:t>
            </w:r>
          </w:p>
        </w:tc>
      </w:tr>
      <w:tr w:rsidR="00AA6BA5" w:rsidRPr="00AA6BA5" w:rsidTr="00AA6BA5">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r>
      <w:tr w:rsidR="00AA6BA5" w:rsidRPr="00AA6BA5" w:rsidTr="00AA6BA5">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1.139.864</w:t>
            </w:r>
          </w:p>
        </w:tc>
        <w:tc>
          <w:tcPr>
            <w:tcW w:w="143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484</w:t>
            </w:r>
          </w:p>
        </w:tc>
        <w:tc>
          <w:tcPr>
            <w:tcW w:w="1471"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1.835</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1.142.183</w:t>
            </w:r>
          </w:p>
        </w:tc>
        <w:tc>
          <w:tcPr>
            <w:tcW w:w="848"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1,14</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1.249.350</w:t>
            </w:r>
          </w:p>
        </w:tc>
        <w:tc>
          <w:tcPr>
            <w:tcW w:w="143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832</w:t>
            </w:r>
          </w:p>
        </w:tc>
        <w:tc>
          <w:tcPr>
            <w:tcW w:w="1471"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2.377</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1.252.559</w:t>
            </w:r>
          </w:p>
        </w:tc>
        <w:tc>
          <w:tcPr>
            <w:tcW w:w="848"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9,66</w:t>
            </w:r>
          </w:p>
        </w:tc>
        <w:tc>
          <w:tcPr>
            <w:tcW w:w="744"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1,19</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1.221.852</w:t>
            </w:r>
          </w:p>
        </w:tc>
        <w:tc>
          <w:tcPr>
            <w:tcW w:w="143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7.043</w:t>
            </w:r>
          </w:p>
        </w:tc>
        <w:tc>
          <w:tcPr>
            <w:tcW w:w="1471"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1.335</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1.230.230</w:t>
            </w:r>
          </w:p>
        </w:tc>
        <w:tc>
          <w:tcPr>
            <w:tcW w:w="848"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-1,78</w:t>
            </w:r>
          </w:p>
        </w:tc>
        <w:tc>
          <w:tcPr>
            <w:tcW w:w="744"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1,16</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1.310.266</w:t>
            </w:r>
          </w:p>
        </w:tc>
        <w:tc>
          <w:tcPr>
            <w:tcW w:w="143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15.532</w:t>
            </w:r>
          </w:p>
        </w:tc>
        <w:tc>
          <w:tcPr>
            <w:tcW w:w="1471"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1.486</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1.327.284</w:t>
            </w:r>
          </w:p>
        </w:tc>
        <w:tc>
          <w:tcPr>
            <w:tcW w:w="848"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7,89</w:t>
            </w:r>
          </w:p>
        </w:tc>
        <w:tc>
          <w:tcPr>
            <w:tcW w:w="744"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1,18</w:t>
            </w: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1.453.158</w:t>
            </w:r>
          </w:p>
        </w:tc>
        <w:tc>
          <w:tcPr>
            <w:tcW w:w="143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8.193</w:t>
            </w:r>
          </w:p>
        </w:tc>
        <w:tc>
          <w:tcPr>
            <w:tcW w:w="1471"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1.964</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1.463.315</w:t>
            </w:r>
          </w:p>
        </w:tc>
        <w:tc>
          <w:tcPr>
            <w:tcW w:w="848"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10,25</w:t>
            </w:r>
          </w:p>
        </w:tc>
        <w:tc>
          <w:tcPr>
            <w:tcW w:w="744"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1,30</w:t>
            </w:r>
          </w:p>
        </w:tc>
      </w:tr>
      <w:tr w:rsidR="00AA6BA5" w:rsidRPr="00AA6BA5" w:rsidTr="00AA6BA5">
        <w:trPr>
          <w:trHeight w:val="244"/>
          <w:jc w:val="center"/>
        </w:trPr>
        <w:tc>
          <w:tcPr>
            <w:tcW w:w="90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r>
      <w:tr w:rsidR="00AA6BA5" w:rsidRPr="00AA6BA5" w:rsidTr="00AA6BA5">
        <w:trPr>
          <w:trHeight w:val="244"/>
          <w:jc w:val="center"/>
        </w:trPr>
        <w:tc>
          <w:tcPr>
            <w:tcW w:w="9900" w:type="dxa"/>
            <w:gridSpan w:val="8"/>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Carga Aérea e Correios (t) (Carregada + Descarregada + Trânsito)</w:t>
            </w: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p>
        </w:tc>
      </w:tr>
      <w:tr w:rsidR="00AA6BA5" w:rsidRPr="00AA6BA5" w:rsidTr="00AA6BA5">
        <w:trPr>
          <w:trHeight w:val="244"/>
          <w:jc w:val="center"/>
        </w:trPr>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2838"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1090"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848"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p>
        </w:tc>
      </w:tr>
      <w:tr w:rsidR="00AA6BA5" w:rsidRPr="00AA6BA5" w:rsidTr="00AA6BA5">
        <w:trPr>
          <w:trHeight w:val="244"/>
          <w:jc w:val="center"/>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71"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90"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848"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3.053</w:t>
            </w:r>
          </w:p>
        </w:tc>
        <w:tc>
          <w:tcPr>
            <w:tcW w:w="143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177</w:t>
            </w:r>
          </w:p>
        </w:tc>
        <w:tc>
          <w:tcPr>
            <w:tcW w:w="1471"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3.230</w:t>
            </w:r>
          </w:p>
        </w:tc>
        <w:tc>
          <w:tcPr>
            <w:tcW w:w="1090"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0,48</w:t>
            </w: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4.027</w:t>
            </w:r>
          </w:p>
        </w:tc>
        <w:tc>
          <w:tcPr>
            <w:tcW w:w="143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w:t>
            </w:r>
          </w:p>
        </w:tc>
        <w:tc>
          <w:tcPr>
            <w:tcW w:w="1471"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4.033</w:t>
            </w:r>
          </w:p>
        </w:tc>
        <w:tc>
          <w:tcPr>
            <w:tcW w:w="1090"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24,88</w:t>
            </w:r>
          </w:p>
        </w:tc>
        <w:tc>
          <w:tcPr>
            <w:tcW w:w="848"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0,66</w:t>
            </w: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3.039</w:t>
            </w:r>
          </w:p>
        </w:tc>
        <w:tc>
          <w:tcPr>
            <w:tcW w:w="143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w:t>
            </w:r>
          </w:p>
        </w:tc>
        <w:tc>
          <w:tcPr>
            <w:tcW w:w="1471"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3.044</w:t>
            </w:r>
          </w:p>
        </w:tc>
        <w:tc>
          <w:tcPr>
            <w:tcW w:w="1090"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-24,52</w:t>
            </w:r>
          </w:p>
        </w:tc>
        <w:tc>
          <w:tcPr>
            <w:tcW w:w="848"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0,51</w:t>
            </w: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2.566</w:t>
            </w:r>
          </w:p>
        </w:tc>
        <w:tc>
          <w:tcPr>
            <w:tcW w:w="1436"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w:t>
            </w:r>
          </w:p>
        </w:tc>
        <w:tc>
          <w:tcPr>
            <w:tcW w:w="1471"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2.571</w:t>
            </w:r>
          </w:p>
        </w:tc>
        <w:tc>
          <w:tcPr>
            <w:tcW w:w="1090"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-15,55</w:t>
            </w:r>
          </w:p>
        </w:tc>
        <w:tc>
          <w:tcPr>
            <w:tcW w:w="848"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0,43</w:t>
            </w: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3.008</w:t>
            </w:r>
          </w:p>
        </w:tc>
        <w:tc>
          <w:tcPr>
            <w:tcW w:w="1436"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w:t>
            </w:r>
          </w:p>
        </w:tc>
        <w:tc>
          <w:tcPr>
            <w:tcW w:w="1471"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3.014</w:t>
            </w:r>
          </w:p>
        </w:tc>
        <w:tc>
          <w:tcPr>
            <w:tcW w:w="1090"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17,23</w:t>
            </w:r>
          </w:p>
        </w:tc>
        <w:tc>
          <w:tcPr>
            <w:tcW w:w="848"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0,59</w:t>
            </w:r>
          </w:p>
        </w:tc>
        <w:tc>
          <w:tcPr>
            <w:tcW w:w="74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bl>
    <w:p w:rsidR="007752EB" w:rsidRDefault="007752EB"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A6BA5" w:rsidRPr="00AA6BA5" w:rsidTr="00AA6BA5">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Hora-Pico de Projeto do Movimento de Passageiros em 2015</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Simultâneo</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451</w:t>
            </w:r>
          </w:p>
        </w:tc>
        <w:tc>
          <w:tcPr>
            <w:tcW w:w="168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651</w:t>
            </w:r>
          </w:p>
        </w:tc>
        <w:tc>
          <w:tcPr>
            <w:tcW w:w="13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967</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9</w:t>
            </w:r>
          </w:p>
        </w:tc>
        <w:tc>
          <w:tcPr>
            <w:tcW w:w="1682"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161</w:t>
            </w:r>
          </w:p>
        </w:tc>
        <w:tc>
          <w:tcPr>
            <w:tcW w:w="1379"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161</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451</w:t>
            </w:r>
          </w:p>
        </w:tc>
        <w:tc>
          <w:tcPr>
            <w:tcW w:w="168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651</w:t>
            </w:r>
          </w:p>
        </w:tc>
        <w:tc>
          <w:tcPr>
            <w:tcW w:w="13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967</w:t>
            </w:r>
          </w:p>
        </w:tc>
      </w:tr>
    </w:tbl>
    <w:p w:rsidR="007752EB" w:rsidRDefault="007752EB" w:rsidP="00073794"/>
    <w:p w:rsidR="007752EB" w:rsidRDefault="007752EB" w:rsidP="00073794"/>
    <w:p w:rsidR="007752EB" w:rsidRDefault="007752EB" w:rsidP="00073794"/>
    <w:p w:rsidR="007752EB" w:rsidRDefault="007752EB" w:rsidP="00073794"/>
    <w:p w:rsidR="003D0B4E" w:rsidRDefault="003D0B4E" w:rsidP="00073794"/>
    <w:p w:rsidR="007752EB" w:rsidRPr="002D59B0" w:rsidRDefault="007752EB" w:rsidP="007752EB">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João Pessoa*</w:t>
      </w:r>
      <w:r>
        <w:rPr>
          <w:b/>
        </w:rPr>
        <w:br/>
      </w:r>
      <w:r w:rsidRPr="002D59B0">
        <w:rPr>
          <w:b/>
        </w:rPr>
        <w:t>________________________________________________________________________</w:t>
      </w:r>
      <w:r>
        <w:rPr>
          <w:b/>
        </w:rPr>
        <w:t>_________</w:t>
      </w:r>
      <w:r w:rsidRPr="002D59B0">
        <w:rPr>
          <w:b/>
        </w:rPr>
        <w:t>_________</w:t>
      </w:r>
      <w:r>
        <w:rPr>
          <w:b/>
        </w:rPr>
        <w:t>___</w:t>
      </w:r>
    </w:p>
    <w:p w:rsidR="00D12C15" w:rsidRDefault="00AA6BA5" w:rsidP="006B25C6">
      <w:pPr>
        <w:jc w:val="center"/>
      </w:pPr>
      <w:r>
        <w:rPr>
          <w:noProof/>
        </w:rPr>
        <w:drawing>
          <wp:inline distT="0" distB="0" distL="0" distR="0" wp14:anchorId="370E1252" wp14:editId="7B3E6BBE">
            <wp:extent cx="6441743" cy="2279176"/>
            <wp:effectExtent l="0" t="0" r="16510" b="698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12C15" w:rsidRDefault="00D12C15" w:rsidP="00D12C15">
      <w:pPr>
        <w:rPr>
          <w:b/>
        </w:rPr>
      </w:pPr>
    </w:p>
    <w:p w:rsidR="00D12C15" w:rsidRDefault="00AA6BA5" w:rsidP="008E5CB4">
      <w:pPr>
        <w:jc w:val="center"/>
        <w:rPr>
          <w:rFonts w:ascii="Arial" w:hAnsi="Arial" w:cs="Arial"/>
          <w:b/>
        </w:rPr>
      </w:pPr>
      <w:r>
        <w:rPr>
          <w:noProof/>
        </w:rPr>
        <w:drawing>
          <wp:inline distT="0" distB="0" distL="0" distR="0" wp14:anchorId="38040FDD" wp14:editId="10EA0C01">
            <wp:extent cx="6537278" cy="2333767"/>
            <wp:effectExtent l="0" t="0" r="1651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D12C15">
        <w:rPr>
          <w:rFonts w:cs="Arial"/>
        </w:rPr>
        <w:br/>
      </w:r>
    </w:p>
    <w:p w:rsidR="00CE0D5C" w:rsidRDefault="00AA6BA5" w:rsidP="00CE0D5C">
      <w:pPr>
        <w:rPr>
          <w:rFonts w:cstheme="minorHAnsi"/>
        </w:rPr>
      </w:pPr>
      <w:r>
        <w:rPr>
          <w:rFonts w:cstheme="minorHAnsi"/>
        </w:rPr>
        <w:t>6</w:t>
      </w:r>
      <w:r w:rsidR="00CE0D5C" w:rsidRPr="00CE0D5C">
        <w:rPr>
          <w:rFonts w:cstheme="minorHAnsi"/>
        </w:rPr>
        <w:t>,</w:t>
      </w:r>
      <w:r>
        <w:rPr>
          <w:rFonts w:cstheme="minorHAnsi"/>
        </w:rPr>
        <w:t>0</w:t>
      </w:r>
      <w:r w:rsidR="008E5CB4">
        <w:rPr>
          <w:rFonts w:cstheme="minorHAnsi"/>
        </w:rPr>
        <w:t>6</w:t>
      </w:r>
      <w:r w:rsidR="003D0B4E">
        <w:rPr>
          <w:rFonts w:cstheme="minorHAnsi"/>
        </w:rPr>
        <w:t xml:space="preserve"> </w:t>
      </w:r>
      <w:proofErr w:type="spellStart"/>
      <w:r w:rsidR="003D0B4E">
        <w:rPr>
          <w:rFonts w:cstheme="minorHAnsi"/>
        </w:rPr>
        <w:t>EPHs</w:t>
      </w:r>
      <w:proofErr w:type="spellEnd"/>
      <w:r w:rsidR="003D0B4E">
        <w:rPr>
          <w:rFonts w:cstheme="minorHAnsi"/>
        </w:rPr>
        <w:t xml:space="preserve"> (EPH =</w:t>
      </w:r>
      <w:r>
        <w:rPr>
          <w:rFonts w:cstheme="minorHAnsi"/>
        </w:rPr>
        <w:t>617</w:t>
      </w:r>
      <w:r w:rsidR="003D0B4E">
        <w:rPr>
          <w:rFonts w:cstheme="minorHAnsi"/>
        </w:rPr>
        <w:t>,0</w:t>
      </w:r>
      <w:r w:rsidR="00CE0D5C" w:rsidRPr="00CE0D5C">
        <w:rPr>
          <w:rFonts w:cstheme="minorHAnsi"/>
        </w:rPr>
        <w:t>0)</w:t>
      </w:r>
    </w:p>
    <w:p w:rsidR="008E5CB4" w:rsidRDefault="00AA6BA5" w:rsidP="008E5CB4">
      <w:pPr>
        <w:jc w:val="center"/>
        <w:rPr>
          <w:rFonts w:cstheme="minorHAnsi"/>
        </w:rPr>
      </w:pPr>
      <w:r>
        <w:rPr>
          <w:noProof/>
        </w:rPr>
        <w:drawing>
          <wp:inline distT="0" distB="0" distL="0" distR="0" wp14:anchorId="14BCE540" wp14:editId="09D7CC23">
            <wp:extent cx="6469039" cy="2606723"/>
            <wp:effectExtent l="0" t="0" r="8255" b="317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3063D" w:rsidRPr="0033063D" w:rsidRDefault="0033063D" w:rsidP="0033063D">
      <w:pPr>
        <w:pStyle w:val="T2"/>
        <w:jc w:val="left"/>
        <w:rPr>
          <w:rFonts w:cstheme="minorHAnsi"/>
          <w:sz w:val="22"/>
          <w:szCs w:val="22"/>
        </w:rPr>
      </w:pPr>
      <w:bookmarkStart w:id="144" w:name="_Toc384974810"/>
      <w:bookmarkStart w:id="145" w:name="_Toc416243954"/>
      <w:bookmarkStart w:id="146" w:name="_Toc447548261"/>
      <w:r w:rsidRPr="0033063D">
        <w:rPr>
          <w:sz w:val="22"/>
          <w:szCs w:val="22"/>
        </w:rPr>
        <w:t>AEROPORTO</w:t>
      </w:r>
      <w:r w:rsidRPr="0033063D">
        <w:rPr>
          <w:b w:val="0"/>
          <w:sz w:val="22"/>
          <w:szCs w:val="22"/>
        </w:rPr>
        <w:t xml:space="preserve">:  </w:t>
      </w:r>
      <w:r>
        <w:rPr>
          <w:b w:val="0"/>
          <w:sz w:val="22"/>
          <w:szCs w:val="22"/>
        </w:rPr>
        <w:t>SBJR - Aeroporto de Jacarepaguá:</w:t>
      </w:r>
      <w:r w:rsidRPr="0033063D">
        <w:rPr>
          <w:b w:val="0"/>
          <w:sz w:val="22"/>
          <w:szCs w:val="22"/>
        </w:rPr>
        <w:t xml:space="preserve"> </w:t>
      </w:r>
      <w:r w:rsidRPr="0033063D">
        <w:rPr>
          <w:b w:val="0"/>
          <w:iCs/>
          <w:sz w:val="22"/>
          <w:szCs w:val="22"/>
        </w:rPr>
        <w:t>Roberto Marinho</w:t>
      </w:r>
      <w:bookmarkEnd w:id="144"/>
      <w:bookmarkEnd w:id="145"/>
      <w:bookmarkEnd w:id="146"/>
    </w:p>
    <w:p w:rsidR="0004485F" w:rsidRPr="002D59B0" w:rsidRDefault="0004485F" w:rsidP="0004485F">
      <w:pPr>
        <w:rPr>
          <w:b/>
        </w:rPr>
      </w:pPr>
      <w:r w:rsidRPr="002D59B0">
        <w:rPr>
          <w:b/>
        </w:rPr>
        <w:t>______________________________________________________________________________________________</w:t>
      </w:r>
      <w:r w:rsidRPr="002D59B0">
        <w:rPr>
          <w:b/>
        </w:rPr>
        <w:br/>
      </w:r>
      <w:r w:rsidRPr="002D59B0">
        <w:rPr>
          <w:rFonts w:eastAsia="Times New Roman" w:cs="Arial"/>
          <w:iCs/>
        </w:rPr>
        <w:t xml:space="preserve"> </w:t>
      </w:r>
      <w:r w:rsidRPr="002D59B0">
        <w:rPr>
          <w:b/>
        </w:rPr>
        <w:t xml:space="preserve">ICAO:   </w:t>
      </w:r>
      <w:r w:rsidRPr="002D59B0">
        <w:rPr>
          <w:rFonts w:eastAsia="Times New Roman" w:cs="Arial"/>
        </w:rPr>
        <w:t xml:space="preserve">SBJR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Sudeste</w:t>
      </w:r>
      <w:r w:rsidRPr="002D59B0">
        <w:rPr>
          <w:rFonts w:eastAsia="Times New Roman" w:cs="Arial"/>
        </w:rPr>
        <w:t xml:space="preserve">                M</w:t>
      </w:r>
      <w:r w:rsidRPr="002D59B0">
        <w:rPr>
          <w:b/>
        </w:rPr>
        <w:t xml:space="preserve">UNICIPIO:  </w:t>
      </w:r>
      <w:r w:rsidRPr="002D59B0">
        <w:t>Rio de Janeiro</w:t>
      </w:r>
      <w:r w:rsidRPr="002D59B0">
        <w:tab/>
        <w:t xml:space="preserve">         </w:t>
      </w:r>
      <w:r w:rsidRPr="002D59B0">
        <w:rPr>
          <w:b/>
        </w:rPr>
        <w:t xml:space="preserve">       UF:  </w:t>
      </w:r>
      <w:r w:rsidRPr="002D59B0">
        <w:t>RJ</w:t>
      </w:r>
      <w:r w:rsidRPr="002D59B0">
        <w:rPr>
          <w:rFonts w:cs="Arial"/>
        </w:rPr>
        <w:br/>
      </w:r>
      <w:r w:rsidRPr="002D59B0">
        <w:rPr>
          <w:b/>
        </w:rPr>
        <w:t>_______________________________________________________________________________________________</w:t>
      </w:r>
    </w:p>
    <w:tbl>
      <w:tblPr>
        <w:tblW w:w="10666" w:type="dxa"/>
        <w:jc w:val="center"/>
        <w:tblCellMar>
          <w:left w:w="70" w:type="dxa"/>
          <w:right w:w="70" w:type="dxa"/>
        </w:tblCellMar>
        <w:tblLook w:val="04A0" w:firstRow="1" w:lastRow="0" w:firstColumn="1" w:lastColumn="0" w:noHBand="0" w:noVBand="1"/>
      </w:tblPr>
      <w:tblGrid>
        <w:gridCol w:w="901"/>
        <w:gridCol w:w="1163"/>
        <w:gridCol w:w="1439"/>
        <w:gridCol w:w="1370"/>
        <w:gridCol w:w="1474"/>
        <w:gridCol w:w="1699"/>
        <w:gridCol w:w="1092"/>
        <w:gridCol w:w="849"/>
        <w:gridCol w:w="745"/>
      </w:tblGrid>
      <w:tr w:rsidR="00AA6BA5" w:rsidRPr="00AA6BA5" w:rsidTr="00AA6BA5">
        <w:trPr>
          <w:trHeight w:val="244"/>
          <w:jc w:val="center"/>
        </w:trPr>
        <w:tc>
          <w:tcPr>
            <w:tcW w:w="10666" w:type="dxa"/>
            <w:gridSpan w:val="9"/>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Aeronaves (Pousos + Decolagens)</w:t>
            </w:r>
          </w:p>
        </w:tc>
      </w:tr>
      <w:tr w:rsidR="00AA6BA5" w:rsidRPr="00AA6BA5" w:rsidTr="00AA6BA5">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r>
      <w:tr w:rsidR="00AA6BA5" w:rsidRPr="00AA6BA5" w:rsidTr="00AA6BA5">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14.781</w:t>
            </w:r>
          </w:p>
        </w:tc>
        <w:tc>
          <w:tcPr>
            <w:tcW w:w="147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57.461</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72.242</w:t>
            </w:r>
          </w:p>
        </w:tc>
        <w:tc>
          <w:tcPr>
            <w:tcW w:w="84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3,52</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17.369</w:t>
            </w:r>
          </w:p>
        </w:tc>
        <w:tc>
          <w:tcPr>
            <w:tcW w:w="147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58.460</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75.829</w:t>
            </w:r>
          </w:p>
        </w:tc>
        <w:tc>
          <w:tcPr>
            <w:tcW w:w="84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4,97</w:t>
            </w:r>
          </w:p>
        </w:tc>
        <w:tc>
          <w:tcPr>
            <w:tcW w:w="745"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3,57</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23.012</w:t>
            </w:r>
          </w:p>
        </w:tc>
        <w:tc>
          <w:tcPr>
            <w:tcW w:w="147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53.071</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76.083</w:t>
            </w:r>
          </w:p>
        </w:tc>
        <w:tc>
          <w:tcPr>
            <w:tcW w:w="84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0,33</w:t>
            </w:r>
          </w:p>
        </w:tc>
        <w:tc>
          <w:tcPr>
            <w:tcW w:w="745"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3,78</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22.696</w:t>
            </w:r>
          </w:p>
        </w:tc>
        <w:tc>
          <w:tcPr>
            <w:tcW w:w="147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53.537</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76.233</w:t>
            </w:r>
          </w:p>
        </w:tc>
        <w:tc>
          <w:tcPr>
            <w:tcW w:w="84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0,20</w:t>
            </w:r>
          </w:p>
        </w:tc>
        <w:tc>
          <w:tcPr>
            <w:tcW w:w="745"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3,85</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17.516</w:t>
            </w:r>
          </w:p>
        </w:tc>
        <w:tc>
          <w:tcPr>
            <w:tcW w:w="147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45.163</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62.679</w:t>
            </w:r>
          </w:p>
        </w:tc>
        <w:tc>
          <w:tcPr>
            <w:tcW w:w="84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-17,78</w:t>
            </w:r>
          </w:p>
        </w:tc>
        <w:tc>
          <w:tcPr>
            <w:tcW w:w="745"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3,45</w:t>
            </w:r>
          </w:p>
        </w:tc>
      </w:tr>
      <w:tr w:rsidR="00AA6BA5" w:rsidRPr="00AA6BA5" w:rsidTr="00AA6BA5">
        <w:trPr>
          <w:trHeight w:val="244"/>
          <w:jc w:val="center"/>
        </w:trPr>
        <w:tc>
          <w:tcPr>
            <w:tcW w:w="901"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r>
      <w:tr w:rsidR="00AA6BA5" w:rsidRPr="00AA6BA5" w:rsidTr="00AA6BA5">
        <w:trPr>
          <w:trHeight w:val="244"/>
          <w:jc w:val="center"/>
        </w:trPr>
        <w:tc>
          <w:tcPr>
            <w:tcW w:w="10666" w:type="dxa"/>
            <w:gridSpan w:val="9"/>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Passageiros (Embarcados + Desembarcados)</w:t>
            </w:r>
          </w:p>
        </w:tc>
      </w:tr>
      <w:tr w:rsidR="00AA6BA5" w:rsidRPr="00AA6BA5" w:rsidTr="00AA6BA5">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r>
      <w:tr w:rsidR="00AA6BA5" w:rsidRPr="00AA6BA5" w:rsidTr="00AA6BA5">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48.531</w:t>
            </w:r>
          </w:p>
        </w:tc>
        <w:tc>
          <w:tcPr>
            <w:tcW w:w="147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111.834</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160.365</w:t>
            </w:r>
          </w:p>
        </w:tc>
        <w:tc>
          <w:tcPr>
            <w:tcW w:w="84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0,16</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44.683</w:t>
            </w:r>
          </w:p>
        </w:tc>
        <w:tc>
          <w:tcPr>
            <w:tcW w:w="147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106.630</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151.313</w:t>
            </w:r>
          </w:p>
        </w:tc>
        <w:tc>
          <w:tcPr>
            <w:tcW w:w="84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-5,64</w:t>
            </w:r>
          </w:p>
        </w:tc>
        <w:tc>
          <w:tcPr>
            <w:tcW w:w="745"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0,14</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76.698</w:t>
            </w:r>
          </w:p>
        </w:tc>
        <w:tc>
          <w:tcPr>
            <w:tcW w:w="147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68.364</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145.062</w:t>
            </w:r>
          </w:p>
        </w:tc>
        <w:tc>
          <w:tcPr>
            <w:tcW w:w="84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-4,13</w:t>
            </w:r>
          </w:p>
        </w:tc>
        <w:tc>
          <w:tcPr>
            <w:tcW w:w="745"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0,14</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89.092</w:t>
            </w:r>
          </w:p>
        </w:tc>
        <w:tc>
          <w:tcPr>
            <w:tcW w:w="147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82.489</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171.581</w:t>
            </w:r>
          </w:p>
        </w:tc>
        <w:tc>
          <w:tcPr>
            <w:tcW w:w="84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18,28</w:t>
            </w:r>
          </w:p>
        </w:tc>
        <w:tc>
          <w:tcPr>
            <w:tcW w:w="745"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0,15</w:t>
            </w: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130.390</w:t>
            </w:r>
          </w:p>
        </w:tc>
        <w:tc>
          <w:tcPr>
            <w:tcW w:w="147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70.180</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200.570</w:t>
            </w:r>
          </w:p>
        </w:tc>
        <w:tc>
          <w:tcPr>
            <w:tcW w:w="84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16,90</w:t>
            </w:r>
          </w:p>
        </w:tc>
        <w:tc>
          <w:tcPr>
            <w:tcW w:w="745"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0,18</w:t>
            </w:r>
          </w:p>
        </w:tc>
      </w:tr>
      <w:tr w:rsidR="00AA6BA5" w:rsidRPr="00AA6BA5" w:rsidTr="00AA6BA5">
        <w:trPr>
          <w:trHeight w:val="244"/>
          <w:jc w:val="center"/>
        </w:trPr>
        <w:tc>
          <w:tcPr>
            <w:tcW w:w="901"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r>
      <w:tr w:rsidR="00AA6BA5" w:rsidRPr="00AA6BA5" w:rsidTr="00AA6BA5">
        <w:trPr>
          <w:trHeight w:val="244"/>
          <w:jc w:val="center"/>
        </w:trPr>
        <w:tc>
          <w:tcPr>
            <w:tcW w:w="9920" w:type="dxa"/>
            <w:gridSpan w:val="8"/>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Carga Aérea e Correios (t) (Carregada + Descarregada + Trânsito)</w:t>
            </w: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p>
        </w:tc>
      </w:tr>
      <w:tr w:rsidR="00AA6BA5" w:rsidRPr="00AA6BA5" w:rsidTr="00AA6BA5">
        <w:trPr>
          <w:trHeight w:val="244"/>
          <w:jc w:val="center"/>
        </w:trPr>
        <w:tc>
          <w:tcPr>
            <w:tcW w:w="901"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2844"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69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1092"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849"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p>
        </w:tc>
      </w:tr>
      <w:tr w:rsidR="00AA6BA5" w:rsidRPr="00AA6BA5" w:rsidTr="00AA6BA5">
        <w:trPr>
          <w:trHeight w:val="244"/>
          <w:jc w:val="center"/>
        </w:trPr>
        <w:tc>
          <w:tcPr>
            <w:tcW w:w="901" w:type="dxa"/>
            <w:vMerge/>
            <w:tcBorders>
              <w:top w:val="single" w:sz="4" w:space="0" w:color="000000"/>
              <w:left w:val="single" w:sz="4" w:space="0" w:color="000000"/>
              <w:bottom w:val="single" w:sz="4" w:space="0" w:color="000000"/>
              <w:right w:val="single" w:sz="4" w:space="0" w:color="000000"/>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74"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92"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849"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74"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09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0,00</w:t>
            </w: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74"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092"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0,00</w:t>
            </w: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74"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092"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0,00</w:t>
            </w: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74"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092"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0,00</w:t>
            </w: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474"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092"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0,00</w:t>
            </w:r>
          </w:p>
        </w:tc>
        <w:tc>
          <w:tcPr>
            <w:tcW w:w="745"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A6BA5" w:rsidRPr="00AA6BA5" w:rsidTr="00AA6BA5">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Hora-Pico de Projeto do Movimento de Passageiros em 2015</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A6BA5" w:rsidRPr="00AA6BA5" w:rsidRDefault="00AA6BA5" w:rsidP="00AA6BA5">
            <w:pPr>
              <w:spacing w:after="0" w:line="240" w:lineRule="auto"/>
              <w:jc w:val="center"/>
              <w:rPr>
                <w:rFonts w:ascii="Arial" w:eastAsia="Times New Roman" w:hAnsi="Arial" w:cs="Arial"/>
                <w:b/>
                <w:bCs/>
                <w:sz w:val="18"/>
                <w:szCs w:val="18"/>
              </w:rPr>
            </w:pPr>
            <w:r w:rsidRPr="00AA6BA5">
              <w:rPr>
                <w:rFonts w:ascii="Arial" w:eastAsia="Times New Roman" w:hAnsi="Arial" w:cs="Arial"/>
                <w:b/>
                <w:bCs/>
                <w:sz w:val="18"/>
                <w:szCs w:val="18"/>
              </w:rPr>
              <w:t>Simultâneo</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102</w:t>
            </w:r>
          </w:p>
        </w:tc>
        <w:tc>
          <w:tcPr>
            <w:tcW w:w="1682"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98</w:t>
            </w:r>
          </w:p>
        </w:tc>
        <w:tc>
          <w:tcPr>
            <w:tcW w:w="1379"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118</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0</w:t>
            </w:r>
          </w:p>
        </w:tc>
      </w:tr>
      <w:tr w:rsidR="00AA6BA5" w:rsidRPr="00AA6BA5" w:rsidTr="00AA6BA5">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rPr>
                <w:rFonts w:ascii="Arial" w:eastAsia="Times New Roman" w:hAnsi="Arial" w:cs="Arial"/>
                <w:sz w:val="18"/>
                <w:szCs w:val="18"/>
              </w:rPr>
            </w:pPr>
            <w:r w:rsidRPr="00AA6BA5">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102</w:t>
            </w:r>
          </w:p>
        </w:tc>
        <w:tc>
          <w:tcPr>
            <w:tcW w:w="168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98</w:t>
            </w:r>
          </w:p>
        </w:tc>
        <w:tc>
          <w:tcPr>
            <w:tcW w:w="1379"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right"/>
              <w:rPr>
                <w:rFonts w:ascii="Arial" w:eastAsia="Times New Roman" w:hAnsi="Arial" w:cs="Arial"/>
                <w:sz w:val="18"/>
                <w:szCs w:val="18"/>
              </w:rPr>
            </w:pPr>
            <w:r w:rsidRPr="00AA6BA5">
              <w:rPr>
                <w:rFonts w:ascii="Arial" w:eastAsia="Times New Roman" w:hAnsi="Arial" w:cs="Arial"/>
                <w:sz w:val="18"/>
                <w:szCs w:val="18"/>
              </w:rPr>
              <w:t>118</w:t>
            </w:r>
          </w:p>
        </w:tc>
      </w:tr>
    </w:tbl>
    <w:p w:rsidR="00CA01DA" w:rsidRDefault="00CA01DA" w:rsidP="00073794"/>
    <w:p w:rsidR="00CA01DA" w:rsidRDefault="00CA01DA" w:rsidP="00073794"/>
    <w:p w:rsidR="00CA01DA" w:rsidRDefault="00CA01DA" w:rsidP="00073794"/>
    <w:p w:rsidR="00CA01DA" w:rsidRDefault="00CA01DA" w:rsidP="00073794"/>
    <w:p w:rsidR="0050631F" w:rsidRDefault="0050631F"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Jacarepaguá*</w:t>
      </w:r>
      <w:r>
        <w:rPr>
          <w:b/>
        </w:rPr>
        <w:br/>
      </w:r>
      <w:r w:rsidRPr="002D59B0">
        <w:rPr>
          <w:b/>
        </w:rPr>
        <w:t>________________________________________________________________________</w:t>
      </w:r>
      <w:r>
        <w:rPr>
          <w:b/>
        </w:rPr>
        <w:t>_________</w:t>
      </w:r>
      <w:r w:rsidRPr="002D59B0">
        <w:rPr>
          <w:b/>
        </w:rPr>
        <w:t>_________</w:t>
      </w:r>
      <w:r>
        <w:rPr>
          <w:b/>
        </w:rPr>
        <w:t>___</w:t>
      </w:r>
    </w:p>
    <w:p w:rsidR="00721CBB" w:rsidRDefault="00AA6BA5" w:rsidP="00166271">
      <w:pPr>
        <w:jc w:val="center"/>
      </w:pPr>
      <w:r>
        <w:rPr>
          <w:noProof/>
        </w:rPr>
        <w:drawing>
          <wp:inline distT="0" distB="0" distL="0" distR="0" wp14:anchorId="2E2CDD7D" wp14:editId="065DA56A">
            <wp:extent cx="6400800" cy="2129051"/>
            <wp:effectExtent l="0" t="0" r="0" b="508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21CBB" w:rsidRDefault="00721CBB" w:rsidP="00721CBB">
      <w:pPr>
        <w:rPr>
          <w:b/>
        </w:rPr>
      </w:pPr>
    </w:p>
    <w:p w:rsidR="00721CBB" w:rsidRDefault="00AA6BA5" w:rsidP="00405B30">
      <w:pPr>
        <w:jc w:val="center"/>
        <w:rPr>
          <w:rFonts w:ascii="Arial" w:hAnsi="Arial" w:cs="Arial"/>
          <w:b/>
        </w:rPr>
      </w:pPr>
      <w:r>
        <w:rPr>
          <w:noProof/>
        </w:rPr>
        <w:drawing>
          <wp:inline distT="0" distB="0" distL="0" distR="0" wp14:anchorId="707E8987" wp14:editId="2770F3B3">
            <wp:extent cx="6455391" cy="2197290"/>
            <wp:effectExtent l="0" t="0" r="3175" b="1270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721CBB">
        <w:rPr>
          <w:rFonts w:cs="Arial"/>
        </w:rPr>
        <w:br/>
      </w:r>
    </w:p>
    <w:p w:rsidR="00CE0D5C" w:rsidRDefault="00AA6BA5" w:rsidP="00CE0D5C">
      <w:pPr>
        <w:rPr>
          <w:rFonts w:cstheme="minorHAnsi"/>
        </w:rPr>
      </w:pPr>
      <w:r>
        <w:rPr>
          <w:rFonts w:cstheme="minorHAnsi"/>
        </w:rPr>
        <w:t>7</w:t>
      </w:r>
      <w:r w:rsidR="00CE0D5C" w:rsidRPr="00CE0D5C">
        <w:rPr>
          <w:rFonts w:cstheme="minorHAnsi"/>
        </w:rPr>
        <w:t>,</w:t>
      </w:r>
      <w:r>
        <w:rPr>
          <w:rFonts w:cstheme="minorHAnsi"/>
        </w:rPr>
        <w:t>8</w:t>
      </w:r>
      <w:r w:rsidR="00405B30">
        <w:rPr>
          <w:rFonts w:cstheme="minorHAnsi"/>
        </w:rPr>
        <w:t>8</w:t>
      </w:r>
      <w:r w:rsidR="00CE0D5C" w:rsidRPr="00CE0D5C">
        <w:rPr>
          <w:rFonts w:cstheme="minorHAnsi"/>
        </w:rPr>
        <w:t xml:space="preserve"> </w:t>
      </w:r>
      <w:proofErr w:type="spellStart"/>
      <w:r w:rsidR="00CE0D5C" w:rsidRPr="00CE0D5C">
        <w:rPr>
          <w:rFonts w:cstheme="minorHAnsi"/>
        </w:rPr>
        <w:t>EPHs</w:t>
      </w:r>
      <w:proofErr w:type="spellEnd"/>
      <w:r w:rsidR="00CE0D5C" w:rsidRPr="00CE0D5C">
        <w:rPr>
          <w:rFonts w:cstheme="minorHAnsi"/>
        </w:rPr>
        <w:t xml:space="preserve"> (EPH =</w:t>
      </w:r>
      <w:r w:rsidR="00CE0D5C">
        <w:rPr>
          <w:rFonts w:cstheme="minorHAnsi"/>
        </w:rPr>
        <w:t xml:space="preserve"> </w:t>
      </w:r>
      <w:r>
        <w:rPr>
          <w:rFonts w:cstheme="minorHAnsi"/>
        </w:rPr>
        <w:t>66</w:t>
      </w:r>
      <w:r w:rsidR="00CE0D5C" w:rsidRPr="00CE0D5C">
        <w:rPr>
          <w:rFonts w:cstheme="minorHAnsi"/>
        </w:rPr>
        <w:t>,00)</w:t>
      </w:r>
    </w:p>
    <w:p w:rsidR="00405B30" w:rsidRDefault="00405B30" w:rsidP="00CE0D5C">
      <w:pPr>
        <w:rPr>
          <w:rFonts w:cstheme="minorHAnsi"/>
        </w:rPr>
      </w:pPr>
    </w:p>
    <w:p w:rsidR="00405B30" w:rsidRDefault="00AA6BA5" w:rsidP="00405B30">
      <w:pPr>
        <w:jc w:val="center"/>
        <w:rPr>
          <w:rFonts w:cstheme="minorHAnsi"/>
        </w:rPr>
      </w:pPr>
      <w:r>
        <w:rPr>
          <w:noProof/>
        </w:rPr>
        <w:drawing>
          <wp:inline distT="0" distB="0" distL="0" distR="0" wp14:anchorId="0A8DB1A2" wp14:editId="583CA89C">
            <wp:extent cx="6482686" cy="2279176"/>
            <wp:effectExtent l="0" t="0" r="13970" b="698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A6BA5" w:rsidRDefault="00AA6BA5" w:rsidP="0033063D">
      <w:pPr>
        <w:pStyle w:val="T2"/>
        <w:jc w:val="left"/>
        <w:rPr>
          <w:sz w:val="22"/>
          <w:szCs w:val="22"/>
        </w:rPr>
      </w:pPr>
      <w:bookmarkStart w:id="147" w:name="_Toc384974811"/>
      <w:bookmarkStart w:id="148" w:name="_Toc416243955"/>
    </w:p>
    <w:p w:rsidR="0033063D" w:rsidRPr="00CE0D5C" w:rsidRDefault="0033063D" w:rsidP="0033063D">
      <w:pPr>
        <w:pStyle w:val="T2"/>
        <w:jc w:val="left"/>
        <w:rPr>
          <w:rFonts w:cstheme="minorHAnsi"/>
        </w:rPr>
      </w:pPr>
      <w:bookmarkStart w:id="149" w:name="_Toc447548262"/>
      <w:r w:rsidRPr="0033063D">
        <w:rPr>
          <w:sz w:val="22"/>
          <w:szCs w:val="22"/>
        </w:rPr>
        <w:t>AEROPORTO:</w:t>
      </w:r>
      <w:r w:rsidRPr="002D59B0">
        <w:t xml:space="preserve">  </w:t>
      </w:r>
      <w:r w:rsidRPr="0033063D">
        <w:rPr>
          <w:b w:val="0"/>
        </w:rPr>
        <w:t xml:space="preserve">SBJU </w:t>
      </w:r>
      <w:r>
        <w:t xml:space="preserve">- </w:t>
      </w:r>
      <w:r w:rsidRPr="0033063D">
        <w:rPr>
          <w:b w:val="0"/>
          <w:sz w:val="22"/>
          <w:szCs w:val="22"/>
        </w:rPr>
        <w:t>A</w:t>
      </w:r>
      <w:r>
        <w:rPr>
          <w:b w:val="0"/>
          <w:sz w:val="22"/>
          <w:szCs w:val="22"/>
        </w:rPr>
        <w:t xml:space="preserve">eroporto de Juazeiro do Norte: </w:t>
      </w:r>
      <w:r w:rsidRPr="0033063D">
        <w:rPr>
          <w:b w:val="0"/>
          <w:sz w:val="22"/>
          <w:szCs w:val="22"/>
        </w:rPr>
        <w:t>Orlando Bezerra de Menezes</w:t>
      </w:r>
      <w:bookmarkEnd w:id="147"/>
      <w:bookmarkEnd w:id="148"/>
      <w:bookmarkEnd w:id="149"/>
    </w:p>
    <w:p w:rsidR="0004485F" w:rsidRPr="002D59B0" w:rsidRDefault="0004485F" w:rsidP="0004485F">
      <w:pPr>
        <w:rPr>
          <w:b/>
        </w:rPr>
      </w:pPr>
      <w:r w:rsidRPr="002D59B0">
        <w:rPr>
          <w:b/>
        </w:rPr>
        <w:t>_______________________________________________________________________________________________</w:t>
      </w:r>
      <w:r w:rsidRPr="002D59B0">
        <w:rPr>
          <w:b/>
        </w:rPr>
        <w:br/>
        <w:t xml:space="preserve"> </w:t>
      </w:r>
      <w:r w:rsidRPr="002D59B0">
        <w:rPr>
          <w:rFonts w:eastAsia="Times New Roman" w:cs="Arial"/>
          <w:iCs/>
        </w:rPr>
        <w:t xml:space="preserve"> </w:t>
      </w:r>
      <w:r w:rsidRPr="002D59B0">
        <w:rPr>
          <w:b/>
        </w:rPr>
        <w:t xml:space="preserve">ICAO:   </w:t>
      </w:r>
      <w:r w:rsidRPr="002D59B0">
        <w:rPr>
          <w:rFonts w:eastAsia="Times New Roman" w:cs="Arial"/>
        </w:rPr>
        <w:t xml:space="preserve">SBJU                </w:t>
      </w:r>
      <w:r w:rsidRPr="002D59B0">
        <w:rPr>
          <w:rFonts w:eastAsia="Times New Roman" w:cs="Arial"/>
          <w:b/>
        </w:rPr>
        <w:t>REGI</w:t>
      </w:r>
      <w:r w:rsidR="00592ABF">
        <w:rPr>
          <w:rFonts w:eastAsia="Times New Roman" w:cs="Arial"/>
          <w:b/>
        </w:rPr>
        <w:t>ÃO</w:t>
      </w:r>
      <w:r w:rsidR="00592ABF">
        <w:rPr>
          <w:rFonts w:eastAsia="Times New Roman" w:cs="Arial"/>
        </w:rPr>
        <w:t>:   Nordeste</w:t>
      </w:r>
      <w:r w:rsidRPr="002D59B0">
        <w:rPr>
          <w:rFonts w:eastAsia="Times New Roman" w:cs="Arial"/>
        </w:rPr>
        <w:t xml:space="preserve">                   M</w:t>
      </w:r>
      <w:r w:rsidRPr="002D59B0">
        <w:rPr>
          <w:b/>
        </w:rPr>
        <w:t xml:space="preserve">UNICIPIO:  </w:t>
      </w:r>
      <w:r w:rsidRPr="002D59B0">
        <w:t>Juazeiro do Norte</w:t>
      </w:r>
      <w:r w:rsidRPr="002D59B0">
        <w:tab/>
        <w:t xml:space="preserve">         </w:t>
      </w:r>
      <w:r w:rsidRPr="002D59B0">
        <w:rPr>
          <w:b/>
        </w:rPr>
        <w:t xml:space="preserve">       UF:  </w:t>
      </w:r>
      <w:r w:rsidRPr="002D59B0">
        <w:t>CE</w:t>
      </w:r>
      <w:r w:rsidRPr="002D59B0">
        <w:rPr>
          <w:rFonts w:cs="Arial"/>
        </w:rPr>
        <w:br/>
      </w:r>
      <w:r w:rsidRPr="002D59B0">
        <w:rPr>
          <w:b/>
        </w:rPr>
        <w:t>_______________________________________________________________________________________________</w:t>
      </w:r>
    </w:p>
    <w:tbl>
      <w:tblPr>
        <w:tblW w:w="10623" w:type="dxa"/>
        <w:tblCellMar>
          <w:left w:w="70" w:type="dxa"/>
          <w:right w:w="70" w:type="dxa"/>
        </w:tblCellMar>
        <w:tblLook w:val="04A0" w:firstRow="1" w:lastRow="0" w:firstColumn="1" w:lastColumn="0" w:noHBand="0" w:noVBand="1"/>
      </w:tblPr>
      <w:tblGrid>
        <w:gridCol w:w="898"/>
        <w:gridCol w:w="1163"/>
        <w:gridCol w:w="1433"/>
        <w:gridCol w:w="1364"/>
        <w:gridCol w:w="1468"/>
        <w:gridCol w:w="1692"/>
        <w:gridCol w:w="1088"/>
        <w:gridCol w:w="846"/>
        <w:gridCol w:w="742"/>
      </w:tblGrid>
      <w:tr w:rsidR="00AA6BA5" w:rsidRPr="00AA6BA5" w:rsidTr="00AA6BA5">
        <w:trPr>
          <w:trHeight w:val="244"/>
        </w:trPr>
        <w:tc>
          <w:tcPr>
            <w:tcW w:w="10623" w:type="dxa"/>
            <w:gridSpan w:val="9"/>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Aeronaves (Pousos + Decolagens)</w:t>
            </w:r>
          </w:p>
        </w:tc>
      </w:tr>
      <w:tr w:rsidR="00AA6BA5" w:rsidRPr="00AA6BA5" w:rsidTr="00AA6BA5">
        <w:trPr>
          <w:trHeight w:val="244"/>
        </w:trPr>
        <w:tc>
          <w:tcPr>
            <w:tcW w:w="89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21"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452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08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846"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r>
      <w:tr w:rsidR="00AA6BA5" w:rsidRPr="00AA6BA5" w:rsidTr="00AA6BA5">
        <w:trPr>
          <w:trHeight w:val="244"/>
        </w:trPr>
        <w:tc>
          <w:tcPr>
            <w:tcW w:w="898"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88"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33"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68"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92"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Executiva/Geral</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846"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8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4.291</w:t>
            </w:r>
          </w:p>
        </w:tc>
        <w:tc>
          <w:tcPr>
            <w:tcW w:w="143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1.247</w:t>
            </w:r>
          </w:p>
        </w:tc>
        <w:tc>
          <w:tcPr>
            <w:tcW w:w="146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w:t>
            </w:r>
          </w:p>
        </w:tc>
        <w:tc>
          <w:tcPr>
            <w:tcW w:w="1692"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1.482</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7.026</w:t>
            </w:r>
          </w:p>
        </w:tc>
        <w:tc>
          <w:tcPr>
            <w:tcW w:w="846"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0,34</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8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6.066</w:t>
            </w:r>
          </w:p>
        </w:tc>
        <w:tc>
          <w:tcPr>
            <w:tcW w:w="143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508</w:t>
            </w:r>
          </w:p>
        </w:tc>
        <w:tc>
          <w:tcPr>
            <w:tcW w:w="146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1.676</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8.250</w:t>
            </w:r>
          </w:p>
        </w:tc>
        <w:tc>
          <w:tcPr>
            <w:tcW w:w="84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17,42</w:t>
            </w:r>
          </w:p>
        </w:tc>
        <w:tc>
          <w:tcPr>
            <w:tcW w:w="742"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0,39</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8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5.246</w:t>
            </w:r>
          </w:p>
        </w:tc>
        <w:tc>
          <w:tcPr>
            <w:tcW w:w="143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363</w:t>
            </w:r>
          </w:p>
        </w:tc>
        <w:tc>
          <w:tcPr>
            <w:tcW w:w="146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1.769</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7.378</w:t>
            </w:r>
          </w:p>
        </w:tc>
        <w:tc>
          <w:tcPr>
            <w:tcW w:w="84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-10,57</w:t>
            </w:r>
          </w:p>
        </w:tc>
        <w:tc>
          <w:tcPr>
            <w:tcW w:w="742"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0,37</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8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4.435</w:t>
            </w:r>
          </w:p>
        </w:tc>
        <w:tc>
          <w:tcPr>
            <w:tcW w:w="143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456</w:t>
            </w:r>
          </w:p>
        </w:tc>
        <w:tc>
          <w:tcPr>
            <w:tcW w:w="146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2.382</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7.273</w:t>
            </w:r>
          </w:p>
        </w:tc>
        <w:tc>
          <w:tcPr>
            <w:tcW w:w="84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-1,42</w:t>
            </w:r>
          </w:p>
        </w:tc>
        <w:tc>
          <w:tcPr>
            <w:tcW w:w="742"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0,37</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8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4.899</w:t>
            </w:r>
          </w:p>
        </w:tc>
        <w:tc>
          <w:tcPr>
            <w:tcW w:w="143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282</w:t>
            </w:r>
          </w:p>
        </w:tc>
        <w:tc>
          <w:tcPr>
            <w:tcW w:w="146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w:t>
            </w:r>
          </w:p>
        </w:tc>
        <w:tc>
          <w:tcPr>
            <w:tcW w:w="1692"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2.740</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7.923</w:t>
            </w:r>
          </w:p>
        </w:tc>
        <w:tc>
          <w:tcPr>
            <w:tcW w:w="84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8,94</w:t>
            </w:r>
          </w:p>
        </w:tc>
        <w:tc>
          <w:tcPr>
            <w:tcW w:w="742"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0,44</w:t>
            </w:r>
          </w:p>
        </w:tc>
      </w:tr>
      <w:tr w:rsidR="00AA6BA5" w:rsidRPr="00AA6BA5" w:rsidTr="00AA6BA5">
        <w:trPr>
          <w:trHeight w:val="244"/>
        </w:trPr>
        <w:tc>
          <w:tcPr>
            <w:tcW w:w="89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c>
          <w:tcPr>
            <w:tcW w:w="108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33"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6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69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08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r>
      <w:tr w:rsidR="00AA6BA5" w:rsidRPr="00AA6BA5" w:rsidTr="00AA6BA5">
        <w:trPr>
          <w:trHeight w:val="244"/>
        </w:trPr>
        <w:tc>
          <w:tcPr>
            <w:tcW w:w="10623" w:type="dxa"/>
            <w:gridSpan w:val="9"/>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Passageiros (Embarcados + Desembarcados)</w:t>
            </w:r>
          </w:p>
        </w:tc>
      </w:tr>
      <w:tr w:rsidR="00AA6BA5" w:rsidRPr="00AA6BA5" w:rsidTr="00AA6BA5">
        <w:trPr>
          <w:trHeight w:val="244"/>
        </w:trPr>
        <w:tc>
          <w:tcPr>
            <w:tcW w:w="89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21"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452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08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846"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r>
      <w:tr w:rsidR="00AA6BA5" w:rsidRPr="00AA6BA5" w:rsidTr="00AA6BA5">
        <w:trPr>
          <w:trHeight w:val="244"/>
        </w:trPr>
        <w:tc>
          <w:tcPr>
            <w:tcW w:w="898"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88"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33"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68"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92"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Executiva/Geral</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846"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8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337.361</w:t>
            </w:r>
          </w:p>
        </w:tc>
        <w:tc>
          <w:tcPr>
            <w:tcW w:w="143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2.478</w:t>
            </w:r>
          </w:p>
        </w:tc>
        <w:tc>
          <w:tcPr>
            <w:tcW w:w="146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3.161</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343.000</w:t>
            </w:r>
          </w:p>
        </w:tc>
        <w:tc>
          <w:tcPr>
            <w:tcW w:w="846"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0,34</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8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446.547</w:t>
            </w:r>
          </w:p>
        </w:tc>
        <w:tc>
          <w:tcPr>
            <w:tcW w:w="143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1.282</w:t>
            </w:r>
          </w:p>
        </w:tc>
        <w:tc>
          <w:tcPr>
            <w:tcW w:w="146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3.258</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451.087</w:t>
            </w:r>
          </w:p>
        </w:tc>
        <w:tc>
          <w:tcPr>
            <w:tcW w:w="84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31,51</w:t>
            </w:r>
          </w:p>
        </w:tc>
        <w:tc>
          <w:tcPr>
            <w:tcW w:w="742"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0,43</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8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383.863</w:t>
            </w:r>
          </w:p>
        </w:tc>
        <w:tc>
          <w:tcPr>
            <w:tcW w:w="143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1.587</w:t>
            </w:r>
          </w:p>
        </w:tc>
        <w:tc>
          <w:tcPr>
            <w:tcW w:w="146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2.540</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387.990</w:t>
            </w:r>
          </w:p>
        </w:tc>
        <w:tc>
          <w:tcPr>
            <w:tcW w:w="84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-13,99</w:t>
            </w:r>
          </w:p>
        </w:tc>
        <w:tc>
          <w:tcPr>
            <w:tcW w:w="742"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0,37</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8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413.357</w:t>
            </w:r>
          </w:p>
        </w:tc>
        <w:tc>
          <w:tcPr>
            <w:tcW w:w="143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1.243</w:t>
            </w:r>
          </w:p>
        </w:tc>
        <w:tc>
          <w:tcPr>
            <w:tcW w:w="146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4.182</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418.782</w:t>
            </w:r>
          </w:p>
        </w:tc>
        <w:tc>
          <w:tcPr>
            <w:tcW w:w="84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7,94</w:t>
            </w:r>
          </w:p>
        </w:tc>
        <w:tc>
          <w:tcPr>
            <w:tcW w:w="742"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0,37</w:t>
            </w: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8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439.891</w:t>
            </w:r>
          </w:p>
        </w:tc>
        <w:tc>
          <w:tcPr>
            <w:tcW w:w="143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892</w:t>
            </w:r>
          </w:p>
        </w:tc>
        <w:tc>
          <w:tcPr>
            <w:tcW w:w="146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3.607</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444.390</w:t>
            </w:r>
          </w:p>
        </w:tc>
        <w:tc>
          <w:tcPr>
            <w:tcW w:w="84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6,11</w:t>
            </w:r>
          </w:p>
        </w:tc>
        <w:tc>
          <w:tcPr>
            <w:tcW w:w="742"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0,40</w:t>
            </w:r>
          </w:p>
        </w:tc>
      </w:tr>
      <w:tr w:rsidR="00AA6BA5" w:rsidRPr="00AA6BA5" w:rsidTr="00AA6BA5">
        <w:trPr>
          <w:trHeight w:val="244"/>
        </w:trPr>
        <w:tc>
          <w:tcPr>
            <w:tcW w:w="89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c>
          <w:tcPr>
            <w:tcW w:w="108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33"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46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69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1088"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rPr>
                <w:rFonts w:ascii="Times New Roman" w:eastAsia="Times New Roman" w:hAnsi="Times New Roman" w:cs="Times New Roman"/>
                <w:sz w:val="20"/>
                <w:szCs w:val="20"/>
              </w:rPr>
            </w:pPr>
          </w:p>
        </w:tc>
      </w:tr>
      <w:tr w:rsidR="00AA6BA5" w:rsidRPr="00AA6BA5" w:rsidTr="00AA6BA5">
        <w:trPr>
          <w:trHeight w:val="244"/>
        </w:trPr>
        <w:tc>
          <w:tcPr>
            <w:tcW w:w="9880" w:type="dxa"/>
            <w:gridSpan w:val="8"/>
            <w:tcBorders>
              <w:top w:val="nil"/>
              <w:left w:val="nil"/>
              <w:bottom w:val="nil"/>
              <w:right w:val="nil"/>
            </w:tcBorders>
            <w:shd w:val="clear" w:color="000000" w:fill="FFFFFF"/>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r w:rsidRPr="00AA6BA5">
              <w:rPr>
                <w:rFonts w:ascii="Arial" w:eastAsia="Times New Roman" w:hAnsi="Arial" w:cs="Arial"/>
                <w:b/>
                <w:bCs/>
                <w:sz w:val="20"/>
                <w:szCs w:val="20"/>
              </w:rPr>
              <w:t>Movimento Anual de Carga Aérea e Correios (t) (Carregada + Descarregada + Trânsito)</w:t>
            </w: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right"/>
              <w:rPr>
                <w:rFonts w:ascii="Arial" w:eastAsia="Times New Roman" w:hAnsi="Arial" w:cs="Arial"/>
                <w:b/>
                <w:bCs/>
                <w:sz w:val="20"/>
                <w:szCs w:val="20"/>
              </w:rPr>
            </w:pPr>
          </w:p>
        </w:tc>
      </w:tr>
      <w:tr w:rsidR="00AA6BA5" w:rsidRPr="00AA6BA5" w:rsidTr="00AA6BA5">
        <w:trPr>
          <w:trHeight w:val="244"/>
        </w:trPr>
        <w:tc>
          <w:tcPr>
            <w:tcW w:w="898"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Ano</w:t>
            </w:r>
          </w:p>
        </w:tc>
        <w:tc>
          <w:tcPr>
            <w:tcW w:w="252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Regular</w:t>
            </w:r>
          </w:p>
        </w:tc>
        <w:tc>
          <w:tcPr>
            <w:tcW w:w="2832" w:type="dxa"/>
            <w:gridSpan w:val="2"/>
            <w:tcBorders>
              <w:top w:val="single" w:sz="4" w:space="0" w:color="000000"/>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Não Regular</w:t>
            </w:r>
          </w:p>
        </w:tc>
        <w:tc>
          <w:tcPr>
            <w:tcW w:w="169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Total</w:t>
            </w:r>
          </w:p>
        </w:tc>
        <w:tc>
          <w:tcPr>
            <w:tcW w:w="1088" w:type="dxa"/>
            <w:tcBorders>
              <w:top w:val="single" w:sz="4" w:space="0" w:color="auto"/>
              <w:left w:val="nil"/>
              <w:bottom w:val="nil"/>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Var. %</w:t>
            </w:r>
          </w:p>
        </w:tc>
        <w:tc>
          <w:tcPr>
            <w:tcW w:w="846" w:type="dxa"/>
            <w:tcBorders>
              <w:top w:val="single" w:sz="4" w:space="0" w:color="auto"/>
              <w:left w:val="nil"/>
              <w:bottom w:val="nil"/>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Part. na</w:t>
            </w: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p>
        </w:tc>
      </w:tr>
      <w:tr w:rsidR="00AA6BA5" w:rsidRPr="00AA6BA5" w:rsidTr="00AA6BA5">
        <w:trPr>
          <w:trHeight w:val="244"/>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88"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33"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Doméstico</w:t>
            </w:r>
          </w:p>
        </w:tc>
        <w:tc>
          <w:tcPr>
            <w:tcW w:w="1468" w:type="dxa"/>
            <w:tcBorders>
              <w:top w:val="nil"/>
              <w:left w:val="nil"/>
              <w:bottom w:val="single" w:sz="4" w:space="0" w:color="000000"/>
              <w:right w:val="nil"/>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Internacional</w:t>
            </w: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AA6BA5" w:rsidRPr="00AA6BA5" w:rsidRDefault="00AA6BA5" w:rsidP="00AA6BA5">
            <w:pPr>
              <w:spacing w:after="0" w:line="240" w:lineRule="auto"/>
              <w:rPr>
                <w:rFonts w:ascii="Arial" w:eastAsia="Times New Roman" w:hAnsi="Arial" w:cs="Arial"/>
                <w:b/>
                <w:bCs/>
                <w:sz w:val="20"/>
                <w:szCs w:val="20"/>
              </w:rPr>
            </w:pPr>
          </w:p>
        </w:tc>
        <w:tc>
          <w:tcPr>
            <w:tcW w:w="1088" w:type="dxa"/>
            <w:tcBorders>
              <w:top w:val="nil"/>
              <w:left w:val="nil"/>
              <w:bottom w:val="single" w:sz="4" w:space="0" w:color="auto"/>
              <w:right w:val="single" w:sz="4" w:space="0" w:color="auto"/>
            </w:tcBorders>
            <w:shd w:val="clear" w:color="000000" w:fill="CCFFFF"/>
            <w:vAlign w:val="center"/>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Anual</w:t>
            </w:r>
          </w:p>
        </w:tc>
        <w:tc>
          <w:tcPr>
            <w:tcW w:w="846" w:type="dxa"/>
            <w:tcBorders>
              <w:top w:val="nil"/>
              <w:left w:val="nil"/>
              <w:bottom w:val="single" w:sz="4" w:space="0" w:color="auto"/>
              <w:right w:val="single" w:sz="4" w:space="0" w:color="auto"/>
            </w:tcBorders>
            <w:shd w:val="clear" w:color="000000" w:fill="CC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Rede %</w:t>
            </w: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2011</w:t>
            </w:r>
          </w:p>
        </w:tc>
        <w:tc>
          <w:tcPr>
            <w:tcW w:w="108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1.145</w:t>
            </w:r>
          </w:p>
        </w:tc>
        <w:tc>
          <w:tcPr>
            <w:tcW w:w="143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95</w:t>
            </w:r>
          </w:p>
        </w:tc>
        <w:tc>
          <w:tcPr>
            <w:tcW w:w="1468"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1.240</w:t>
            </w:r>
          </w:p>
        </w:tc>
        <w:tc>
          <w:tcPr>
            <w:tcW w:w="1088"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w:t>
            </w:r>
          </w:p>
        </w:tc>
        <w:tc>
          <w:tcPr>
            <w:tcW w:w="846" w:type="dxa"/>
            <w:tcBorders>
              <w:top w:val="nil"/>
              <w:left w:val="nil"/>
              <w:bottom w:val="single" w:sz="4" w:space="0" w:color="auto"/>
              <w:right w:val="single" w:sz="4" w:space="0" w:color="auto"/>
            </w:tcBorders>
            <w:shd w:val="clear" w:color="000000" w:fill="CCFFCC"/>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0,19</w:t>
            </w: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2012</w:t>
            </w:r>
          </w:p>
        </w:tc>
        <w:tc>
          <w:tcPr>
            <w:tcW w:w="108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1.241</w:t>
            </w:r>
          </w:p>
        </w:tc>
        <w:tc>
          <w:tcPr>
            <w:tcW w:w="143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20</w:t>
            </w:r>
          </w:p>
        </w:tc>
        <w:tc>
          <w:tcPr>
            <w:tcW w:w="1468"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1.262</w:t>
            </w:r>
          </w:p>
        </w:tc>
        <w:tc>
          <w:tcPr>
            <w:tcW w:w="1088"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1,78</w:t>
            </w:r>
          </w:p>
        </w:tc>
        <w:tc>
          <w:tcPr>
            <w:tcW w:w="84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0,21</w:t>
            </w: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2013</w:t>
            </w:r>
          </w:p>
        </w:tc>
        <w:tc>
          <w:tcPr>
            <w:tcW w:w="108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1.466</w:t>
            </w:r>
          </w:p>
        </w:tc>
        <w:tc>
          <w:tcPr>
            <w:tcW w:w="143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w:t>
            </w:r>
          </w:p>
        </w:tc>
        <w:tc>
          <w:tcPr>
            <w:tcW w:w="1468"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1.482</w:t>
            </w:r>
          </w:p>
        </w:tc>
        <w:tc>
          <w:tcPr>
            <w:tcW w:w="1088"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17,48</w:t>
            </w:r>
          </w:p>
        </w:tc>
        <w:tc>
          <w:tcPr>
            <w:tcW w:w="84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0,25</w:t>
            </w: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2014</w:t>
            </w:r>
          </w:p>
        </w:tc>
        <w:tc>
          <w:tcPr>
            <w:tcW w:w="1088"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1.207</w:t>
            </w:r>
          </w:p>
        </w:tc>
        <w:tc>
          <w:tcPr>
            <w:tcW w:w="1433"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3</w:t>
            </w:r>
          </w:p>
        </w:tc>
        <w:tc>
          <w:tcPr>
            <w:tcW w:w="1468" w:type="dxa"/>
            <w:tcBorders>
              <w:top w:val="nil"/>
              <w:left w:val="nil"/>
              <w:bottom w:val="single" w:sz="4" w:space="0" w:color="000000"/>
              <w:right w:val="nil"/>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1.209</w:t>
            </w:r>
          </w:p>
        </w:tc>
        <w:tc>
          <w:tcPr>
            <w:tcW w:w="1088"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-18,41</w:t>
            </w:r>
          </w:p>
        </w:tc>
        <w:tc>
          <w:tcPr>
            <w:tcW w:w="846" w:type="dxa"/>
            <w:tcBorders>
              <w:top w:val="nil"/>
              <w:left w:val="nil"/>
              <w:bottom w:val="single" w:sz="4" w:space="0" w:color="auto"/>
              <w:right w:val="single" w:sz="4" w:space="0" w:color="auto"/>
            </w:tcBorders>
            <w:shd w:val="clear" w:color="000000" w:fill="FFFFFF"/>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0,20</w:t>
            </w: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r w:rsidR="00AA6BA5" w:rsidRPr="00AA6BA5" w:rsidTr="00AA6BA5">
        <w:trPr>
          <w:trHeight w:val="244"/>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b/>
                <w:bCs/>
                <w:sz w:val="20"/>
                <w:szCs w:val="20"/>
              </w:rPr>
            </w:pPr>
            <w:r w:rsidRPr="00AA6BA5">
              <w:rPr>
                <w:rFonts w:ascii="Arial" w:eastAsia="Times New Roman" w:hAnsi="Arial" w:cs="Arial"/>
                <w:b/>
                <w:bCs/>
                <w:sz w:val="20"/>
                <w:szCs w:val="20"/>
              </w:rPr>
              <w:t>2015</w:t>
            </w:r>
          </w:p>
        </w:tc>
        <w:tc>
          <w:tcPr>
            <w:tcW w:w="1088"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1.066</w:t>
            </w:r>
          </w:p>
        </w:tc>
        <w:tc>
          <w:tcPr>
            <w:tcW w:w="1433"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5</w:t>
            </w:r>
          </w:p>
        </w:tc>
        <w:tc>
          <w:tcPr>
            <w:tcW w:w="1468" w:type="dxa"/>
            <w:tcBorders>
              <w:top w:val="nil"/>
              <w:left w:val="nil"/>
              <w:bottom w:val="single" w:sz="4" w:space="0" w:color="000000"/>
              <w:right w:val="nil"/>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1.071</w:t>
            </w:r>
          </w:p>
        </w:tc>
        <w:tc>
          <w:tcPr>
            <w:tcW w:w="1088"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-11,44</w:t>
            </w:r>
          </w:p>
        </w:tc>
        <w:tc>
          <w:tcPr>
            <w:tcW w:w="846" w:type="dxa"/>
            <w:tcBorders>
              <w:top w:val="nil"/>
              <w:left w:val="nil"/>
              <w:bottom w:val="single" w:sz="4" w:space="0" w:color="auto"/>
              <w:right w:val="single" w:sz="4" w:space="0" w:color="auto"/>
            </w:tcBorders>
            <w:shd w:val="clear" w:color="000000" w:fill="CCFFCC"/>
            <w:vAlign w:val="bottom"/>
            <w:hideMark/>
          </w:tcPr>
          <w:p w:rsidR="00AA6BA5" w:rsidRPr="00AA6BA5" w:rsidRDefault="00AA6BA5" w:rsidP="00AA6BA5">
            <w:pPr>
              <w:spacing w:after="0" w:line="240" w:lineRule="auto"/>
              <w:jc w:val="center"/>
              <w:rPr>
                <w:rFonts w:ascii="Arial" w:eastAsia="Times New Roman" w:hAnsi="Arial" w:cs="Arial"/>
                <w:sz w:val="20"/>
                <w:szCs w:val="20"/>
              </w:rPr>
            </w:pPr>
            <w:r w:rsidRPr="00AA6BA5">
              <w:rPr>
                <w:rFonts w:ascii="Arial" w:eastAsia="Times New Roman" w:hAnsi="Arial" w:cs="Arial"/>
                <w:sz w:val="20"/>
                <w:szCs w:val="20"/>
              </w:rPr>
              <w:t>0,21</w:t>
            </w:r>
          </w:p>
        </w:tc>
        <w:tc>
          <w:tcPr>
            <w:tcW w:w="742" w:type="dxa"/>
            <w:tcBorders>
              <w:top w:val="nil"/>
              <w:left w:val="nil"/>
              <w:bottom w:val="nil"/>
              <w:right w:val="nil"/>
            </w:tcBorders>
            <w:shd w:val="clear" w:color="auto" w:fill="auto"/>
            <w:noWrap/>
            <w:vAlign w:val="bottom"/>
            <w:hideMark/>
          </w:tcPr>
          <w:p w:rsidR="00AA6BA5" w:rsidRPr="00AA6BA5" w:rsidRDefault="00AA6BA5" w:rsidP="00AA6BA5">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74B52" w:rsidRPr="00374B52" w:rsidTr="00374B52">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b/>
                <w:bCs/>
                <w:sz w:val="20"/>
                <w:szCs w:val="20"/>
              </w:rPr>
            </w:pPr>
            <w:r w:rsidRPr="00374B52">
              <w:rPr>
                <w:rFonts w:ascii="Arial" w:eastAsia="Times New Roman" w:hAnsi="Arial" w:cs="Arial"/>
                <w:b/>
                <w:bCs/>
                <w:sz w:val="20"/>
                <w:szCs w:val="20"/>
              </w:rPr>
              <w:t>Hora-Pico de Projeto do Movimento de Passageiros em 2015</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74B52" w:rsidRPr="00374B52" w:rsidRDefault="00374B52" w:rsidP="00374B52">
            <w:pPr>
              <w:spacing w:after="0" w:line="240" w:lineRule="auto"/>
              <w:jc w:val="center"/>
              <w:rPr>
                <w:rFonts w:ascii="Arial" w:eastAsia="Times New Roman" w:hAnsi="Arial" w:cs="Arial"/>
                <w:b/>
                <w:bCs/>
                <w:sz w:val="18"/>
                <w:szCs w:val="18"/>
              </w:rPr>
            </w:pPr>
            <w:r w:rsidRPr="00374B52">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74B52" w:rsidRPr="00374B52" w:rsidRDefault="00374B52" w:rsidP="00374B52">
            <w:pPr>
              <w:spacing w:after="0" w:line="240" w:lineRule="auto"/>
              <w:jc w:val="center"/>
              <w:rPr>
                <w:rFonts w:ascii="Arial" w:eastAsia="Times New Roman" w:hAnsi="Arial" w:cs="Arial"/>
                <w:b/>
                <w:bCs/>
                <w:sz w:val="18"/>
                <w:szCs w:val="18"/>
              </w:rPr>
            </w:pPr>
            <w:r w:rsidRPr="00374B52">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74B52" w:rsidRPr="00374B52" w:rsidRDefault="00374B52" w:rsidP="00374B52">
            <w:pPr>
              <w:spacing w:after="0" w:line="240" w:lineRule="auto"/>
              <w:jc w:val="center"/>
              <w:rPr>
                <w:rFonts w:ascii="Arial" w:eastAsia="Times New Roman" w:hAnsi="Arial" w:cs="Arial"/>
                <w:b/>
                <w:bCs/>
                <w:sz w:val="18"/>
                <w:szCs w:val="18"/>
              </w:rPr>
            </w:pPr>
            <w:r w:rsidRPr="00374B52">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74B52" w:rsidRPr="00374B52" w:rsidRDefault="00374B52" w:rsidP="00374B52">
            <w:pPr>
              <w:spacing w:after="0" w:line="240" w:lineRule="auto"/>
              <w:jc w:val="center"/>
              <w:rPr>
                <w:rFonts w:ascii="Arial" w:eastAsia="Times New Roman" w:hAnsi="Arial" w:cs="Arial"/>
                <w:b/>
                <w:bCs/>
                <w:sz w:val="18"/>
                <w:szCs w:val="18"/>
              </w:rPr>
            </w:pPr>
            <w:r w:rsidRPr="00374B52">
              <w:rPr>
                <w:rFonts w:ascii="Arial" w:eastAsia="Times New Roman" w:hAnsi="Arial" w:cs="Arial"/>
                <w:b/>
                <w:bCs/>
                <w:sz w:val="18"/>
                <w:szCs w:val="18"/>
              </w:rPr>
              <w:t>Simultâneo</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203</w:t>
            </w:r>
          </w:p>
        </w:tc>
        <w:tc>
          <w:tcPr>
            <w:tcW w:w="1682"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140</w:t>
            </w:r>
          </w:p>
        </w:tc>
        <w:tc>
          <w:tcPr>
            <w:tcW w:w="1379"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310</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103</w:t>
            </w:r>
          </w:p>
        </w:tc>
        <w:tc>
          <w:tcPr>
            <w:tcW w:w="1682"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56</w:t>
            </w:r>
          </w:p>
        </w:tc>
        <w:tc>
          <w:tcPr>
            <w:tcW w:w="1379"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121</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203</w:t>
            </w:r>
          </w:p>
        </w:tc>
        <w:tc>
          <w:tcPr>
            <w:tcW w:w="1682"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140</w:t>
            </w:r>
          </w:p>
        </w:tc>
        <w:tc>
          <w:tcPr>
            <w:tcW w:w="1379"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310</w:t>
            </w:r>
          </w:p>
        </w:tc>
      </w:tr>
    </w:tbl>
    <w:p w:rsidR="00CA01DA" w:rsidRDefault="00CA01DA" w:rsidP="00073794"/>
    <w:p w:rsidR="00CA01DA" w:rsidRDefault="00CA01DA" w:rsidP="00073794"/>
    <w:p w:rsidR="00CA01DA" w:rsidRDefault="00CA01DA" w:rsidP="00073794"/>
    <w:p w:rsidR="00CA01DA" w:rsidRDefault="00CA01DA" w:rsidP="00073794"/>
    <w:p w:rsidR="00CA01DA" w:rsidRDefault="00CA01DA"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Juazeiro do Norte*</w:t>
      </w:r>
      <w:r>
        <w:rPr>
          <w:b/>
        </w:rPr>
        <w:br/>
      </w:r>
      <w:r w:rsidRPr="002D59B0">
        <w:rPr>
          <w:b/>
        </w:rPr>
        <w:t>________________________________________________________________________</w:t>
      </w:r>
      <w:r>
        <w:rPr>
          <w:b/>
        </w:rPr>
        <w:t>_________</w:t>
      </w:r>
      <w:r w:rsidRPr="002D59B0">
        <w:rPr>
          <w:b/>
        </w:rPr>
        <w:t>_________</w:t>
      </w:r>
      <w:r>
        <w:rPr>
          <w:b/>
        </w:rPr>
        <w:t>___</w:t>
      </w:r>
    </w:p>
    <w:p w:rsidR="00AA5D55" w:rsidRDefault="00374B52" w:rsidP="00405B30">
      <w:pPr>
        <w:jc w:val="center"/>
      </w:pPr>
      <w:r>
        <w:rPr>
          <w:noProof/>
        </w:rPr>
        <w:drawing>
          <wp:inline distT="0" distB="0" distL="0" distR="0" wp14:anchorId="5D476213" wp14:editId="4A403EDA">
            <wp:extent cx="6441743" cy="2251881"/>
            <wp:effectExtent l="0" t="0" r="16510" b="1524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A5D55" w:rsidRDefault="00AA5D55" w:rsidP="00AA5D55">
      <w:pPr>
        <w:rPr>
          <w:b/>
        </w:rPr>
      </w:pPr>
    </w:p>
    <w:p w:rsidR="00AA5D55" w:rsidRDefault="00374B52" w:rsidP="00405B30">
      <w:pPr>
        <w:jc w:val="center"/>
        <w:rPr>
          <w:rFonts w:ascii="Arial" w:hAnsi="Arial" w:cs="Arial"/>
          <w:b/>
        </w:rPr>
      </w:pPr>
      <w:r>
        <w:rPr>
          <w:noProof/>
        </w:rPr>
        <w:drawing>
          <wp:inline distT="0" distB="0" distL="0" distR="0" wp14:anchorId="2B9DB165" wp14:editId="4CE039CD">
            <wp:extent cx="6441743" cy="2224585"/>
            <wp:effectExtent l="0" t="0" r="16510" b="4445"/>
            <wp:docPr id="237" name="Gráfico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AA5D55">
        <w:rPr>
          <w:rFonts w:cs="Arial"/>
        </w:rPr>
        <w:br/>
      </w:r>
    </w:p>
    <w:p w:rsidR="00491D83" w:rsidRDefault="00405B30" w:rsidP="00491D83">
      <w:pPr>
        <w:rPr>
          <w:rFonts w:cstheme="minorHAnsi"/>
        </w:rPr>
      </w:pPr>
      <w:r>
        <w:rPr>
          <w:rFonts w:cstheme="minorHAnsi"/>
        </w:rPr>
        <w:t>5</w:t>
      </w:r>
      <w:r w:rsidR="00491D83" w:rsidRPr="00491D83">
        <w:rPr>
          <w:rFonts w:cstheme="minorHAnsi"/>
        </w:rPr>
        <w:t>,</w:t>
      </w:r>
      <w:r w:rsidR="00374B52">
        <w:rPr>
          <w:rFonts w:cstheme="minorHAnsi"/>
        </w:rPr>
        <w:t xml:space="preserve">74 </w:t>
      </w:r>
      <w:proofErr w:type="spellStart"/>
      <w:r w:rsidR="00374B52">
        <w:rPr>
          <w:rFonts w:cstheme="minorHAnsi"/>
        </w:rPr>
        <w:t>EPHs</w:t>
      </w:r>
      <w:proofErr w:type="spellEnd"/>
      <w:r w:rsidR="00374B52">
        <w:rPr>
          <w:rFonts w:cstheme="minorHAnsi"/>
        </w:rPr>
        <w:t xml:space="preserve"> (EPH = 172</w:t>
      </w:r>
      <w:r w:rsidR="00491D83" w:rsidRPr="00491D83">
        <w:rPr>
          <w:rFonts w:cstheme="minorHAnsi"/>
        </w:rPr>
        <w:t>,00)</w:t>
      </w:r>
    </w:p>
    <w:p w:rsidR="00405B30" w:rsidRDefault="00405B30" w:rsidP="00491D83">
      <w:pPr>
        <w:rPr>
          <w:rFonts w:cstheme="minorHAnsi"/>
        </w:rPr>
      </w:pPr>
    </w:p>
    <w:p w:rsidR="00405B30" w:rsidRDefault="00374B52" w:rsidP="00405B30">
      <w:pPr>
        <w:jc w:val="center"/>
        <w:rPr>
          <w:rFonts w:cstheme="minorHAnsi"/>
        </w:rPr>
      </w:pPr>
      <w:r>
        <w:rPr>
          <w:noProof/>
        </w:rPr>
        <w:drawing>
          <wp:inline distT="0" distB="0" distL="0" distR="0" wp14:anchorId="1E9731A4" wp14:editId="0C0DB539">
            <wp:extent cx="6550925" cy="2279176"/>
            <wp:effectExtent l="0" t="0" r="2540" b="6985"/>
            <wp:docPr id="238" name="Gráfico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3063D" w:rsidRPr="0033063D" w:rsidRDefault="0033063D" w:rsidP="0033063D">
      <w:pPr>
        <w:pStyle w:val="T2"/>
        <w:jc w:val="left"/>
        <w:rPr>
          <w:rFonts w:cstheme="minorHAnsi"/>
          <w:sz w:val="22"/>
          <w:szCs w:val="22"/>
        </w:rPr>
      </w:pPr>
      <w:bookmarkStart w:id="150" w:name="_Toc384974812"/>
      <w:bookmarkStart w:id="151" w:name="_Toc416243956"/>
      <w:bookmarkStart w:id="152" w:name="_Toc447548263"/>
      <w:r w:rsidRPr="0033063D">
        <w:rPr>
          <w:sz w:val="22"/>
          <w:szCs w:val="22"/>
        </w:rPr>
        <w:t xml:space="preserve">AEROPORTO:  </w:t>
      </w:r>
      <w:r w:rsidRPr="0033063D">
        <w:rPr>
          <w:b w:val="0"/>
          <w:sz w:val="22"/>
          <w:szCs w:val="22"/>
        </w:rPr>
        <w:t xml:space="preserve">SBJV </w:t>
      </w:r>
      <w:r>
        <w:rPr>
          <w:sz w:val="22"/>
          <w:szCs w:val="22"/>
        </w:rPr>
        <w:t xml:space="preserve">- </w:t>
      </w:r>
      <w:r>
        <w:rPr>
          <w:b w:val="0"/>
          <w:sz w:val="22"/>
          <w:szCs w:val="22"/>
        </w:rPr>
        <w:t xml:space="preserve">Aeroporto de Joinville: </w:t>
      </w:r>
      <w:r w:rsidRPr="0033063D">
        <w:rPr>
          <w:b w:val="0"/>
          <w:sz w:val="22"/>
          <w:szCs w:val="22"/>
        </w:rPr>
        <w:t xml:space="preserve"> </w:t>
      </w:r>
      <w:r w:rsidRPr="0033063D">
        <w:rPr>
          <w:b w:val="0"/>
          <w:iCs/>
          <w:sz w:val="22"/>
          <w:szCs w:val="22"/>
        </w:rPr>
        <w:t>Lauro Carneiro de Loyola</w:t>
      </w:r>
      <w:bookmarkEnd w:id="150"/>
      <w:bookmarkEnd w:id="151"/>
      <w:bookmarkEnd w:id="152"/>
    </w:p>
    <w:p w:rsidR="0004485F" w:rsidRPr="002D59B0" w:rsidRDefault="0004485F" w:rsidP="007E43B2">
      <w:pPr>
        <w:rPr>
          <w:b/>
        </w:rPr>
      </w:pPr>
      <w:r w:rsidRPr="002D59B0">
        <w:rPr>
          <w:b/>
        </w:rPr>
        <w:t>_______________________________________________________________________________________________</w:t>
      </w:r>
      <w:r w:rsidRPr="002D59B0">
        <w:rPr>
          <w:b/>
        </w:rPr>
        <w:br/>
        <w:t xml:space="preserve"> </w:t>
      </w:r>
      <w:r w:rsidRPr="002D59B0">
        <w:rPr>
          <w:rFonts w:eastAsia="Times New Roman" w:cs="Arial"/>
          <w:iCs/>
        </w:rPr>
        <w:t xml:space="preserve"> </w:t>
      </w:r>
      <w:r w:rsidRPr="002D59B0">
        <w:rPr>
          <w:b/>
        </w:rPr>
        <w:t xml:space="preserve">ICAO:   </w:t>
      </w:r>
      <w:r w:rsidRPr="002D59B0">
        <w:rPr>
          <w:rFonts w:eastAsia="Times New Roman" w:cs="Arial"/>
        </w:rPr>
        <w:t xml:space="preserve">SBJV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Sul</w:t>
      </w:r>
      <w:r w:rsidRPr="002D59B0">
        <w:rPr>
          <w:rFonts w:eastAsia="Times New Roman" w:cs="Arial"/>
        </w:rPr>
        <w:t xml:space="preserve">                  M</w:t>
      </w:r>
      <w:r w:rsidRPr="002D59B0">
        <w:rPr>
          <w:b/>
        </w:rPr>
        <w:t xml:space="preserve">UNICIPIO:  </w:t>
      </w:r>
      <w:r w:rsidRPr="002D59B0">
        <w:t>Joinville</w:t>
      </w:r>
      <w:r w:rsidRPr="002D59B0">
        <w:tab/>
        <w:t xml:space="preserve">         </w:t>
      </w:r>
      <w:r w:rsidRPr="002D59B0">
        <w:rPr>
          <w:b/>
        </w:rPr>
        <w:t xml:space="preserve">       UF:  </w:t>
      </w:r>
      <w:r w:rsidRPr="002D59B0">
        <w:t>SC</w:t>
      </w:r>
      <w:r w:rsidRPr="002D59B0">
        <w:rPr>
          <w:rFonts w:cs="Arial"/>
        </w:rPr>
        <w:br/>
      </w:r>
      <w:r w:rsidRPr="002D59B0">
        <w:rPr>
          <w:b/>
        </w:rPr>
        <w:t>_______________________________________________________________________________________________</w:t>
      </w:r>
    </w:p>
    <w:tbl>
      <w:tblPr>
        <w:tblW w:w="10644" w:type="dxa"/>
        <w:jc w:val="center"/>
        <w:tblCellMar>
          <w:left w:w="70" w:type="dxa"/>
          <w:right w:w="70" w:type="dxa"/>
        </w:tblCellMar>
        <w:tblLook w:val="04A0" w:firstRow="1" w:lastRow="0" w:firstColumn="1" w:lastColumn="0" w:noHBand="0" w:noVBand="1"/>
      </w:tblPr>
      <w:tblGrid>
        <w:gridCol w:w="900"/>
        <w:gridCol w:w="1163"/>
        <w:gridCol w:w="1436"/>
        <w:gridCol w:w="1367"/>
        <w:gridCol w:w="1471"/>
        <w:gridCol w:w="1696"/>
        <w:gridCol w:w="1090"/>
        <w:gridCol w:w="848"/>
        <w:gridCol w:w="744"/>
      </w:tblGrid>
      <w:tr w:rsidR="00374B52" w:rsidRPr="00374B52" w:rsidTr="00374B52">
        <w:trPr>
          <w:trHeight w:val="244"/>
          <w:jc w:val="center"/>
        </w:trPr>
        <w:tc>
          <w:tcPr>
            <w:tcW w:w="10644" w:type="dxa"/>
            <w:gridSpan w:val="9"/>
            <w:tcBorders>
              <w:top w:val="nil"/>
              <w:left w:val="nil"/>
              <w:bottom w:val="nil"/>
              <w:right w:val="nil"/>
            </w:tcBorders>
            <w:shd w:val="clear" w:color="000000" w:fill="FFFFFF"/>
            <w:noWrap/>
            <w:vAlign w:val="bottom"/>
            <w:hideMark/>
          </w:tcPr>
          <w:p w:rsidR="00374B52" w:rsidRPr="00374B52" w:rsidRDefault="00374B52" w:rsidP="00374B52">
            <w:pPr>
              <w:spacing w:after="0" w:line="240" w:lineRule="auto"/>
              <w:jc w:val="right"/>
              <w:rPr>
                <w:rFonts w:ascii="Arial" w:eastAsia="Times New Roman" w:hAnsi="Arial" w:cs="Arial"/>
                <w:b/>
                <w:bCs/>
                <w:sz w:val="20"/>
                <w:szCs w:val="20"/>
              </w:rPr>
            </w:pPr>
            <w:r w:rsidRPr="00374B52">
              <w:rPr>
                <w:rFonts w:ascii="Arial" w:eastAsia="Times New Roman" w:hAnsi="Arial" w:cs="Arial"/>
                <w:b/>
                <w:bCs/>
                <w:sz w:val="20"/>
                <w:szCs w:val="20"/>
              </w:rPr>
              <w:t>Movimento Anual de Aeronaves (Pousos + Decolagens)</w:t>
            </w:r>
          </w:p>
        </w:tc>
      </w:tr>
      <w:tr w:rsidR="00374B52" w:rsidRPr="00374B52" w:rsidTr="00374B52">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Part. na</w:t>
            </w:r>
          </w:p>
        </w:tc>
      </w:tr>
      <w:tr w:rsidR="00374B52" w:rsidRPr="00374B52" w:rsidTr="00374B52">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374B52" w:rsidRPr="00374B52" w:rsidRDefault="00374B52" w:rsidP="00374B52">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374B52" w:rsidRPr="00374B52" w:rsidRDefault="00374B52" w:rsidP="00374B52">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Rede %</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6.627</w:t>
            </w:r>
          </w:p>
        </w:tc>
        <w:tc>
          <w:tcPr>
            <w:tcW w:w="1436"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482</w:t>
            </w:r>
          </w:p>
        </w:tc>
        <w:tc>
          <w:tcPr>
            <w:tcW w:w="1471"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2.794</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9.903</w:t>
            </w:r>
          </w:p>
        </w:tc>
        <w:tc>
          <w:tcPr>
            <w:tcW w:w="848"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0,48</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6.895</w:t>
            </w:r>
          </w:p>
        </w:tc>
        <w:tc>
          <w:tcPr>
            <w:tcW w:w="1436"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712</w:t>
            </w:r>
          </w:p>
        </w:tc>
        <w:tc>
          <w:tcPr>
            <w:tcW w:w="1471"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2.499</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10.106</w:t>
            </w:r>
          </w:p>
        </w:tc>
        <w:tc>
          <w:tcPr>
            <w:tcW w:w="848"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2,05</w:t>
            </w:r>
          </w:p>
        </w:tc>
        <w:tc>
          <w:tcPr>
            <w:tcW w:w="744"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0,48</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5.255</w:t>
            </w:r>
          </w:p>
        </w:tc>
        <w:tc>
          <w:tcPr>
            <w:tcW w:w="1436"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401</w:t>
            </w:r>
          </w:p>
        </w:tc>
        <w:tc>
          <w:tcPr>
            <w:tcW w:w="1471"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3.840</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9.496</w:t>
            </w:r>
          </w:p>
        </w:tc>
        <w:tc>
          <w:tcPr>
            <w:tcW w:w="848"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-6,04</w:t>
            </w:r>
          </w:p>
        </w:tc>
        <w:tc>
          <w:tcPr>
            <w:tcW w:w="744"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0,47</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5.642</w:t>
            </w:r>
          </w:p>
        </w:tc>
        <w:tc>
          <w:tcPr>
            <w:tcW w:w="1436"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527</w:t>
            </w:r>
          </w:p>
        </w:tc>
        <w:tc>
          <w:tcPr>
            <w:tcW w:w="1471"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6.453</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12.622</w:t>
            </w:r>
          </w:p>
        </w:tc>
        <w:tc>
          <w:tcPr>
            <w:tcW w:w="848"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32,92</w:t>
            </w:r>
          </w:p>
        </w:tc>
        <w:tc>
          <w:tcPr>
            <w:tcW w:w="744"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0,64</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6.224</w:t>
            </w:r>
          </w:p>
        </w:tc>
        <w:tc>
          <w:tcPr>
            <w:tcW w:w="1436"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431</w:t>
            </w:r>
          </w:p>
        </w:tc>
        <w:tc>
          <w:tcPr>
            <w:tcW w:w="1471"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3.792</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10.447</w:t>
            </w:r>
          </w:p>
        </w:tc>
        <w:tc>
          <w:tcPr>
            <w:tcW w:w="848"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-17,23</w:t>
            </w:r>
          </w:p>
        </w:tc>
        <w:tc>
          <w:tcPr>
            <w:tcW w:w="744"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0,57</w:t>
            </w:r>
          </w:p>
        </w:tc>
      </w:tr>
      <w:tr w:rsidR="00374B52" w:rsidRPr="00374B52" w:rsidTr="00374B52">
        <w:trPr>
          <w:trHeight w:val="244"/>
          <w:jc w:val="center"/>
        </w:trPr>
        <w:tc>
          <w:tcPr>
            <w:tcW w:w="900"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r>
      <w:tr w:rsidR="00374B52" w:rsidRPr="00374B52" w:rsidTr="00374B52">
        <w:trPr>
          <w:trHeight w:val="244"/>
          <w:jc w:val="center"/>
        </w:trPr>
        <w:tc>
          <w:tcPr>
            <w:tcW w:w="10644" w:type="dxa"/>
            <w:gridSpan w:val="9"/>
            <w:tcBorders>
              <w:top w:val="nil"/>
              <w:left w:val="nil"/>
              <w:bottom w:val="nil"/>
              <w:right w:val="nil"/>
            </w:tcBorders>
            <w:shd w:val="clear" w:color="000000" w:fill="FFFFFF"/>
            <w:noWrap/>
            <w:vAlign w:val="bottom"/>
            <w:hideMark/>
          </w:tcPr>
          <w:p w:rsidR="00374B52" w:rsidRPr="00374B52" w:rsidRDefault="00374B52" w:rsidP="00374B52">
            <w:pPr>
              <w:spacing w:after="0" w:line="240" w:lineRule="auto"/>
              <w:jc w:val="right"/>
              <w:rPr>
                <w:rFonts w:ascii="Arial" w:eastAsia="Times New Roman" w:hAnsi="Arial" w:cs="Arial"/>
                <w:b/>
                <w:bCs/>
                <w:sz w:val="20"/>
                <w:szCs w:val="20"/>
              </w:rPr>
            </w:pPr>
            <w:r w:rsidRPr="00374B52">
              <w:rPr>
                <w:rFonts w:ascii="Arial" w:eastAsia="Times New Roman" w:hAnsi="Arial" w:cs="Arial"/>
                <w:b/>
                <w:bCs/>
                <w:sz w:val="20"/>
                <w:szCs w:val="20"/>
              </w:rPr>
              <w:t>Movimento Anual de Passageiros (Embarcados + Desembarcados)</w:t>
            </w:r>
          </w:p>
        </w:tc>
      </w:tr>
      <w:tr w:rsidR="00374B52" w:rsidRPr="00374B52" w:rsidTr="00374B52">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Part. na</w:t>
            </w:r>
          </w:p>
        </w:tc>
      </w:tr>
      <w:tr w:rsidR="00374B52" w:rsidRPr="00374B52" w:rsidTr="00374B52">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374B52" w:rsidRPr="00374B52" w:rsidRDefault="00374B52" w:rsidP="00374B52">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374B52" w:rsidRPr="00374B52" w:rsidRDefault="00374B52" w:rsidP="00374B52">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Rede %</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480.511</w:t>
            </w:r>
          </w:p>
        </w:tc>
        <w:tc>
          <w:tcPr>
            <w:tcW w:w="1436"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676</w:t>
            </w:r>
          </w:p>
        </w:tc>
        <w:tc>
          <w:tcPr>
            <w:tcW w:w="1471"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3.582</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484.769</w:t>
            </w:r>
          </w:p>
        </w:tc>
        <w:tc>
          <w:tcPr>
            <w:tcW w:w="848"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0,49</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416.640</w:t>
            </w:r>
          </w:p>
        </w:tc>
        <w:tc>
          <w:tcPr>
            <w:tcW w:w="1436"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1.458</w:t>
            </w:r>
          </w:p>
        </w:tc>
        <w:tc>
          <w:tcPr>
            <w:tcW w:w="1471"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5.024</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423.122</w:t>
            </w:r>
          </w:p>
        </w:tc>
        <w:tc>
          <w:tcPr>
            <w:tcW w:w="848"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-12,72</w:t>
            </w:r>
          </w:p>
        </w:tc>
        <w:tc>
          <w:tcPr>
            <w:tcW w:w="744"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0,40</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391.857</w:t>
            </w:r>
          </w:p>
        </w:tc>
        <w:tc>
          <w:tcPr>
            <w:tcW w:w="1436"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523</w:t>
            </w:r>
          </w:p>
        </w:tc>
        <w:tc>
          <w:tcPr>
            <w:tcW w:w="1471"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5.176</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397.556</w:t>
            </w:r>
          </w:p>
        </w:tc>
        <w:tc>
          <w:tcPr>
            <w:tcW w:w="848"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-6,04</w:t>
            </w:r>
          </w:p>
        </w:tc>
        <w:tc>
          <w:tcPr>
            <w:tcW w:w="744"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0,38</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484.244</w:t>
            </w:r>
          </w:p>
        </w:tc>
        <w:tc>
          <w:tcPr>
            <w:tcW w:w="1436"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4.149</w:t>
            </w:r>
          </w:p>
        </w:tc>
        <w:tc>
          <w:tcPr>
            <w:tcW w:w="1471"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4.846</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493.239</w:t>
            </w:r>
          </w:p>
        </w:tc>
        <w:tc>
          <w:tcPr>
            <w:tcW w:w="848"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24,07</w:t>
            </w:r>
          </w:p>
        </w:tc>
        <w:tc>
          <w:tcPr>
            <w:tcW w:w="744"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0,44</w:t>
            </w: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512.262</w:t>
            </w:r>
          </w:p>
        </w:tc>
        <w:tc>
          <w:tcPr>
            <w:tcW w:w="1436"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2.318</w:t>
            </w:r>
          </w:p>
        </w:tc>
        <w:tc>
          <w:tcPr>
            <w:tcW w:w="1471"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4.482</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519.062</w:t>
            </w:r>
          </w:p>
        </w:tc>
        <w:tc>
          <w:tcPr>
            <w:tcW w:w="848"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5,24</w:t>
            </w:r>
          </w:p>
        </w:tc>
        <w:tc>
          <w:tcPr>
            <w:tcW w:w="744"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0,46</w:t>
            </w:r>
          </w:p>
        </w:tc>
      </w:tr>
      <w:tr w:rsidR="00374B52" w:rsidRPr="00374B52" w:rsidTr="00374B52">
        <w:trPr>
          <w:trHeight w:val="244"/>
          <w:jc w:val="center"/>
        </w:trPr>
        <w:tc>
          <w:tcPr>
            <w:tcW w:w="900"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rPr>
                <w:rFonts w:ascii="Times New Roman" w:eastAsia="Times New Roman" w:hAnsi="Times New Roman" w:cs="Times New Roman"/>
                <w:sz w:val="20"/>
                <w:szCs w:val="20"/>
              </w:rPr>
            </w:pPr>
          </w:p>
        </w:tc>
      </w:tr>
      <w:tr w:rsidR="00374B52" w:rsidRPr="00374B52" w:rsidTr="00374B52">
        <w:trPr>
          <w:trHeight w:val="244"/>
          <w:jc w:val="center"/>
        </w:trPr>
        <w:tc>
          <w:tcPr>
            <w:tcW w:w="9900" w:type="dxa"/>
            <w:gridSpan w:val="8"/>
            <w:tcBorders>
              <w:top w:val="nil"/>
              <w:left w:val="nil"/>
              <w:bottom w:val="nil"/>
              <w:right w:val="nil"/>
            </w:tcBorders>
            <w:shd w:val="clear" w:color="000000" w:fill="FFFFFF"/>
            <w:noWrap/>
            <w:vAlign w:val="bottom"/>
            <w:hideMark/>
          </w:tcPr>
          <w:p w:rsidR="00374B52" w:rsidRPr="00374B52" w:rsidRDefault="00374B52" w:rsidP="00374B52">
            <w:pPr>
              <w:spacing w:after="0" w:line="240" w:lineRule="auto"/>
              <w:jc w:val="right"/>
              <w:rPr>
                <w:rFonts w:ascii="Arial" w:eastAsia="Times New Roman" w:hAnsi="Arial" w:cs="Arial"/>
                <w:b/>
                <w:bCs/>
                <w:sz w:val="20"/>
                <w:szCs w:val="20"/>
              </w:rPr>
            </w:pPr>
            <w:r w:rsidRPr="00374B52">
              <w:rPr>
                <w:rFonts w:ascii="Arial" w:eastAsia="Times New Roman" w:hAnsi="Arial" w:cs="Arial"/>
                <w:b/>
                <w:bCs/>
                <w:sz w:val="20"/>
                <w:szCs w:val="20"/>
              </w:rPr>
              <w:t>Movimento Anual de Carga Aérea e Correios (t) (Carregada + Descarregada + Trânsito)</w:t>
            </w: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b/>
                <w:bCs/>
                <w:sz w:val="20"/>
                <w:szCs w:val="20"/>
              </w:rPr>
            </w:pPr>
          </w:p>
        </w:tc>
      </w:tr>
      <w:tr w:rsidR="00374B52" w:rsidRPr="00374B52" w:rsidTr="00374B52">
        <w:trPr>
          <w:trHeight w:val="244"/>
          <w:jc w:val="center"/>
        </w:trPr>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Regular</w:t>
            </w:r>
          </w:p>
        </w:tc>
        <w:tc>
          <w:tcPr>
            <w:tcW w:w="2838" w:type="dxa"/>
            <w:gridSpan w:val="2"/>
            <w:tcBorders>
              <w:top w:val="single" w:sz="4" w:space="0" w:color="000000"/>
              <w:left w:val="nil"/>
              <w:bottom w:val="single" w:sz="4" w:space="0" w:color="000000"/>
              <w:right w:val="nil"/>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Não Regular</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Total</w:t>
            </w:r>
          </w:p>
        </w:tc>
        <w:tc>
          <w:tcPr>
            <w:tcW w:w="1090" w:type="dxa"/>
            <w:tcBorders>
              <w:top w:val="single" w:sz="4" w:space="0" w:color="auto"/>
              <w:left w:val="nil"/>
              <w:bottom w:val="nil"/>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Var. %</w:t>
            </w:r>
          </w:p>
        </w:tc>
        <w:tc>
          <w:tcPr>
            <w:tcW w:w="848" w:type="dxa"/>
            <w:tcBorders>
              <w:top w:val="single" w:sz="4" w:space="0" w:color="auto"/>
              <w:left w:val="nil"/>
              <w:bottom w:val="nil"/>
              <w:right w:val="single" w:sz="4" w:space="0" w:color="auto"/>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Part. na</w:t>
            </w: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p>
        </w:tc>
      </w:tr>
      <w:tr w:rsidR="00374B52" w:rsidRPr="00374B52" w:rsidTr="00374B52">
        <w:trPr>
          <w:trHeight w:val="244"/>
          <w:jc w:val="center"/>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374B52" w:rsidRPr="00374B52" w:rsidRDefault="00374B52" w:rsidP="00374B52">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Doméstico</w:t>
            </w:r>
          </w:p>
        </w:tc>
        <w:tc>
          <w:tcPr>
            <w:tcW w:w="1471" w:type="dxa"/>
            <w:tcBorders>
              <w:top w:val="nil"/>
              <w:left w:val="nil"/>
              <w:bottom w:val="single" w:sz="4" w:space="0" w:color="000000"/>
              <w:right w:val="nil"/>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Internacional</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374B52" w:rsidRPr="00374B52" w:rsidRDefault="00374B52" w:rsidP="00374B52">
            <w:pPr>
              <w:spacing w:after="0" w:line="240" w:lineRule="auto"/>
              <w:rPr>
                <w:rFonts w:ascii="Arial" w:eastAsia="Times New Roman" w:hAnsi="Arial" w:cs="Arial"/>
                <w:b/>
                <w:bCs/>
                <w:sz w:val="20"/>
                <w:szCs w:val="20"/>
              </w:rPr>
            </w:pPr>
          </w:p>
        </w:tc>
        <w:tc>
          <w:tcPr>
            <w:tcW w:w="1090" w:type="dxa"/>
            <w:tcBorders>
              <w:top w:val="nil"/>
              <w:left w:val="nil"/>
              <w:bottom w:val="single" w:sz="4" w:space="0" w:color="auto"/>
              <w:right w:val="single" w:sz="4" w:space="0" w:color="auto"/>
            </w:tcBorders>
            <w:shd w:val="clear" w:color="000000" w:fill="CCFFFF"/>
            <w:vAlign w:val="center"/>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Anual</w:t>
            </w:r>
          </w:p>
        </w:tc>
        <w:tc>
          <w:tcPr>
            <w:tcW w:w="848" w:type="dxa"/>
            <w:tcBorders>
              <w:top w:val="nil"/>
              <w:left w:val="nil"/>
              <w:bottom w:val="single" w:sz="4" w:space="0" w:color="auto"/>
              <w:right w:val="single" w:sz="4" w:space="0" w:color="auto"/>
            </w:tcBorders>
            <w:shd w:val="clear" w:color="000000" w:fill="CC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Rede %</w:t>
            </w: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1.214</w:t>
            </w:r>
          </w:p>
        </w:tc>
        <w:tc>
          <w:tcPr>
            <w:tcW w:w="1436"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38</w:t>
            </w:r>
          </w:p>
        </w:tc>
        <w:tc>
          <w:tcPr>
            <w:tcW w:w="1471" w:type="dxa"/>
            <w:tcBorders>
              <w:top w:val="nil"/>
              <w:left w:val="nil"/>
              <w:bottom w:val="single" w:sz="4" w:space="0" w:color="000000"/>
              <w:right w:val="nil"/>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1.252</w:t>
            </w:r>
          </w:p>
        </w:tc>
        <w:tc>
          <w:tcPr>
            <w:tcW w:w="1090"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0,19</w:t>
            </w: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1.129</w:t>
            </w:r>
          </w:p>
        </w:tc>
        <w:tc>
          <w:tcPr>
            <w:tcW w:w="1436"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48</w:t>
            </w:r>
          </w:p>
        </w:tc>
        <w:tc>
          <w:tcPr>
            <w:tcW w:w="1471" w:type="dxa"/>
            <w:tcBorders>
              <w:top w:val="nil"/>
              <w:left w:val="nil"/>
              <w:bottom w:val="single" w:sz="4" w:space="0" w:color="000000"/>
              <w:right w:val="nil"/>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1.177</w:t>
            </w:r>
          </w:p>
        </w:tc>
        <w:tc>
          <w:tcPr>
            <w:tcW w:w="1090"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-5,98</w:t>
            </w:r>
          </w:p>
        </w:tc>
        <w:tc>
          <w:tcPr>
            <w:tcW w:w="848"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0,19</w:t>
            </w: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1.291</w:t>
            </w:r>
          </w:p>
        </w:tc>
        <w:tc>
          <w:tcPr>
            <w:tcW w:w="1436"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11</w:t>
            </w:r>
          </w:p>
        </w:tc>
        <w:tc>
          <w:tcPr>
            <w:tcW w:w="1471" w:type="dxa"/>
            <w:tcBorders>
              <w:top w:val="nil"/>
              <w:left w:val="nil"/>
              <w:bottom w:val="single" w:sz="4" w:space="0" w:color="000000"/>
              <w:right w:val="nil"/>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1.302</w:t>
            </w:r>
          </w:p>
        </w:tc>
        <w:tc>
          <w:tcPr>
            <w:tcW w:w="1090"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10,67</w:t>
            </w:r>
          </w:p>
        </w:tc>
        <w:tc>
          <w:tcPr>
            <w:tcW w:w="848"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0,22</w:t>
            </w: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1.867</w:t>
            </w:r>
          </w:p>
        </w:tc>
        <w:tc>
          <w:tcPr>
            <w:tcW w:w="1436"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37</w:t>
            </w:r>
          </w:p>
        </w:tc>
        <w:tc>
          <w:tcPr>
            <w:tcW w:w="1471" w:type="dxa"/>
            <w:tcBorders>
              <w:top w:val="nil"/>
              <w:left w:val="nil"/>
              <w:bottom w:val="single" w:sz="4" w:space="0" w:color="000000"/>
              <w:right w:val="nil"/>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1.903</w:t>
            </w:r>
          </w:p>
        </w:tc>
        <w:tc>
          <w:tcPr>
            <w:tcW w:w="1090"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46,14</w:t>
            </w:r>
          </w:p>
        </w:tc>
        <w:tc>
          <w:tcPr>
            <w:tcW w:w="848" w:type="dxa"/>
            <w:tcBorders>
              <w:top w:val="nil"/>
              <w:left w:val="nil"/>
              <w:bottom w:val="single" w:sz="4" w:space="0" w:color="auto"/>
              <w:right w:val="single" w:sz="4" w:space="0" w:color="auto"/>
            </w:tcBorders>
            <w:shd w:val="clear" w:color="000000" w:fill="FFFFFF"/>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0,32</w:t>
            </w: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p>
        </w:tc>
      </w:tr>
      <w:tr w:rsidR="00374B52" w:rsidRPr="00374B52" w:rsidTr="00374B52">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b/>
                <w:bCs/>
                <w:sz w:val="20"/>
                <w:szCs w:val="20"/>
              </w:rPr>
            </w:pPr>
            <w:r w:rsidRPr="00374B52">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1.548</w:t>
            </w:r>
          </w:p>
        </w:tc>
        <w:tc>
          <w:tcPr>
            <w:tcW w:w="1436"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20</w:t>
            </w:r>
          </w:p>
        </w:tc>
        <w:tc>
          <w:tcPr>
            <w:tcW w:w="1471" w:type="dxa"/>
            <w:tcBorders>
              <w:top w:val="nil"/>
              <w:left w:val="nil"/>
              <w:bottom w:val="single" w:sz="4" w:space="0" w:color="000000"/>
              <w:right w:val="nil"/>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1.568</w:t>
            </w:r>
          </w:p>
        </w:tc>
        <w:tc>
          <w:tcPr>
            <w:tcW w:w="1090"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-17,61</w:t>
            </w:r>
          </w:p>
        </w:tc>
        <w:tc>
          <w:tcPr>
            <w:tcW w:w="848" w:type="dxa"/>
            <w:tcBorders>
              <w:top w:val="nil"/>
              <w:left w:val="nil"/>
              <w:bottom w:val="single" w:sz="4" w:space="0" w:color="auto"/>
              <w:right w:val="single" w:sz="4" w:space="0" w:color="auto"/>
            </w:tcBorders>
            <w:shd w:val="clear" w:color="000000" w:fill="CCFFCC"/>
            <w:vAlign w:val="bottom"/>
            <w:hideMark/>
          </w:tcPr>
          <w:p w:rsidR="00374B52" w:rsidRPr="00374B52" w:rsidRDefault="00374B52" w:rsidP="00374B52">
            <w:pPr>
              <w:spacing w:after="0" w:line="240" w:lineRule="auto"/>
              <w:jc w:val="center"/>
              <w:rPr>
                <w:rFonts w:ascii="Arial" w:eastAsia="Times New Roman" w:hAnsi="Arial" w:cs="Arial"/>
                <w:sz w:val="20"/>
                <w:szCs w:val="20"/>
              </w:rPr>
            </w:pPr>
            <w:r w:rsidRPr="00374B52">
              <w:rPr>
                <w:rFonts w:ascii="Arial" w:eastAsia="Times New Roman" w:hAnsi="Arial" w:cs="Arial"/>
                <w:sz w:val="20"/>
                <w:szCs w:val="20"/>
              </w:rPr>
              <w:t>0,31</w:t>
            </w:r>
          </w:p>
        </w:tc>
        <w:tc>
          <w:tcPr>
            <w:tcW w:w="744" w:type="dxa"/>
            <w:tcBorders>
              <w:top w:val="nil"/>
              <w:left w:val="nil"/>
              <w:bottom w:val="nil"/>
              <w:right w:val="nil"/>
            </w:tcBorders>
            <w:shd w:val="clear" w:color="auto" w:fill="auto"/>
            <w:noWrap/>
            <w:vAlign w:val="bottom"/>
            <w:hideMark/>
          </w:tcPr>
          <w:p w:rsidR="00374B52" w:rsidRPr="00374B52" w:rsidRDefault="00374B52" w:rsidP="00374B52">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74B52" w:rsidRPr="00374B52" w:rsidTr="00374B52">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b/>
                <w:bCs/>
                <w:sz w:val="20"/>
                <w:szCs w:val="20"/>
              </w:rPr>
            </w:pPr>
            <w:r w:rsidRPr="00374B52">
              <w:rPr>
                <w:rFonts w:ascii="Arial" w:eastAsia="Times New Roman" w:hAnsi="Arial" w:cs="Arial"/>
                <w:b/>
                <w:bCs/>
                <w:sz w:val="20"/>
                <w:szCs w:val="20"/>
              </w:rPr>
              <w:t>Hora-Pico de Projeto do Movimento de Passageiros em 2015</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74B52" w:rsidRPr="00374B52" w:rsidRDefault="00374B52" w:rsidP="00374B52">
            <w:pPr>
              <w:spacing w:after="0" w:line="240" w:lineRule="auto"/>
              <w:jc w:val="center"/>
              <w:rPr>
                <w:rFonts w:ascii="Arial" w:eastAsia="Times New Roman" w:hAnsi="Arial" w:cs="Arial"/>
                <w:b/>
                <w:bCs/>
                <w:sz w:val="18"/>
                <w:szCs w:val="18"/>
              </w:rPr>
            </w:pPr>
            <w:r w:rsidRPr="00374B52">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74B52" w:rsidRPr="00374B52" w:rsidRDefault="00374B52" w:rsidP="00374B52">
            <w:pPr>
              <w:spacing w:after="0" w:line="240" w:lineRule="auto"/>
              <w:jc w:val="center"/>
              <w:rPr>
                <w:rFonts w:ascii="Arial" w:eastAsia="Times New Roman" w:hAnsi="Arial" w:cs="Arial"/>
                <w:b/>
                <w:bCs/>
                <w:sz w:val="18"/>
                <w:szCs w:val="18"/>
              </w:rPr>
            </w:pPr>
            <w:r w:rsidRPr="00374B52">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74B52" w:rsidRPr="00374B52" w:rsidRDefault="00374B52" w:rsidP="00374B52">
            <w:pPr>
              <w:spacing w:after="0" w:line="240" w:lineRule="auto"/>
              <w:jc w:val="center"/>
              <w:rPr>
                <w:rFonts w:ascii="Arial" w:eastAsia="Times New Roman" w:hAnsi="Arial" w:cs="Arial"/>
                <w:b/>
                <w:bCs/>
                <w:sz w:val="18"/>
                <w:szCs w:val="18"/>
              </w:rPr>
            </w:pPr>
            <w:r w:rsidRPr="00374B52">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74B52" w:rsidRPr="00374B52" w:rsidRDefault="00374B52" w:rsidP="00374B52">
            <w:pPr>
              <w:spacing w:after="0" w:line="240" w:lineRule="auto"/>
              <w:jc w:val="center"/>
              <w:rPr>
                <w:rFonts w:ascii="Arial" w:eastAsia="Times New Roman" w:hAnsi="Arial" w:cs="Arial"/>
                <w:b/>
                <w:bCs/>
                <w:sz w:val="18"/>
                <w:szCs w:val="18"/>
              </w:rPr>
            </w:pPr>
            <w:r w:rsidRPr="00374B52">
              <w:rPr>
                <w:rFonts w:ascii="Arial" w:eastAsia="Times New Roman" w:hAnsi="Arial" w:cs="Arial"/>
                <w:b/>
                <w:bCs/>
                <w:sz w:val="18"/>
                <w:szCs w:val="18"/>
              </w:rPr>
              <w:t>Simultâneo</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276</w:t>
            </w:r>
          </w:p>
        </w:tc>
        <w:tc>
          <w:tcPr>
            <w:tcW w:w="1682"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288</w:t>
            </w:r>
          </w:p>
        </w:tc>
        <w:tc>
          <w:tcPr>
            <w:tcW w:w="1379"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436</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370</w:t>
            </w:r>
          </w:p>
        </w:tc>
        <w:tc>
          <w:tcPr>
            <w:tcW w:w="1682"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146</w:t>
            </w:r>
          </w:p>
        </w:tc>
        <w:tc>
          <w:tcPr>
            <w:tcW w:w="1379"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370</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0</w:t>
            </w:r>
          </w:p>
        </w:tc>
      </w:tr>
      <w:tr w:rsidR="00374B52" w:rsidRPr="00374B52" w:rsidTr="00374B52">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rPr>
                <w:rFonts w:ascii="Arial" w:eastAsia="Times New Roman" w:hAnsi="Arial" w:cs="Arial"/>
                <w:sz w:val="18"/>
                <w:szCs w:val="18"/>
              </w:rPr>
            </w:pPr>
            <w:r w:rsidRPr="00374B52">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370</w:t>
            </w:r>
          </w:p>
        </w:tc>
        <w:tc>
          <w:tcPr>
            <w:tcW w:w="1682"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288</w:t>
            </w:r>
          </w:p>
        </w:tc>
        <w:tc>
          <w:tcPr>
            <w:tcW w:w="1379" w:type="dxa"/>
            <w:tcBorders>
              <w:top w:val="nil"/>
              <w:left w:val="nil"/>
              <w:bottom w:val="single" w:sz="4" w:space="0" w:color="auto"/>
              <w:right w:val="single" w:sz="4" w:space="0" w:color="auto"/>
            </w:tcBorders>
            <w:shd w:val="clear" w:color="000000" w:fill="CCFFCC"/>
            <w:noWrap/>
            <w:vAlign w:val="bottom"/>
            <w:hideMark/>
          </w:tcPr>
          <w:p w:rsidR="00374B52" w:rsidRPr="00374B52" w:rsidRDefault="00374B52" w:rsidP="00374B52">
            <w:pPr>
              <w:spacing w:after="0" w:line="240" w:lineRule="auto"/>
              <w:jc w:val="right"/>
              <w:rPr>
                <w:rFonts w:ascii="Arial" w:eastAsia="Times New Roman" w:hAnsi="Arial" w:cs="Arial"/>
                <w:sz w:val="18"/>
                <w:szCs w:val="18"/>
              </w:rPr>
            </w:pPr>
            <w:r w:rsidRPr="00374B52">
              <w:rPr>
                <w:rFonts w:ascii="Arial" w:eastAsia="Times New Roman" w:hAnsi="Arial" w:cs="Arial"/>
                <w:sz w:val="18"/>
                <w:szCs w:val="18"/>
              </w:rPr>
              <w:t>436</w:t>
            </w:r>
          </w:p>
        </w:tc>
      </w:tr>
    </w:tbl>
    <w:p w:rsidR="00CA01DA" w:rsidRDefault="00CA01DA" w:rsidP="00073794"/>
    <w:p w:rsidR="00CA01DA" w:rsidRDefault="00CA01DA" w:rsidP="00073794"/>
    <w:p w:rsidR="00CA01DA" w:rsidRDefault="00CA01DA" w:rsidP="00073794"/>
    <w:p w:rsidR="00CA01DA" w:rsidRDefault="00CA01DA" w:rsidP="00073794"/>
    <w:p w:rsidR="00CA01DA" w:rsidRDefault="00CA01DA"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Joinville*</w:t>
      </w:r>
      <w:r>
        <w:rPr>
          <w:b/>
        </w:rPr>
        <w:br/>
      </w:r>
      <w:r w:rsidRPr="002D59B0">
        <w:rPr>
          <w:b/>
        </w:rPr>
        <w:t>________________________________________________________________________</w:t>
      </w:r>
      <w:r>
        <w:rPr>
          <w:b/>
        </w:rPr>
        <w:t>_________</w:t>
      </w:r>
      <w:r w:rsidRPr="002D59B0">
        <w:rPr>
          <w:b/>
        </w:rPr>
        <w:t>_________</w:t>
      </w:r>
      <w:r>
        <w:rPr>
          <w:b/>
        </w:rPr>
        <w:t>___</w:t>
      </w:r>
    </w:p>
    <w:p w:rsidR="00CB51E0" w:rsidRDefault="00374B52" w:rsidP="00405B30">
      <w:pPr>
        <w:jc w:val="center"/>
      </w:pPr>
      <w:r>
        <w:rPr>
          <w:noProof/>
        </w:rPr>
        <w:drawing>
          <wp:inline distT="0" distB="0" distL="0" distR="0" wp14:anchorId="2406CA44" wp14:editId="1D1D45B1">
            <wp:extent cx="6441743" cy="2251881"/>
            <wp:effectExtent l="0" t="0" r="16510" b="1524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B51E0" w:rsidRDefault="00CB51E0" w:rsidP="00CB51E0">
      <w:pPr>
        <w:rPr>
          <w:b/>
        </w:rPr>
      </w:pPr>
    </w:p>
    <w:p w:rsidR="00CB51E0" w:rsidRDefault="00374B52" w:rsidP="006B1D36">
      <w:pPr>
        <w:jc w:val="center"/>
        <w:rPr>
          <w:rFonts w:ascii="Arial" w:hAnsi="Arial" w:cs="Arial"/>
          <w:b/>
        </w:rPr>
      </w:pPr>
      <w:r>
        <w:rPr>
          <w:noProof/>
        </w:rPr>
        <w:drawing>
          <wp:inline distT="0" distB="0" distL="0" distR="0" wp14:anchorId="2CA90A67" wp14:editId="4A179F48">
            <wp:extent cx="6469039" cy="2210937"/>
            <wp:effectExtent l="0" t="0" r="8255" b="18415"/>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CB51E0">
        <w:rPr>
          <w:rFonts w:cs="Arial"/>
        </w:rPr>
        <w:br/>
      </w:r>
    </w:p>
    <w:p w:rsidR="00491D83" w:rsidRDefault="00374B52" w:rsidP="00491D83">
      <w:pPr>
        <w:rPr>
          <w:rFonts w:cstheme="minorHAnsi"/>
        </w:rPr>
      </w:pPr>
      <w:r>
        <w:rPr>
          <w:rFonts w:cstheme="minorHAnsi"/>
        </w:rPr>
        <w:t>5</w:t>
      </w:r>
      <w:r w:rsidR="00491D83" w:rsidRPr="00491D83">
        <w:rPr>
          <w:rFonts w:cstheme="minorHAnsi"/>
        </w:rPr>
        <w:t>,</w:t>
      </w:r>
      <w:r>
        <w:rPr>
          <w:rFonts w:cstheme="minorHAnsi"/>
        </w:rPr>
        <w:t xml:space="preserve">04 </w:t>
      </w:r>
      <w:proofErr w:type="spellStart"/>
      <w:r>
        <w:rPr>
          <w:rFonts w:cstheme="minorHAnsi"/>
        </w:rPr>
        <w:t>EPHs</w:t>
      </w:r>
      <w:proofErr w:type="spellEnd"/>
      <w:r>
        <w:rPr>
          <w:rFonts w:cstheme="minorHAnsi"/>
        </w:rPr>
        <w:t xml:space="preserve"> (EPH = 267</w:t>
      </w:r>
      <w:r w:rsidR="00491D83" w:rsidRPr="00491D83">
        <w:rPr>
          <w:rFonts w:cstheme="minorHAnsi"/>
        </w:rPr>
        <w:t>,00)</w:t>
      </w:r>
    </w:p>
    <w:p w:rsidR="006B1D36" w:rsidRDefault="006B1D36" w:rsidP="00491D83">
      <w:pPr>
        <w:rPr>
          <w:rFonts w:cstheme="minorHAnsi"/>
        </w:rPr>
      </w:pPr>
    </w:p>
    <w:p w:rsidR="006B1D36" w:rsidRDefault="00374B52" w:rsidP="006B1D36">
      <w:pPr>
        <w:jc w:val="center"/>
        <w:rPr>
          <w:rFonts w:cstheme="minorHAnsi"/>
        </w:rPr>
      </w:pPr>
      <w:r>
        <w:rPr>
          <w:noProof/>
        </w:rPr>
        <w:drawing>
          <wp:inline distT="0" distB="0" distL="0" distR="0" wp14:anchorId="5B1901A4" wp14:editId="24B43C56">
            <wp:extent cx="6523326" cy="2265528"/>
            <wp:effectExtent l="0" t="0" r="11430" b="1905"/>
            <wp:docPr id="241" name="Gráfico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3063D" w:rsidRPr="0033063D" w:rsidRDefault="0033063D" w:rsidP="0033063D">
      <w:pPr>
        <w:pStyle w:val="T2"/>
        <w:jc w:val="left"/>
        <w:rPr>
          <w:rFonts w:cstheme="minorHAnsi"/>
          <w:sz w:val="22"/>
          <w:szCs w:val="22"/>
        </w:rPr>
      </w:pPr>
      <w:bookmarkStart w:id="153" w:name="_Toc384974813"/>
      <w:bookmarkStart w:id="154" w:name="_Toc416243957"/>
      <w:bookmarkStart w:id="155" w:name="_Toc447548264"/>
      <w:r w:rsidRPr="0033063D">
        <w:rPr>
          <w:sz w:val="22"/>
          <w:szCs w:val="22"/>
        </w:rPr>
        <w:t xml:space="preserve">AEROPORTO:  </w:t>
      </w:r>
      <w:r w:rsidRPr="0033063D">
        <w:rPr>
          <w:b w:val="0"/>
          <w:sz w:val="22"/>
          <w:szCs w:val="22"/>
        </w:rPr>
        <w:t xml:space="preserve">SBKG - </w:t>
      </w:r>
      <w:r>
        <w:rPr>
          <w:b w:val="0"/>
          <w:sz w:val="22"/>
          <w:szCs w:val="22"/>
        </w:rPr>
        <w:t>Aeroporto de Campina Grande:</w:t>
      </w:r>
      <w:r w:rsidRPr="0033063D">
        <w:rPr>
          <w:b w:val="0"/>
          <w:sz w:val="22"/>
          <w:szCs w:val="22"/>
        </w:rPr>
        <w:t xml:space="preserve"> </w:t>
      </w:r>
      <w:r w:rsidRPr="0033063D">
        <w:rPr>
          <w:b w:val="0"/>
          <w:iCs/>
          <w:sz w:val="22"/>
          <w:szCs w:val="22"/>
        </w:rPr>
        <w:t>Presidente João Suassuna</w:t>
      </w:r>
      <w:bookmarkEnd w:id="153"/>
      <w:bookmarkEnd w:id="154"/>
      <w:bookmarkEnd w:id="155"/>
    </w:p>
    <w:p w:rsidR="007E43B2" w:rsidRPr="002D59B0" w:rsidRDefault="000F323D" w:rsidP="007E43B2">
      <w:pPr>
        <w:rPr>
          <w:b/>
        </w:rPr>
      </w:pPr>
      <w:r>
        <w:rPr>
          <w:b/>
        </w:rPr>
        <w:t>_</w:t>
      </w:r>
      <w:r w:rsidR="007E43B2" w:rsidRPr="002D59B0">
        <w:rPr>
          <w:b/>
        </w:rPr>
        <w:t>______________________________________________________________________________________________</w:t>
      </w:r>
      <w:r w:rsidR="007E43B2" w:rsidRPr="002D59B0">
        <w:rPr>
          <w:b/>
        </w:rPr>
        <w:br/>
        <w:t xml:space="preserve"> </w:t>
      </w:r>
      <w:r w:rsidR="007E43B2" w:rsidRPr="002D59B0">
        <w:rPr>
          <w:rFonts w:eastAsia="Times New Roman" w:cs="Arial"/>
          <w:iCs/>
        </w:rPr>
        <w:t xml:space="preserve"> </w:t>
      </w:r>
      <w:r w:rsidR="007E43B2" w:rsidRPr="002D59B0">
        <w:rPr>
          <w:b/>
        </w:rPr>
        <w:t xml:space="preserve">ICAO:   </w:t>
      </w:r>
      <w:r w:rsidR="007E43B2" w:rsidRPr="002D59B0">
        <w:rPr>
          <w:rFonts w:eastAsia="Times New Roman" w:cs="Arial"/>
        </w:rPr>
        <w:t xml:space="preserve">SBKG                </w:t>
      </w:r>
      <w:r w:rsidR="007E43B2" w:rsidRPr="002D59B0">
        <w:rPr>
          <w:rFonts w:eastAsia="Times New Roman" w:cs="Arial"/>
          <w:b/>
        </w:rPr>
        <w:t>REGI</w:t>
      </w:r>
      <w:r w:rsidR="00592ABF">
        <w:rPr>
          <w:rFonts w:eastAsia="Times New Roman" w:cs="Arial"/>
          <w:b/>
        </w:rPr>
        <w:t>ÃO</w:t>
      </w:r>
      <w:r w:rsidR="00592ABF">
        <w:rPr>
          <w:rFonts w:eastAsia="Times New Roman" w:cs="Arial"/>
        </w:rPr>
        <w:t>:   Nordeste</w:t>
      </w:r>
      <w:r w:rsidR="007E43B2" w:rsidRPr="002D59B0">
        <w:rPr>
          <w:rFonts w:eastAsia="Times New Roman" w:cs="Arial"/>
        </w:rPr>
        <w:t xml:space="preserve">                 M</w:t>
      </w:r>
      <w:r w:rsidR="007E43B2" w:rsidRPr="002D59B0">
        <w:rPr>
          <w:b/>
        </w:rPr>
        <w:t xml:space="preserve">UNICIPIO:  </w:t>
      </w:r>
      <w:r w:rsidR="007E43B2" w:rsidRPr="002D59B0">
        <w:t>Campina Grande</w:t>
      </w:r>
      <w:r w:rsidR="007E43B2" w:rsidRPr="002D59B0">
        <w:tab/>
        <w:t xml:space="preserve">         </w:t>
      </w:r>
      <w:r w:rsidR="007E43B2" w:rsidRPr="002D59B0">
        <w:rPr>
          <w:b/>
        </w:rPr>
        <w:t xml:space="preserve">       UF:  </w:t>
      </w:r>
      <w:r w:rsidR="007E43B2" w:rsidRPr="002D59B0">
        <w:t>PB</w:t>
      </w:r>
      <w:r w:rsidR="007E43B2" w:rsidRPr="002D59B0">
        <w:rPr>
          <w:rFonts w:cs="Arial"/>
        </w:rPr>
        <w:br/>
      </w:r>
      <w:r w:rsidR="007E43B2" w:rsidRPr="002D59B0">
        <w:rPr>
          <w:b/>
        </w:rPr>
        <w:t>_______________________________________________________________________________________________</w:t>
      </w:r>
    </w:p>
    <w:tbl>
      <w:tblPr>
        <w:tblW w:w="10537" w:type="dxa"/>
        <w:jc w:val="center"/>
        <w:tblCellMar>
          <w:left w:w="70" w:type="dxa"/>
          <w:right w:w="70" w:type="dxa"/>
        </w:tblCellMar>
        <w:tblLook w:val="04A0" w:firstRow="1" w:lastRow="0" w:firstColumn="1" w:lastColumn="0" w:noHBand="0" w:noVBand="1"/>
      </w:tblPr>
      <w:tblGrid>
        <w:gridCol w:w="890"/>
        <w:gridCol w:w="1163"/>
        <w:gridCol w:w="1422"/>
        <w:gridCol w:w="1353"/>
        <w:gridCol w:w="1456"/>
        <w:gridCol w:w="1679"/>
        <w:gridCol w:w="1079"/>
        <w:gridCol w:w="839"/>
        <w:gridCol w:w="736"/>
      </w:tblGrid>
      <w:tr w:rsidR="000316C6" w:rsidRPr="000316C6" w:rsidTr="000316C6">
        <w:trPr>
          <w:trHeight w:val="244"/>
          <w:jc w:val="center"/>
        </w:trPr>
        <w:tc>
          <w:tcPr>
            <w:tcW w:w="10537" w:type="dxa"/>
            <w:gridSpan w:val="9"/>
            <w:tcBorders>
              <w:top w:val="nil"/>
              <w:left w:val="nil"/>
              <w:bottom w:val="nil"/>
              <w:right w:val="nil"/>
            </w:tcBorders>
            <w:shd w:val="clear" w:color="000000" w:fill="FFFFFF"/>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r w:rsidRPr="000316C6">
              <w:rPr>
                <w:rFonts w:ascii="Arial" w:eastAsia="Times New Roman" w:hAnsi="Arial" w:cs="Arial"/>
                <w:b/>
                <w:bCs/>
                <w:sz w:val="20"/>
                <w:szCs w:val="20"/>
              </w:rPr>
              <w:t>Movimento Anual de Aeronaves (Pousos + Decolagens)</w:t>
            </w:r>
          </w:p>
        </w:tc>
      </w:tr>
      <w:tr w:rsidR="000316C6" w:rsidRPr="000316C6" w:rsidTr="000316C6">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Part. na</w:t>
            </w:r>
          </w:p>
        </w:tc>
      </w:tr>
      <w:tr w:rsidR="000316C6" w:rsidRPr="000316C6" w:rsidTr="000316C6">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Rede %</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1.350</w:t>
            </w:r>
          </w:p>
        </w:tc>
        <w:tc>
          <w:tcPr>
            <w:tcW w:w="1422"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964</w:t>
            </w:r>
          </w:p>
        </w:tc>
        <w:tc>
          <w:tcPr>
            <w:tcW w:w="145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1.031</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3.345</w:t>
            </w:r>
          </w:p>
        </w:tc>
        <w:tc>
          <w:tcPr>
            <w:tcW w:w="83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0,16</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1.266</w:t>
            </w:r>
          </w:p>
        </w:tc>
        <w:tc>
          <w:tcPr>
            <w:tcW w:w="1422"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218</w:t>
            </w:r>
          </w:p>
        </w:tc>
        <w:tc>
          <w:tcPr>
            <w:tcW w:w="145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1.687</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3.171</w:t>
            </w:r>
          </w:p>
        </w:tc>
        <w:tc>
          <w:tcPr>
            <w:tcW w:w="839"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-5,20</w:t>
            </w:r>
          </w:p>
        </w:tc>
        <w:tc>
          <w:tcPr>
            <w:tcW w:w="736"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0,15</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1.911</w:t>
            </w:r>
          </w:p>
        </w:tc>
        <w:tc>
          <w:tcPr>
            <w:tcW w:w="1422"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317</w:t>
            </w:r>
          </w:p>
        </w:tc>
        <w:tc>
          <w:tcPr>
            <w:tcW w:w="145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w:t>
            </w:r>
          </w:p>
        </w:tc>
        <w:tc>
          <w:tcPr>
            <w:tcW w:w="1679"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1.472</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3.702</w:t>
            </w:r>
          </w:p>
        </w:tc>
        <w:tc>
          <w:tcPr>
            <w:tcW w:w="839"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16,75</w:t>
            </w:r>
          </w:p>
        </w:tc>
        <w:tc>
          <w:tcPr>
            <w:tcW w:w="736"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0,18</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1.762</w:t>
            </w:r>
          </w:p>
        </w:tc>
        <w:tc>
          <w:tcPr>
            <w:tcW w:w="1422"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224</w:t>
            </w:r>
          </w:p>
        </w:tc>
        <w:tc>
          <w:tcPr>
            <w:tcW w:w="145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1.729</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3.715</w:t>
            </w:r>
          </w:p>
        </w:tc>
        <w:tc>
          <w:tcPr>
            <w:tcW w:w="839"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0,35</w:t>
            </w:r>
          </w:p>
        </w:tc>
        <w:tc>
          <w:tcPr>
            <w:tcW w:w="736"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0,19</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1.295</w:t>
            </w:r>
          </w:p>
        </w:tc>
        <w:tc>
          <w:tcPr>
            <w:tcW w:w="1422"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370</w:t>
            </w:r>
          </w:p>
        </w:tc>
        <w:tc>
          <w:tcPr>
            <w:tcW w:w="145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1.925</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3.590</w:t>
            </w:r>
          </w:p>
        </w:tc>
        <w:tc>
          <w:tcPr>
            <w:tcW w:w="839"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-3,36</w:t>
            </w:r>
          </w:p>
        </w:tc>
        <w:tc>
          <w:tcPr>
            <w:tcW w:w="736"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0,20</w:t>
            </w:r>
          </w:p>
        </w:tc>
      </w:tr>
      <w:tr w:rsidR="000316C6" w:rsidRPr="000316C6" w:rsidTr="000316C6">
        <w:trPr>
          <w:trHeight w:val="244"/>
          <w:jc w:val="center"/>
        </w:trPr>
        <w:tc>
          <w:tcPr>
            <w:tcW w:w="890"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r>
      <w:tr w:rsidR="000316C6" w:rsidRPr="000316C6" w:rsidTr="000316C6">
        <w:trPr>
          <w:trHeight w:val="244"/>
          <w:jc w:val="center"/>
        </w:trPr>
        <w:tc>
          <w:tcPr>
            <w:tcW w:w="10537" w:type="dxa"/>
            <w:gridSpan w:val="9"/>
            <w:tcBorders>
              <w:top w:val="nil"/>
              <w:left w:val="nil"/>
              <w:bottom w:val="nil"/>
              <w:right w:val="nil"/>
            </w:tcBorders>
            <w:shd w:val="clear" w:color="000000" w:fill="FFFFFF"/>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r w:rsidRPr="000316C6">
              <w:rPr>
                <w:rFonts w:ascii="Arial" w:eastAsia="Times New Roman" w:hAnsi="Arial" w:cs="Arial"/>
                <w:b/>
                <w:bCs/>
                <w:sz w:val="20"/>
                <w:szCs w:val="20"/>
              </w:rPr>
              <w:t>Movimento Anual de Passageiros (Embarcados + Desembarcados)</w:t>
            </w:r>
          </w:p>
        </w:tc>
      </w:tr>
      <w:tr w:rsidR="000316C6" w:rsidRPr="000316C6" w:rsidTr="000316C6">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Part. na</w:t>
            </w:r>
          </w:p>
        </w:tc>
      </w:tr>
      <w:tr w:rsidR="000316C6" w:rsidRPr="000316C6" w:rsidTr="000316C6">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Rede %</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102.619</w:t>
            </w:r>
          </w:p>
        </w:tc>
        <w:tc>
          <w:tcPr>
            <w:tcW w:w="1422"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397</w:t>
            </w:r>
          </w:p>
        </w:tc>
        <w:tc>
          <w:tcPr>
            <w:tcW w:w="145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1.728</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104.744</w:t>
            </w:r>
          </w:p>
        </w:tc>
        <w:tc>
          <w:tcPr>
            <w:tcW w:w="83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0,10</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124.631</w:t>
            </w:r>
          </w:p>
        </w:tc>
        <w:tc>
          <w:tcPr>
            <w:tcW w:w="1422"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588</w:t>
            </w:r>
          </w:p>
        </w:tc>
        <w:tc>
          <w:tcPr>
            <w:tcW w:w="145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2.390</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127.609</w:t>
            </w:r>
          </w:p>
        </w:tc>
        <w:tc>
          <w:tcPr>
            <w:tcW w:w="839"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21,83</w:t>
            </w:r>
          </w:p>
        </w:tc>
        <w:tc>
          <w:tcPr>
            <w:tcW w:w="736"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0,12</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123.894</w:t>
            </w:r>
          </w:p>
        </w:tc>
        <w:tc>
          <w:tcPr>
            <w:tcW w:w="1422"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17.407</w:t>
            </w:r>
          </w:p>
        </w:tc>
        <w:tc>
          <w:tcPr>
            <w:tcW w:w="145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4</w:t>
            </w:r>
          </w:p>
        </w:tc>
        <w:tc>
          <w:tcPr>
            <w:tcW w:w="1679"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2.461</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143.766</w:t>
            </w:r>
          </w:p>
        </w:tc>
        <w:tc>
          <w:tcPr>
            <w:tcW w:w="839"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12,66</w:t>
            </w:r>
          </w:p>
        </w:tc>
        <w:tc>
          <w:tcPr>
            <w:tcW w:w="736"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0,14</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166.889</w:t>
            </w:r>
          </w:p>
        </w:tc>
        <w:tc>
          <w:tcPr>
            <w:tcW w:w="1422"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7.987</w:t>
            </w:r>
          </w:p>
        </w:tc>
        <w:tc>
          <w:tcPr>
            <w:tcW w:w="145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2.898</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177.774</w:t>
            </w:r>
          </w:p>
        </w:tc>
        <w:tc>
          <w:tcPr>
            <w:tcW w:w="839"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23,66</w:t>
            </w:r>
          </w:p>
        </w:tc>
        <w:tc>
          <w:tcPr>
            <w:tcW w:w="736"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0,16</w:t>
            </w: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110.909</w:t>
            </w:r>
          </w:p>
        </w:tc>
        <w:tc>
          <w:tcPr>
            <w:tcW w:w="1422"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3.765</w:t>
            </w:r>
          </w:p>
        </w:tc>
        <w:tc>
          <w:tcPr>
            <w:tcW w:w="145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2.472</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117.146</w:t>
            </w:r>
          </w:p>
        </w:tc>
        <w:tc>
          <w:tcPr>
            <w:tcW w:w="839"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-34,10</w:t>
            </w:r>
          </w:p>
        </w:tc>
        <w:tc>
          <w:tcPr>
            <w:tcW w:w="736"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0,10</w:t>
            </w:r>
          </w:p>
        </w:tc>
      </w:tr>
      <w:tr w:rsidR="000316C6" w:rsidRPr="000316C6" w:rsidTr="000316C6">
        <w:trPr>
          <w:trHeight w:val="244"/>
          <w:jc w:val="center"/>
        </w:trPr>
        <w:tc>
          <w:tcPr>
            <w:tcW w:w="890"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r>
      <w:tr w:rsidR="000316C6" w:rsidRPr="000316C6" w:rsidTr="000316C6">
        <w:trPr>
          <w:trHeight w:val="244"/>
          <w:jc w:val="center"/>
        </w:trPr>
        <w:tc>
          <w:tcPr>
            <w:tcW w:w="9800" w:type="dxa"/>
            <w:gridSpan w:val="8"/>
            <w:tcBorders>
              <w:top w:val="nil"/>
              <w:left w:val="nil"/>
              <w:bottom w:val="nil"/>
              <w:right w:val="nil"/>
            </w:tcBorders>
            <w:shd w:val="clear" w:color="000000" w:fill="FFFFFF"/>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r w:rsidRPr="000316C6">
              <w:rPr>
                <w:rFonts w:ascii="Arial" w:eastAsia="Times New Roman" w:hAnsi="Arial" w:cs="Arial"/>
                <w:b/>
                <w:bCs/>
                <w:sz w:val="20"/>
                <w:szCs w:val="20"/>
              </w:rPr>
              <w:t>Movimento Anual de Carga Aérea e Correios (t) (Carregada + Descarregada + Trânsito)</w:t>
            </w: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p>
        </w:tc>
      </w:tr>
      <w:tr w:rsidR="000316C6" w:rsidRPr="000316C6" w:rsidTr="000316C6">
        <w:trPr>
          <w:trHeight w:val="244"/>
          <w:jc w:val="center"/>
        </w:trPr>
        <w:tc>
          <w:tcPr>
            <w:tcW w:w="89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Regular</w:t>
            </w:r>
          </w:p>
        </w:tc>
        <w:tc>
          <w:tcPr>
            <w:tcW w:w="2809" w:type="dxa"/>
            <w:gridSpan w:val="2"/>
            <w:tcBorders>
              <w:top w:val="single" w:sz="4" w:space="0" w:color="000000"/>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Não Regular</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Total</w:t>
            </w:r>
          </w:p>
        </w:tc>
        <w:tc>
          <w:tcPr>
            <w:tcW w:w="1079" w:type="dxa"/>
            <w:tcBorders>
              <w:top w:val="single" w:sz="4" w:space="0" w:color="auto"/>
              <w:left w:val="nil"/>
              <w:bottom w:val="nil"/>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Var. %</w:t>
            </w:r>
          </w:p>
        </w:tc>
        <w:tc>
          <w:tcPr>
            <w:tcW w:w="839" w:type="dxa"/>
            <w:tcBorders>
              <w:top w:val="single" w:sz="4" w:space="0" w:color="auto"/>
              <w:left w:val="nil"/>
              <w:bottom w:val="nil"/>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Part. na</w:t>
            </w: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p>
        </w:tc>
      </w:tr>
      <w:tr w:rsidR="000316C6" w:rsidRPr="000316C6" w:rsidTr="000316C6">
        <w:trPr>
          <w:trHeight w:val="244"/>
          <w:jc w:val="center"/>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56" w:type="dxa"/>
            <w:tcBorders>
              <w:top w:val="nil"/>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1079" w:type="dxa"/>
            <w:tcBorders>
              <w:top w:val="nil"/>
              <w:left w:val="nil"/>
              <w:bottom w:val="single" w:sz="4" w:space="0" w:color="auto"/>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Anual</w:t>
            </w:r>
          </w:p>
        </w:tc>
        <w:tc>
          <w:tcPr>
            <w:tcW w:w="839" w:type="dxa"/>
            <w:tcBorders>
              <w:top w:val="nil"/>
              <w:left w:val="nil"/>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Rede %</w:t>
            </w: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471</w:t>
            </w:r>
          </w:p>
        </w:tc>
        <w:tc>
          <w:tcPr>
            <w:tcW w:w="1422"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160</w:t>
            </w:r>
          </w:p>
        </w:tc>
        <w:tc>
          <w:tcPr>
            <w:tcW w:w="1456"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631</w:t>
            </w:r>
          </w:p>
        </w:tc>
        <w:tc>
          <w:tcPr>
            <w:tcW w:w="107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w:t>
            </w:r>
          </w:p>
        </w:tc>
        <w:tc>
          <w:tcPr>
            <w:tcW w:w="83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0,09</w:t>
            </w: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106</w:t>
            </w:r>
          </w:p>
        </w:tc>
        <w:tc>
          <w:tcPr>
            <w:tcW w:w="1422"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28</w:t>
            </w:r>
          </w:p>
        </w:tc>
        <w:tc>
          <w:tcPr>
            <w:tcW w:w="1456"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133</w:t>
            </w:r>
          </w:p>
        </w:tc>
        <w:tc>
          <w:tcPr>
            <w:tcW w:w="1079"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-78,84</w:t>
            </w:r>
          </w:p>
        </w:tc>
        <w:tc>
          <w:tcPr>
            <w:tcW w:w="839"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0,02</w:t>
            </w: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210</w:t>
            </w:r>
          </w:p>
        </w:tc>
        <w:tc>
          <w:tcPr>
            <w:tcW w:w="1422"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48</w:t>
            </w:r>
          </w:p>
        </w:tc>
        <w:tc>
          <w:tcPr>
            <w:tcW w:w="1456"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257</w:t>
            </w:r>
          </w:p>
        </w:tc>
        <w:tc>
          <w:tcPr>
            <w:tcW w:w="1079"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92,64</w:t>
            </w:r>
          </w:p>
        </w:tc>
        <w:tc>
          <w:tcPr>
            <w:tcW w:w="839"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0,04</w:t>
            </w: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223</w:t>
            </w:r>
          </w:p>
        </w:tc>
        <w:tc>
          <w:tcPr>
            <w:tcW w:w="1422"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28</w:t>
            </w:r>
          </w:p>
        </w:tc>
        <w:tc>
          <w:tcPr>
            <w:tcW w:w="1456"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251</w:t>
            </w:r>
          </w:p>
        </w:tc>
        <w:tc>
          <w:tcPr>
            <w:tcW w:w="1079"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-2,55</w:t>
            </w:r>
          </w:p>
        </w:tc>
        <w:tc>
          <w:tcPr>
            <w:tcW w:w="839"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0,04</w:t>
            </w: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r w:rsidR="000316C6" w:rsidRPr="000316C6" w:rsidTr="000316C6">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241</w:t>
            </w:r>
          </w:p>
        </w:tc>
        <w:tc>
          <w:tcPr>
            <w:tcW w:w="1422"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48</w:t>
            </w:r>
          </w:p>
        </w:tc>
        <w:tc>
          <w:tcPr>
            <w:tcW w:w="1456"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289</w:t>
            </w:r>
          </w:p>
        </w:tc>
        <w:tc>
          <w:tcPr>
            <w:tcW w:w="1079"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15,37</w:t>
            </w:r>
          </w:p>
        </w:tc>
        <w:tc>
          <w:tcPr>
            <w:tcW w:w="839"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0,06</w:t>
            </w:r>
          </w:p>
        </w:tc>
        <w:tc>
          <w:tcPr>
            <w:tcW w:w="7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0316C6" w:rsidRPr="000316C6" w:rsidTr="000316C6">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r w:rsidRPr="000316C6">
              <w:rPr>
                <w:rFonts w:ascii="Arial" w:eastAsia="Times New Roman" w:hAnsi="Arial" w:cs="Arial"/>
                <w:b/>
                <w:bCs/>
                <w:sz w:val="20"/>
                <w:szCs w:val="20"/>
              </w:rPr>
              <w:t>Hora-Pico de Projeto do Movimento de Passageiros em 2015</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316C6" w:rsidRPr="000316C6" w:rsidRDefault="000316C6" w:rsidP="000316C6">
            <w:pPr>
              <w:spacing w:after="0" w:line="240" w:lineRule="auto"/>
              <w:jc w:val="center"/>
              <w:rPr>
                <w:rFonts w:ascii="Arial" w:eastAsia="Times New Roman" w:hAnsi="Arial" w:cs="Arial"/>
                <w:b/>
                <w:bCs/>
                <w:sz w:val="18"/>
                <w:szCs w:val="18"/>
              </w:rPr>
            </w:pPr>
            <w:r w:rsidRPr="000316C6">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0316C6" w:rsidRPr="000316C6" w:rsidRDefault="000316C6" w:rsidP="000316C6">
            <w:pPr>
              <w:spacing w:after="0" w:line="240" w:lineRule="auto"/>
              <w:jc w:val="center"/>
              <w:rPr>
                <w:rFonts w:ascii="Arial" w:eastAsia="Times New Roman" w:hAnsi="Arial" w:cs="Arial"/>
                <w:b/>
                <w:bCs/>
                <w:sz w:val="18"/>
                <w:szCs w:val="18"/>
              </w:rPr>
            </w:pPr>
            <w:r w:rsidRPr="000316C6">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0316C6" w:rsidRPr="000316C6" w:rsidRDefault="000316C6" w:rsidP="000316C6">
            <w:pPr>
              <w:spacing w:after="0" w:line="240" w:lineRule="auto"/>
              <w:jc w:val="center"/>
              <w:rPr>
                <w:rFonts w:ascii="Arial" w:eastAsia="Times New Roman" w:hAnsi="Arial" w:cs="Arial"/>
                <w:b/>
                <w:bCs/>
                <w:sz w:val="18"/>
                <w:szCs w:val="18"/>
              </w:rPr>
            </w:pPr>
            <w:r w:rsidRPr="000316C6">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0316C6" w:rsidRPr="000316C6" w:rsidRDefault="000316C6" w:rsidP="000316C6">
            <w:pPr>
              <w:spacing w:after="0" w:line="240" w:lineRule="auto"/>
              <w:jc w:val="center"/>
              <w:rPr>
                <w:rFonts w:ascii="Arial" w:eastAsia="Times New Roman" w:hAnsi="Arial" w:cs="Arial"/>
                <w:b/>
                <w:bCs/>
                <w:sz w:val="18"/>
                <w:szCs w:val="18"/>
              </w:rPr>
            </w:pPr>
            <w:r w:rsidRPr="000316C6">
              <w:rPr>
                <w:rFonts w:ascii="Arial" w:eastAsia="Times New Roman" w:hAnsi="Arial" w:cs="Arial"/>
                <w:b/>
                <w:bCs/>
                <w:sz w:val="18"/>
                <w:szCs w:val="18"/>
              </w:rPr>
              <w:t>Simultâneo</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185</w:t>
            </w:r>
          </w:p>
        </w:tc>
        <w:tc>
          <w:tcPr>
            <w:tcW w:w="1682"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177</w:t>
            </w:r>
          </w:p>
        </w:tc>
        <w:tc>
          <w:tcPr>
            <w:tcW w:w="137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185</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165</w:t>
            </w:r>
          </w:p>
        </w:tc>
        <w:tc>
          <w:tcPr>
            <w:tcW w:w="1682"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129</w:t>
            </w:r>
          </w:p>
        </w:tc>
        <w:tc>
          <w:tcPr>
            <w:tcW w:w="1379"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165</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185</w:t>
            </w:r>
          </w:p>
        </w:tc>
        <w:tc>
          <w:tcPr>
            <w:tcW w:w="1682"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177</w:t>
            </w:r>
          </w:p>
        </w:tc>
        <w:tc>
          <w:tcPr>
            <w:tcW w:w="137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185</w:t>
            </w:r>
          </w:p>
        </w:tc>
      </w:tr>
    </w:tbl>
    <w:p w:rsidR="00CA01DA" w:rsidRDefault="00CA01DA" w:rsidP="00073794"/>
    <w:p w:rsidR="00CA01DA" w:rsidRDefault="00CA01DA" w:rsidP="00073794"/>
    <w:p w:rsidR="00CA01DA" w:rsidRDefault="00CA01DA" w:rsidP="00073794"/>
    <w:p w:rsidR="00CA01DA" w:rsidRDefault="00CA01DA" w:rsidP="00073794"/>
    <w:p w:rsidR="00E724E5" w:rsidRDefault="00E724E5"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Campina Grande*</w:t>
      </w:r>
      <w:r>
        <w:rPr>
          <w:b/>
        </w:rPr>
        <w:br/>
      </w:r>
      <w:r w:rsidRPr="002D59B0">
        <w:rPr>
          <w:b/>
        </w:rPr>
        <w:t>________________________________________________________________________</w:t>
      </w:r>
      <w:r>
        <w:rPr>
          <w:b/>
        </w:rPr>
        <w:t>_________</w:t>
      </w:r>
      <w:r w:rsidRPr="002D59B0">
        <w:rPr>
          <w:b/>
        </w:rPr>
        <w:t>_________</w:t>
      </w:r>
      <w:r>
        <w:rPr>
          <w:b/>
        </w:rPr>
        <w:t>___</w:t>
      </w:r>
    </w:p>
    <w:p w:rsidR="00F244D7" w:rsidRDefault="000316C6" w:rsidP="006B1D36">
      <w:pPr>
        <w:jc w:val="center"/>
      </w:pPr>
      <w:r>
        <w:rPr>
          <w:noProof/>
        </w:rPr>
        <w:drawing>
          <wp:inline distT="0" distB="0" distL="0" distR="0" wp14:anchorId="5BE5155D" wp14:editId="761DD1E7">
            <wp:extent cx="6359857" cy="2279176"/>
            <wp:effectExtent l="0" t="0" r="3175" b="6985"/>
            <wp:docPr id="242" name="Gráfico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F244D7" w:rsidRDefault="00F244D7" w:rsidP="00F244D7">
      <w:pPr>
        <w:rPr>
          <w:b/>
        </w:rPr>
      </w:pPr>
    </w:p>
    <w:p w:rsidR="00F244D7" w:rsidRDefault="000316C6" w:rsidP="006B1D36">
      <w:pPr>
        <w:jc w:val="center"/>
        <w:rPr>
          <w:rFonts w:ascii="Arial" w:hAnsi="Arial" w:cs="Arial"/>
          <w:b/>
        </w:rPr>
      </w:pPr>
      <w:r>
        <w:rPr>
          <w:noProof/>
        </w:rPr>
        <w:drawing>
          <wp:inline distT="0" distB="0" distL="0" distR="0" wp14:anchorId="6FF68402" wp14:editId="2EB34B46">
            <wp:extent cx="6414448" cy="2292824"/>
            <wp:effectExtent l="0" t="0" r="5715" b="12700"/>
            <wp:docPr id="243" name="Gráfico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F244D7">
        <w:rPr>
          <w:rFonts w:cs="Arial"/>
        </w:rPr>
        <w:br/>
      </w:r>
    </w:p>
    <w:p w:rsidR="00491D83" w:rsidRDefault="000316C6" w:rsidP="00491D83">
      <w:pPr>
        <w:rPr>
          <w:rFonts w:cstheme="minorHAnsi"/>
        </w:rPr>
      </w:pPr>
      <w:r>
        <w:rPr>
          <w:rFonts w:cstheme="minorHAnsi"/>
        </w:rPr>
        <w:t>1</w:t>
      </w:r>
      <w:r w:rsidR="00491D83" w:rsidRPr="00491D83">
        <w:rPr>
          <w:rFonts w:cstheme="minorHAnsi"/>
        </w:rPr>
        <w:t>,</w:t>
      </w:r>
      <w:r>
        <w:rPr>
          <w:rFonts w:cstheme="minorHAnsi"/>
        </w:rPr>
        <w:t xml:space="preserve">70 </w:t>
      </w:r>
      <w:proofErr w:type="spellStart"/>
      <w:r>
        <w:rPr>
          <w:rFonts w:cstheme="minorHAnsi"/>
        </w:rPr>
        <w:t>EPHs</w:t>
      </w:r>
      <w:proofErr w:type="spellEnd"/>
      <w:r>
        <w:rPr>
          <w:rFonts w:cstheme="minorHAnsi"/>
        </w:rPr>
        <w:t xml:space="preserve"> (EPH = 77</w:t>
      </w:r>
      <w:r w:rsidR="00491D83" w:rsidRPr="00491D83">
        <w:rPr>
          <w:rFonts w:cstheme="minorHAnsi"/>
        </w:rPr>
        <w:t>,00)</w:t>
      </w:r>
    </w:p>
    <w:p w:rsidR="006B1D36" w:rsidRDefault="000316C6" w:rsidP="00B75429">
      <w:pPr>
        <w:jc w:val="center"/>
        <w:rPr>
          <w:rFonts w:cstheme="minorHAnsi"/>
        </w:rPr>
      </w:pPr>
      <w:r>
        <w:rPr>
          <w:noProof/>
        </w:rPr>
        <w:drawing>
          <wp:inline distT="0" distB="0" distL="0" distR="0" wp14:anchorId="64F8DBD4" wp14:editId="4523CE0A">
            <wp:extent cx="6523317" cy="2333767"/>
            <wp:effectExtent l="0" t="0" r="11430" b="9525"/>
            <wp:docPr id="244" name="Gráfico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316C6" w:rsidRDefault="000316C6" w:rsidP="0033063D">
      <w:pPr>
        <w:pStyle w:val="T2"/>
        <w:jc w:val="left"/>
        <w:rPr>
          <w:sz w:val="22"/>
          <w:szCs w:val="22"/>
        </w:rPr>
      </w:pPr>
      <w:bookmarkStart w:id="156" w:name="_Toc384974814"/>
      <w:bookmarkStart w:id="157" w:name="_Toc416243958"/>
    </w:p>
    <w:p w:rsidR="0033063D" w:rsidRPr="0033063D" w:rsidRDefault="0033063D" w:rsidP="0033063D">
      <w:pPr>
        <w:pStyle w:val="T2"/>
        <w:jc w:val="left"/>
        <w:rPr>
          <w:rFonts w:cstheme="minorHAnsi"/>
          <w:sz w:val="22"/>
          <w:szCs w:val="22"/>
        </w:rPr>
      </w:pPr>
      <w:bookmarkStart w:id="158" w:name="_Toc447548265"/>
      <w:r w:rsidRPr="0033063D">
        <w:rPr>
          <w:sz w:val="22"/>
          <w:szCs w:val="22"/>
        </w:rPr>
        <w:t xml:space="preserve">AEROPORTO: </w:t>
      </w:r>
      <w:r w:rsidR="006877B2" w:rsidRPr="006877B2">
        <w:rPr>
          <w:b w:val="0"/>
          <w:sz w:val="22"/>
          <w:szCs w:val="22"/>
        </w:rPr>
        <w:t xml:space="preserve">SBLO - </w:t>
      </w:r>
      <w:r w:rsidR="006877B2">
        <w:rPr>
          <w:b w:val="0"/>
          <w:sz w:val="22"/>
          <w:szCs w:val="22"/>
        </w:rPr>
        <w:t xml:space="preserve">Aeroporto de Londrina: </w:t>
      </w:r>
      <w:r w:rsidRPr="0033063D">
        <w:rPr>
          <w:b w:val="0"/>
          <w:iCs/>
          <w:sz w:val="22"/>
          <w:szCs w:val="22"/>
        </w:rPr>
        <w:t xml:space="preserve">Governador José </w:t>
      </w:r>
      <w:proofErr w:type="spellStart"/>
      <w:r w:rsidRPr="0033063D">
        <w:rPr>
          <w:b w:val="0"/>
          <w:iCs/>
          <w:sz w:val="22"/>
          <w:szCs w:val="22"/>
        </w:rPr>
        <w:t>Richa</w:t>
      </w:r>
      <w:bookmarkEnd w:id="156"/>
      <w:bookmarkEnd w:id="157"/>
      <w:bookmarkEnd w:id="158"/>
      <w:proofErr w:type="spellEnd"/>
    </w:p>
    <w:p w:rsidR="007E43B2" w:rsidRPr="002D59B0" w:rsidRDefault="007E43B2" w:rsidP="007E43B2">
      <w:pPr>
        <w:rPr>
          <w:b/>
        </w:rPr>
      </w:pPr>
      <w:r w:rsidRPr="002D59B0">
        <w:rPr>
          <w:b/>
        </w:rPr>
        <w:t>_______________________________________________________________________________________________</w:t>
      </w:r>
      <w:r w:rsidRPr="002D59B0">
        <w:rPr>
          <w:b/>
        </w:rPr>
        <w:br/>
        <w:t xml:space="preserve"> </w:t>
      </w:r>
      <w:r w:rsidRPr="002D59B0">
        <w:rPr>
          <w:rFonts w:eastAsia="Times New Roman" w:cs="Arial"/>
          <w:iCs/>
        </w:rPr>
        <w:t xml:space="preserve"> </w:t>
      </w:r>
      <w:r w:rsidRPr="002D59B0">
        <w:rPr>
          <w:b/>
        </w:rPr>
        <w:t xml:space="preserve">ICAO:   </w:t>
      </w:r>
      <w:r w:rsidRPr="002D59B0">
        <w:rPr>
          <w:rFonts w:eastAsia="Times New Roman" w:cs="Arial"/>
        </w:rPr>
        <w:t xml:space="preserve">SBLO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Sul</w:t>
      </w:r>
      <w:r w:rsidRPr="002D59B0">
        <w:rPr>
          <w:rFonts w:eastAsia="Times New Roman" w:cs="Arial"/>
        </w:rPr>
        <w:t xml:space="preserve">                     M</w:t>
      </w:r>
      <w:r w:rsidRPr="002D59B0">
        <w:rPr>
          <w:b/>
        </w:rPr>
        <w:t xml:space="preserve">UNICIPIO:  </w:t>
      </w:r>
      <w:r w:rsidRPr="002D59B0">
        <w:t>Londrina</w:t>
      </w:r>
      <w:r w:rsidRPr="002D59B0">
        <w:tab/>
        <w:t xml:space="preserve">         </w:t>
      </w:r>
      <w:r w:rsidRPr="002D59B0">
        <w:rPr>
          <w:b/>
        </w:rPr>
        <w:t xml:space="preserve">       UF:  </w:t>
      </w:r>
      <w:r w:rsidRPr="002D59B0">
        <w:t>PR</w:t>
      </w:r>
      <w:r w:rsidRPr="002D59B0">
        <w:rPr>
          <w:rFonts w:cs="Arial"/>
        </w:rPr>
        <w:br/>
      </w:r>
      <w:r w:rsidRPr="002D59B0">
        <w:rPr>
          <w:b/>
        </w:rPr>
        <w:t>_______________________________________________________________________________________________</w:t>
      </w:r>
    </w:p>
    <w:tbl>
      <w:tblPr>
        <w:tblW w:w="10644" w:type="dxa"/>
        <w:jc w:val="center"/>
        <w:tblCellMar>
          <w:left w:w="70" w:type="dxa"/>
          <w:right w:w="70" w:type="dxa"/>
        </w:tblCellMar>
        <w:tblLook w:val="04A0" w:firstRow="1" w:lastRow="0" w:firstColumn="1" w:lastColumn="0" w:noHBand="0" w:noVBand="1"/>
      </w:tblPr>
      <w:tblGrid>
        <w:gridCol w:w="900"/>
        <w:gridCol w:w="1163"/>
        <w:gridCol w:w="1436"/>
        <w:gridCol w:w="1367"/>
        <w:gridCol w:w="1471"/>
        <w:gridCol w:w="1696"/>
        <w:gridCol w:w="1090"/>
        <w:gridCol w:w="848"/>
        <w:gridCol w:w="744"/>
      </w:tblGrid>
      <w:tr w:rsidR="000316C6" w:rsidRPr="000316C6" w:rsidTr="000316C6">
        <w:trPr>
          <w:trHeight w:val="244"/>
          <w:jc w:val="center"/>
        </w:trPr>
        <w:tc>
          <w:tcPr>
            <w:tcW w:w="10644" w:type="dxa"/>
            <w:gridSpan w:val="9"/>
            <w:tcBorders>
              <w:top w:val="nil"/>
              <w:left w:val="nil"/>
              <w:bottom w:val="nil"/>
              <w:right w:val="nil"/>
            </w:tcBorders>
            <w:shd w:val="clear" w:color="000000" w:fill="FFFFFF"/>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r w:rsidRPr="000316C6">
              <w:rPr>
                <w:rFonts w:ascii="Arial" w:eastAsia="Times New Roman" w:hAnsi="Arial" w:cs="Arial"/>
                <w:b/>
                <w:bCs/>
                <w:sz w:val="20"/>
                <w:szCs w:val="20"/>
              </w:rPr>
              <w:t>Movimento Anual de Aeronaves (Pousos + Decolagens)</w:t>
            </w:r>
          </w:p>
        </w:tc>
      </w:tr>
      <w:tr w:rsidR="000316C6" w:rsidRPr="000316C6" w:rsidTr="000316C6">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Part. na</w:t>
            </w:r>
          </w:p>
        </w:tc>
      </w:tr>
      <w:tr w:rsidR="000316C6" w:rsidRPr="000316C6" w:rsidTr="000316C6">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Rede %</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12.512</w:t>
            </w:r>
          </w:p>
        </w:tc>
        <w:tc>
          <w:tcPr>
            <w:tcW w:w="143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w:t>
            </w:r>
          </w:p>
        </w:tc>
        <w:tc>
          <w:tcPr>
            <w:tcW w:w="1367"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1.666</w:t>
            </w:r>
          </w:p>
        </w:tc>
        <w:tc>
          <w:tcPr>
            <w:tcW w:w="1471"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w:t>
            </w:r>
          </w:p>
        </w:tc>
        <w:tc>
          <w:tcPr>
            <w:tcW w:w="1696"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15.318</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29.500</w:t>
            </w:r>
          </w:p>
        </w:tc>
        <w:tc>
          <w:tcPr>
            <w:tcW w:w="848"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1,44</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14.899</w:t>
            </w:r>
          </w:p>
        </w:tc>
        <w:tc>
          <w:tcPr>
            <w:tcW w:w="143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961</w:t>
            </w:r>
          </w:p>
        </w:tc>
        <w:tc>
          <w:tcPr>
            <w:tcW w:w="1471"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18.648</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34.508</w:t>
            </w:r>
          </w:p>
        </w:tc>
        <w:tc>
          <w:tcPr>
            <w:tcW w:w="848"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16,98</w:t>
            </w:r>
          </w:p>
        </w:tc>
        <w:tc>
          <w:tcPr>
            <w:tcW w:w="744"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1,63</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12.190</w:t>
            </w:r>
          </w:p>
        </w:tc>
        <w:tc>
          <w:tcPr>
            <w:tcW w:w="143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1.324</w:t>
            </w:r>
          </w:p>
        </w:tc>
        <w:tc>
          <w:tcPr>
            <w:tcW w:w="1471"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17.294</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30.808</w:t>
            </w:r>
          </w:p>
        </w:tc>
        <w:tc>
          <w:tcPr>
            <w:tcW w:w="848"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-10,72</w:t>
            </w:r>
          </w:p>
        </w:tc>
        <w:tc>
          <w:tcPr>
            <w:tcW w:w="744"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1,53</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10.999</w:t>
            </w:r>
          </w:p>
        </w:tc>
        <w:tc>
          <w:tcPr>
            <w:tcW w:w="143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1.826</w:t>
            </w:r>
          </w:p>
        </w:tc>
        <w:tc>
          <w:tcPr>
            <w:tcW w:w="1471"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w:t>
            </w:r>
          </w:p>
        </w:tc>
        <w:tc>
          <w:tcPr>
            <w:tcW w:w="1696"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14.922</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27.749</w:t>
            </w:r>
          </w:p>
        </w:tc>
        <w:tc>
          <w:tcPr>
            <w:tcW w:w="848"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-9,93</w:t>
            </w:r>
          </w:p>
        </w:tc>
        <w:tc>
          <w:tcPr>
            <w:tcW w:w="744"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1,40</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10.707</w:t>
            </w:r>
          </w:p>
        </w:tc>
        <w:tc>
          <w:tcPr>
            <w:tcW w:w="143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1.219</w:t>
            </w:r>
          </w:p>
        </w:tc>
        <w:tc>
          <w:tcPr>
            <w:tcW w:w="1471"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14.223</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26.149</w:t>
            </w:r>
          </w:p>
        </w:tc>
        <w:tc>
          <w:tcPr>
            <w:tcW w:w="848"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-5,77</w:t>
            </w:r>
          </w:p>
        </w:tc>
        <w:tc>
          <w:tcPr>
            <w:tcW w:w="744"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1,44</w:t>
            </w:r>
          </w:p>
        </w:tc>
      </w:tr>
      <w:tr w:rsidR="000316C6" w:rsidRPr="000316C6" w:rsidTr="000316C6">
        <w:trPr>
          <w:trHeight w:val="244"/>
          <w:jc w:val="center"/>
        </w:trPr>
        <w:tc>
          <w:tcPr>
            <w:tcW w:w="900"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r>
      <w:tr w:rsidR="000316C6" w:rsidRPr="000316C6" w:rsidTr="000316C6">
        <w:trPr>
          <w:trHeight w:val="244"/>
          <w:jc w:val="center"/>
        </w:trPr>
        <w:tc>
          <w:tcPr>
            <w:tcW w:w="10644" w:type="dxa"/>
            <w:gridSpan w:val="9"/>
            <w:tcBorders>
              <w:top w:val="nil"/>
              <w:left w:val="nil"/>
              <w:bottom w:val="nil"/>
              <w:right w:val="nil"/>
            </w:tcBorders>
            <w:shd w:val="clear" w:color="000000" w:fill="FFFFFF"/>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r w:rsidRPr="000316C6">
              <w:rPr>
                <w:rFonts w:ascii="Arial" w:eastAsia="Times New Roman" w:hAnsi="Arial" w:cs="Arial"/>
                <w:b/>
                <w:bCs/>
                <w:sz w:val="20"/>
                <w:szCs w:val="20"/>
              </w:rPr>
              <w:t>Movimento Anual de Passageiros (Embarcados + Desembarcados)</w:t>
            </w:r>
          </w:p>
        </w:tc>
      </w:tr>
      <w:tr w:rsidR="000316C6" w:rsidRPr="000316C6" w:rsidTr="000316C6">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Part. na</w:t>
            </w:r>
          </w:p>
        </w:tc>
      </w:tr>
      <w:tr w:rsidR="000316C6" w:rsidRPr="000316C6" w:rsidTr="000316C6">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Rede %</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932.461</w:t>
            </w:r>
          </w:p>
        </w:tc>
        <w:tc>
          <w:tcPr>
            <w:tcW w:w="143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17.229</w:t>
            </w:r>
          </w:p>
        </w:tc>
        <w:tc>
          <w:tcPr>
            <w:tcW w:w="1471"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12.186</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961.876</w:t>
            </w:r>
          </w:p>
        </w:tc>
        <w:tc>
          <w:tcPr>
            <w:tcW w:w="848"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0,96</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1.079.316</w:t>
            </w:r>
          </w:p>
        </w:tc>
        <w:tc>
          <w:tcPr>
            <w:tcW w:w="143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9.710</w:t>
            </w:r>
          </w:p>
        </w:tc>
        <w:tc>
          <w:tcPr>
            <w:tcW w:w="1471"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9.822</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1.098.848</w:t>
            </w:r>
          </w:p>
        </w:tc>
        <w:tc>
          <w:tcPr>
            <w:tcW w:w="848"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14,24</w:t>
            </w:r>
          </w:p>
        </w:tc>
        <w:tc>
          <w:tcPr>
            <w:tcW w:w="744"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1,05</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1.023.515</w:t>
            </w:r>
          </w:p>
        </w:tc>
        <w:tc>
          <w:tcPr>
            <w:tcW w:w="143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19.743</w:t>
            </w:r>
          </w:p>
        </w:tc>
        <w:tc>
          <w:tcPr>
            <w:tcW w:w="1471"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7.899</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1.051.157</w:t>
            </w:r>
          </w:p>
        </w:tc>
        <w:tc>
          <w:tcPr>
            <w:tcW w:w="848"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-4,34</w:t>
            </w:r>
          </w:p>
        </w:tc>
        <w:tc>
          <w:tcPr>
            <w:tcW w:w="744"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0,99</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1.087.172</w:t>
            </w:r>
          </w:p>
        </w:tc>
        <w:tc>
          <w:tcPr>
            <w:tcW w:w="143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37.216</w:t>
            </w:r>
          </w:p>
        </w:tc>
        <w:tc>
          <w:tcPr>
            <w:tcW w:w="1471"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7.607</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1.131.995</w:t>
            </w:r>
          </w:p>
        </w:tc>
        <w:tc>
          <w:tcPr>
            <w:tcW w:w="848"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7,69</w:t>
            </w:r>
          </w:p>
        </w:tc>
        <w:tc>
          <w:tcPr>
            <w:tcW w:w="744"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1,00</w:t>
            </w: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1.024.618</w:t>
            </w:r>
          </w:p>
        </w:tc>
        <w:tc>
          <w:tcPr>
            <w:tcW w:w="143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23.374</w:t>
            </w:r>
          </w:p>
        </w:tc>
        <w:tc>
          <w:tcPr>
            <w:tcW w:w="1471"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9.171</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1.057.163</w:t>
            </w:r>
          </w:p>
        </w:tc>
        <w:tc>
          <w:tcPr>
            <w:tcW w:w="848"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-6,61</w:t>
            </w:r>
          </w:p>
        </w:tc>
        <w:tc>
          <w:tcPr>
            <w:tcW w:w="744"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0,94</w:t>
            </w:r>
          </w:p>
        </w:tc>
      </w:tr>
      <w:tr w:rsidR="000316C6" w:rsidRPr="000316C6" w:rsidTr="000316C6">
        <w:trPr>
          <w:trHeight w:val="244"/>
          <w:jc w:val="center"/>
        </w:trPr>
        <w:tc>
          <w:tcPr>
            <w:tcW w:w="900"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rPr>
                <w:rFonts w:ascii="Times New Roman" w:eastAsia="Times New Roman" w:hAnsi="Times New Roman" w:cs="Times New Roman"/>
                <w:sz w:val="20"/>
                <w:szCs w:val="20"/>
              </w:rPr>
            </w:pPr>
          </w:p>
        </w:tc>
      </w:tr>
      <w:tr w:rsidR="000316C6" w:rsidRPr="000316C6" w:rsidTr="000316C6">
        <w:trPr>
          <w:trHeight w:val="244"/>
          <w:jc w:val="center"/>
        </w:trPr>
        <w:tc>
          <w:tcPr>
            <w:tcW w:w="9900" w:type="dxa"/>
            <w:gridSpan w:val="8"/>
            <w:tcBorders>
              <w:top w:val="nil"/>
              <w:left w:val="nil"/>
              <w:bottom w:val="nil"/>
              <w:right w:val="nil"/>
            </w:tcBorders>
            <w:shd w:val="clear" w:color="000000" w:fill="FFFFFF"/>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r w:rsidRPr="000316C6">
              <w:rPr>
                <w:rFonts w:ascii="Arial" w:eastAsia="Times New Roman" w:hAnsi="Arial" w:cs="Arial"/>
                <w:b/>
                <w:bCs/>
                <w:sz w:val="20"/>
                <w:szCs w:val="20"/>
              </w:rPr>
              <w:t>Movimento Anual de Carga Aérea e Correios (t) (Carregada + Descarregada + Trânsito)</w:t>
            </w: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p>
        </w:tc>
      </w:tr>
      <w:tr w:rsidR="000316C6" w:rsidRPr="000316C6" w:rsidTr="000316C6">
        <w:trPr>
          <w:trHeight w:val="244"/>
          <w:jc w:val="center"/>
        </w:trPr>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Regular</w:t>
            </w:r>
          </w:p>
        </w:tc>
        <w:tc>
          <w:tcPr>
            <w:tcW w:w="2838" w:type="dxa"/>
            <w:gridSpan w:val="2"/>
            <w:tcBorders>
              <w:top w:val="single" w:sz="4" w:space="0" w:color="000000"/>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Não Regular</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Total</w:t>
            </w:r>
          </w:p>
        </w:tc>
        <w:tc>
          <w:tcPr>
            <w:tcW w:w="1090" w:type="dxa"/>
            <w:tcBorders>
              <w:top w:val="single" w:sz="4" w:space="0" w:color="auto"/>
              <w:left w:val="nil"/>
              <w:bottom w:val="nil"/>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Var. %</w:t>
            </w:r>
          </w:p>
        </w:tc>
        <w:tc>
          <w:tcPr>
            <w:tcW w:w="848" w:type="dxa"/>
            <w:tcBorders>
              <w:top w:val="single" w:sz="4" w:space="0" w:color="auto"/>
              <w:left w:val="nil"/>
              <w:bottom w:val="nil"/>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Part. na</w:t>
            </w: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p>
        </w:tc>
      </w:tr>
      <w:tr w:rsidR="000316C6" w:rsidRPr="000316C6" w:rsidTr="000316C6">
        <w:trPr>
          <w:trHeight w:val="244"/>
          <w:jc w:val="center"/>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Doméstico</w:t>
            </w:r>
          </w:p>
        </w:tc>
        <w:tc>
          <w:tcPr>
            <w:tcW w:w="1471" w:type="dxa"/>
            <w:tcBorders>
              <w:top w:val="nil"/>
              <w:left w:val="nil"/>
              <w:bottom w:val="single" w:sz="4" w:space="0" w:color="000000"/>
              <w:right w:val="nil"/>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Internacional</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0316C6" w:rsidRPr="000316C6" w:rsidRDefault="000316C6" w:rsidP="000316C6">
            <w:pPr>
              <w:spacing w:after="0" w:line="240" w:lineRule="auto"/>
              <w:rPr>
                <w:rFonts w:ascii="Arial" w:eastAsia="Times New Roman" w:hAnsi="Arial" w:cs="Arial"/>
                <w:b/>
                <w:bCs/>
                <w:sz w:val="20"/>
                <w:szCs w:val="20"/>
              </w:rPr>
            </w:pPr>
          </w:p>
        </w:tc>
        <w:tc>
          <w:tcPr>
            <w:tcW w:w="1090" w:type="dxa"/>
            <w:tcBorders>
              <w:top w:val="nil"/>
              <w:left w:val="nil"/>
              <w:bottom w:val="single" w:sz="4" w:space="0" w:color="auto"/>
              <w:right w:val="single" w:sz="4" w:space="0" w:color="auto"/>
            </w:tcBorders>
            <w:shd w:val="clear" w:color="000000" w:fill="CCFFFF"/>
            <w:vAlign w:val="center"/>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Anual</w:t>
            </w:r>
          </w:p>
        </w:tc>
        <w:tc>
          <w:tcPr>
            <w:tcW w:w="848" w:type="dxa"/>
            <w:tcBorders>
              <w:top w:val="nil"/>
              <w:left w:val="nil"/>
              <w:bottom w:val="single" w:sz="4" w:space="0" w:color="auto"/>
              <w:right w:val="single" w:sz="4" w:space="0" w:color="auto"/>
            </w:tcBorders>
            <w:shd w:val="clear" w:color="000000" w:fill="CC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Rede %</w:t>
            </w: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1.752</w:t>
            </w:r>
          </w:p>
        </w:tc>
        <w:tc>
          <w:tcPr>
            <w:tcW w:w="143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75</w:t>
            </w:r>
          </w:p>
        </w:tc>
        <w:tc>
          <w:tcPr>
            <w:tcW w:w="1471"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1.827</w:t>
            </w:r>
          </w:p>
        </w:tc>
        <w:tc>
          <w:tcPr>
            <w:tcW w:w="1090"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0,27</w:t>
            </w: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1.721</w:t>
            </w:r>
          </w:p>
        </w:tc>
        <w:tc>
          <w:tcPr>
            <w:tcW w:w="143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69</w:t>
            </w:r>
          </w:p>
        </w:tc>
        <w:tc>
          <w:tcPr>
            <w:tcW w:w="1471"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1.790</w:t>
            </w:r>
          </w:p>
        </w:tc>
        <w:tc>
          <w:tcPr>
            <w:tcW w:w="1090"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-2,01</w:t>
            </w:r>
          </w:p>
        </w:tc>
        <w:tc>
          <w:tcPr>
            <w:tcW w:w="848"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0,29</w:t>
            </w: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1.763</w:t>
            </w:r>
          </w:p>
        </w:tc>
        <w:tc>
          <w:tcPr>
            <w:tcW w:w="143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73</w:t>
            </w:r>
          </w:p>
        </w:tc>
        <w:tc>
          <w:tcPr>
            <w:tcW w:w="1471"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1.836</w:t>
            </w:r>
          </w:p>
        </w:tc>
        <w:tc>
          <w:tcPr>
            <w:tcW w:w="1090"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2,58</w:t>
            </w:r>
          </w:p>
        </w:tc>
        <w:tc>
          <w:tcPr>
            <w:tcW w:w="848"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0,31</w:t>
            </w: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1.798</w:t>
            </w:r>
          </w:p>
        </w:tc>
        <w:tc>
          <w:tcPr>
            <w:tcW w:w="1436"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61</w:t>
            </w:r>
          </w:p>
        </w:tc>
        <w:tc>
          <w:tcPr>
            <w:tcW w:w="1471" w:type="dxa"/>
            <w:tcBorders>
              <w:top w:val="nil"/>
              <w:left w:val="nil"/>
              <w:bottom w:val="single" w:sz="4" w:space="0" w:color="000000"/>
              <w:right w:val="nil"/>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1.859</w:t>
            </w:r>
          </w:p>
        </w:tc>
        <w:tc>
          <w:tcPr>
            <w:tcW w:w="1090"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1,24</w:t>
            </w:r>
          </w:p>
        </w:tc>
        <w:tc>
          <w:tcPr>
            <w:tcW w:w="848" w:type="dxa"/>
            <w:tcBorders>
              <w:top w:val="nil"/>
              <w:left w:val="nil"/>
              <w:bottom w:val="single" w:sz="4" w:space="0" w:color="auto"/>
              <w:right w:val="single" w:sz="4" w:space="0" w:color="auto"/>
            </w:tcBorders>
            <w:shd w:val="clear" w:color="000000" w:fill="FFFFFF"/>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0,31</w:t>
            </w: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r w:rsidR="000316C6" w:rsidRPr="000316C6" w:rsidTr="000316C6">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b/>
                <w:bCs/>
                <w:sz w:val="20"/>
                <w:szCs w:val="20"/>
              </w:rPr>
            </w:pPr>
            <w:r w:rsidRPr="000316C6">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1.839</w:t>
            </w:r>
          </w:p>
        </w:tc>
        <w:tc>
          <w:tcPr>
            <w:tcW w:w="1436"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58</w:t>
            </w:r>
          </w:p>
        </w:tc>
        <w:tc>
          <w:tcPr>
            <w:tcW w:w="1471" w:type="dxa"/>
            <w:tcBorders>
              <w:top w:val="nil"/>
              <w:left w:val="nil"/>
              <w:bottom w:val="single" w:sz="4" w:space="0" w:color="000000"/>
              <w:right w:val="nil"/>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1.897</w:t>
            </w:r>
          </w:p>
        </w:tc>
        <w:tc>
          <w:tcPr>
            <w:tcW w:w="1090"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2,02</w:t>
            </w:r>
          </w:p>
        </w:tc>
        <w:tc>
          <w:tcPr>
            <w:tcW w:w="848" w:type="dxa"/>
            <w:tcBorders>
              <w:top w:val="nil"/>
              <w:left w:val="nil"/>
              <w:bottom w:val="single" w:sz="4" w:space="0" w:color="auto"/>
              <w:right w:val="single" w:sz="4" w:space="0" w:color="auto"/>
            </w:tcBorders>
            <w:shd w:val="clear" w:color="000000" w:fill="CCFFCC"/>
            <w:vAlign w:val="bottom"/>
            <w:hideMark/>
          </w:tcPr>
          <w:p w:rsidR="000316C6" w:rsidRPr="000316C6" w:rsidRDefault="000316C6" w:rsidP="000316C6">
            <w:pPr>
              <w:spacing w:after="0" w:line="240" w:lineRule="auto"/>
              <w:jc w:val="center"/>
              <w:rPr>
                <w:rFonts w:ascii="Arial" w:eastAsia="Times New Roman" w:hAnsi="Arial" w:cs="Arial"/>
                <w:sz w:val="20"/>
                <w:szCs w:val="20"/>
              </w:rPr>
            </w:pPr>
            <w:r w:rsidRPr="000316C6">
              <w:rPr>
                <w:rFonts w:ascii="Arial" w:eastAsia="Times New Roman" w:hAnsi="Arial" w:cs="Arial"/>
                <w:sz w:val="20"/>
                <w:szCs w:val="20"/>
              </w:rPr>
              <w:t>0,37</w:t>
            </w:r>
          </w:p>
        </w:tc>
        <w:tc>
          <w:tcPr>
            <w:tcW w:w="744" w:type="dxa"/>
            <w:tcBorders>
              <w:top w:val="nil"/>
              <w:left w:val="nil"/>
              <w:bottom w:val="nil"/>
              <w:right w:val="nil"/>
            </w:tcBorders>
            <w:shd w:val="clear" w:color="auto" w:fill="auto"/>
            <w:noWrap/>
            <w:vAlign w:val="bottom"/>
            <w:hideMark/>
          </w:tcPr>
          <w:p w:rsidR="000316C6" w:rsidRPr="000316C6" w:rsidRDefault="000316C6" w:rsidP="000316C6">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0316C6" w:rsidRPr="000316C6" w:rsidTr="000316C6">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b/>
                <w:bCs/>
                <w:sz w:val="20"/>
                <w:szCs w:val="20"/>
              </w:rPr>
            </w:pPr>
            <w:r w:rsidRPr="000316C6">
              <w:rPr>
                <w:rFonts w:ascii="Arial" w:eastAsia="Times New Roman" w:hAnsi="Arial" w:cs="Arial"/>
                <w:b/>
                <w:bCs/>
                <w:sz w:val="20"/>
                <w:szCs w:val="20"/>
              </w:rPr>
              <w:t>Hora-Pico de Projeto do Movimento de Passageiros em 2015</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316C6" w:rsidRPr="000316C6" w:rsidRDefault="000316C6" w:rsidP="000316C6">
            <w:pPr>
              <w:spacing w:after="0" w:line="240" w:lineRule="auto"/>
              <w:jc w:val="center"/>
              <w:rPr>
                <w:rFonts w:ascii="Arial" w:eastAsia="Times New Roman" w:hAnsi="Arial" w:cs="Arial"/>
                <w:b/>
                <w:bCs/>
                <w:sz w:val="18"/>
                <w:szCs w:val="18"/>
              </w:rPr>
            </w:pPr>
            <w:r w:rsidRPr="000316C6">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0316C6" w:rsidRPr="000316C6" w:rsidRDefault="000316C6" w:rsidP="000316C6">
            <w:pPr>
              <w:spacing w:after="0" w:line="240" w:lineRule="auto"/>
              <w:jc w:val="center"/>
              <w:rPr>
                <w:rFonts w:ascii="Arial" w:eastAsia="Times New Roman" w:hAnsi="Arial" w:cs="Arial"/>
                <w:b/>
                <w:bCs/>
                <w:sz w:val="18"/>
                <w:szCs w:val="18"/>
              </w:rPr>
            </w:pPr>
            <w:r w:rsidRPr="000316C6">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0316C6" w:rsidRPr="000316C6" w:rsidRDefault="000316C6" w:rsidP="000316C6">
            <w:pPr>
              <w:spacing w:after="0" w:line="240" w:lineRule="auto"/>
              <w:jc w:val="center"/>
              <w:rPr>
                <w:rFonts w:ascii="Arial" w:eastAsia="Times New Roman" w:hAnsi="Arial" w:cs="Arial"/>
                <w:b/>
                <w:bCs/>
                <w:sz w:val="18"/>
                <w:szCs w:val="18"/>
              </w:rPr>
            </w:pPr>
            <w:r w:rsidRPr="000316C6">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0316C6" w:rsidRPr="000316C6" w:rsidRDefault="000316C6" w:rsidP="000316C6">
            <w:pPr>
              <w:spacing w:after="0" w:line="240" w:lineRule="auto"/>
              <w:jc w:val="center"/>
              <w:rPr>
                <w:rFonts w:ascii="Arial" w:eastAsia="Times New Roman" w:hAnsi="Arial" w:cs="Arial"/>
                <w:b/>
                <w:bCs/>
                <w:sz w:val="18"/>
                <w:szCs w:val="18"/>
              </w:rPr>
            </w:pPr>
            <w:r w:rsidRPr="000316C6">
              <w:rPr>
                <w:rFonts w:ascii="Arial" w:eastAsia="Times New Roman" w:hAnsi="Arial" w:cs="Arial"/>
                <w:b/>
                <w:bCs/>
                <w:sz w:val="18"/>
                <w:szCs w:val="18"/>
              </w:rPr>
              <w:t>Simultâneo</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388</w:t>
            </w:r>
          </w:p>
        </w:tc>
        <w:tc>
          <w:tcPr>
            <w:tcW w:w="1682"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370</w:t>
            </w:r>
          </w:p>
        </w:tc>
        <w:tc>
          <w:tcPr>
            <w:tcW w:w="137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529</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270</w:t>
            </w:r>
          </w:p>
        </w:tc>
        <w:tc>
          <w:tcPr>
            <w:tcW w:w="1682"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121</w:t>
            </w:r>
          </w:p>
        </w:tc>
        <w:tc>
          <w:tcPr>
            <w:tcW w:w="1379"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270</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0</w:t>
            </w:r>
          </w:p>
        </w:tc>
      </w:tr>
      <w:tr w:rsidR="000316C6" w:rsidRPr="000316C6" w:rsidTr="000316C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rPr>
                <w:rFonts w:ascii="Arial" w:eastAsia="Times New Roman" w:hAnsi="Arial" w:cs="Arial"/>
                <w:sz w:val="18"/>
                <w:szCs w:val="18"/>
              </w:rPr>
            </w:pPr>
            <w:r w:rsidRPr="000316C6">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388</w:t>
            </w:r>
          </w:p>
        </w:tc>
        <w:tc>
          <w:tcPr>
            <w:tcW w:w="1682"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370</w:t>
            </w:r>
          </w:p>
        </w:tc>
        <w:tc>
          <w:tcPr>
            <w:tcW w:w="1379" w:type="dxa"/>
            <w:tcBorders>
              <w:top w:val="nil"/>
              <w:left w:val="nil"/>
              <w:bottom w:val="single" w:sz="4" w:space="0" w:color="auto"/>
              <w:right w:val="single" w:sz="4" w:space="0" w:color="auto"/>
            </w:tcBorders>
            <w:shd w:val="clear" w:color="000000" w:fill="CCFFCC"/>
            <w:noWrap/>
            <w:vAlign w:val="bottom"/>
            <w:hideMark/>
          </w:tcPr>
          <w:p w:rsidR="000316C6" w:rsidRPr="000316C6" w:rsidRDefault="000316C6" w:rsidP="000316C6">
            <w:pPr>
              <w:spacing w:after="0" w:line="240" w:lineRule="auto"/>
              <w:jc w:val="right"/>
              <w:rPr>
                <w:rFonts w:ascii="Arial" w:eastAsia="Times New Roman" w:hAnsi="Arial" w:cs="Arial"/>
                <w:sz w:val="18"/>
                <w:szCs w:val="18"/>
              </w:rPr>
            </w:pPr>
            <w:r w:rsidRPr="000316C6">
              <w:rPr>
                <w:rFonts w:ascii="Arial" w:eastAsia="Times New Roman" w:hAnsi="Arial" w:cs="Arial"/>
                <w:sz w:val="18"/>
                <w:szCs w:val="18"/>
              </w:rPr>
              <w:t>529</w:t>
            </w:r>
          </w:p>
        </w:tc>
      </w:tr>
    </w:tbl>
    <w:p w:rsidR="00CA01DA" w:rsidRDefault="00CA01DA" w:rsidP="00073794"/>
    <w:p w:rsidR="00CA01DA" w:rsidRDefault="00CA01DA" w:rsidP="00073794"/>
    <w:p w:rsidR="00CA01DA" w:rsidRDefault="00CA01DA" w:rsidP="00073794"/>
    <w:p w:rsidR="00CA01DA" w:rsidRDefault="00CA01DA" w:rsidP="00073794"/>
    <w:p w:rsidR="00EC0CF7" w:rsidRDefault="00EC0CF7"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Londrina*</w:t>
      </w:r>
      <w:r>
        <w:rPr>
          <w:b/>
        </w:rPr>
        <w:br/>
      </w:r>
      <w:r w:rsidRPr="002D59B0">
        <w:rPr>
          <w:b/>
        </w:rPr>
        <w:t>________________________________________________________________________</w:t>
      </w:r>
      <w:r>
        <w:rPr>
          <w:b/>
        </w:rPr>
        <w:t>_________</w:t>
      </w:r>
      <w:r w:rsidRPr="002D59B0">
        <w:rPr>
          <w:b/>
        </w:rPr>
        <w:t>_________</w:t>
      </w:r>
      <w:r>
        <w:rPr>
          <w:b/>
        </w:rPr>
        <w:t>___</w:t>
      </w:r>
    </w:p>
    <w:p w:rsidR="00363E02" w:rsidRDefault="000316C6" w:rsidP="00B75429">
      <w:pPr>
        <w:jc w:val="center"/>
      </w:pPr>
      <w:r>
        <w:rPr>
          <w:noProof/>
        </w:rPr>
        <w:drawing>
          <wp:inline distT="0" distB="0" distL="0" distR="0" wp14:anchorId="1882F011" wp14:editId="11107DFE">
            <wp:extent cx="6400800" cy="2306472"/>
            <wp:effectExtent l="0" t="0" r="0" b="17780"/>
            <wp:docPr id="245" name="Gráfico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63E02" w:rsidRDefault="00363E02" w:rsidP="00363E02">
      <w:pPr>
        <w:rPr>
          <w:b/>
        </w:rPr>
      </w:pPr>
    </w:p>
    <w:p w:rsidR="00363E02" w:rsidRDefault="000316C6" w:rsidP="00B75429">
      <w:pPr>
        <w:jc w:val="center"/>
        <w:rPr>
          <w:rFonts w:ascii="Arial" w:hAnsi="Arial" w:cs="Arial"/>
          <w:b/>
        </w:rPr>
      </w:pPr>
      <w:r>
        <w:rPr>
          <w:noProof/>
        </w:rPr>
        <w:drawing>
          <wp:inline distT="0" distB="0" distL="0" distR="0" wp14:anchorId="356CB370" wp14:editId="5881693F">
            <wp:extent cx="6469039" cy="2238233"/>
            <wp:effectExtent l="0" t="0" r="8255" b="10160"/>
            <wp:docPr id="246" name="Gráfico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363E02">
        <w:rPr>
          <w:rFonts w:cs="Arial"/>
        </w:rPr>
        <w:br/>
      </w:r>
    </w:p>
    <w:p w:rsidR="00491D83" w:rsidRDefault="000316C6" w:rsidP="00491D83">
      <w:pPr>
        <w:rPr>
          <w:rFonts w:cstheme="minorHAnsi"/>
        </w:rPr>
      </w:pPr>
      <w:r>
        <w:rPr>
          <w:rFonts w:cstheme="minorHAnsi"/>
        </w:rPr>
        <w:t>8</w:t>
      </w:r>
      <w:r w:rsidR="00491D83" w:rsidRPr="00491D83">
        <w:rPr>
          <w:rFonts w:cstheme="minorHAnsi"/>
        </w:rPr>
        <w:t>,</w:t>
      </w:r>
      <w:r>
        <w:rPr>
          <w:rFonts w:cstheme="minorHAnsi"/>
        </w:rPr>
        <w:t xml:space="preserve">77 </w:t>
      </w:r>
      <w:proofErr w:type="spellStart"/>
      <w:r>
        <w:rPr>
          <w:rFonts w:cstheme="minorHAnsi"/>
        </w:rPr>
        <w:t>EPHs</w:t>
      </w:r>
      <w:proofErr w:type="spellEnd"/>
      <w:r>
        <w:rPr>
          <w:rFonts w:cstheme="minorHAnsi"/>
        </w:rPr>
        <w:t xml:space="preserve"> (EPH = </w:t>
      </w:r>
      <w:r w:rsidR="00C75BC7">
        <w:rPr>
          <w:rFonts w:cstheme="minorHAnsi"/>
        </w:rPr>
        <w:t>3</w:t>
      </w:r>
      <w:r>
        <w:rPr>
          <w:rFonts w:cstheme="minorHAnsi"/>
        </w:rPr>
        <w:t>00</w:t>
      </w:r>
      <w:r w:rsidR="00491D83" w:rsidRPr="00491D83">
        <w:rPr>
          <w:rFonts w:cstheme="minorHAnsi"/>
        </w:rPr>
        <w:t>,00)</w:t>
      </w:r>
    </w:p>
    <w:p w:rsidR="00B75429" w:rsidRDefault="000316C6" w:rsidP="00C75BC7">
      <w:pPr>
        <w:jc w:val="center"/>
        <w:rPr>
          <w:rFonts w:cstheme="minorHAnsi"/>
        </w:rPr>
      </w:pPr>
      <w:r>
        <w:rPr>
          <w:noProof/>
        </w:rPr>
        <w:drawing>
          <wp:inline distT="0" distB="0" distL="0" distR="0" wp14:anchorId="4413D3A0" wp14:editId="2BCFFF00">
            <wp:extent cx="6523630" cy="2388358"/>
            <wp:effectExtent l="0" t="0" r="10795" b="12065"/>
            <wp:docPr id="247" name="Gráfico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316C6" w:rsidRDefault="000316C6" w:rsidP="006877B2">
      <w:pPr>
        <w:pStyle w:val="T2"/>
        <w:jc w:val="left"/>
        <w:rPr>
          <w:sz w:val="22"/>
          <w:szCs w:val="22"/>
        </w:rPr>
      </w:pPr>
      <w:bookmarkStart w:id="159" w:name="_Toc384974815"/>
      <w:bookmarkStart w:id="160" w:name="_Toc416243959"/>
    </w:p>
    <w:p w:rsidR="006877B2" w:rsidRPr="006877B2" w:rsidRDefault="006877B2" w:rsidP="006877B2">
      <w:pPr>
        <w:pStyle w:val="T2"/>
        <w:jc w:val="left"/>
        <w:rPr>
          <w:rFonts w:cstheme="minorHAnsi"/>
          <w:sz w:val="22"/>
          <w:szCs w:val="22"/>
        </w:rPr>
      </w:pPr>
      <w:bookmarkStart w:id="161" w:name="_Toc447548266"/>
      <w:r w:rsidRPr="006877B2">
        <w:rPr>
          <w:sz w:val="22"/>
          <w:szCs w:val="22"/>
        </w:rPr>
        <w:t xml:space="preserve">AEROPORTO:  </w:t>
      </w:r>
      <w:r w:rsidRPr="006877B2">
        <w:rPr>
          <w:b w:val="0"/>
          <w:sz w:val="22"/>
          <w:szCs w:val="22"/>
        </w:rPr>
        <w:t>SBMA</w:t>
      </w:r>
      <w:r>
        <w:rPr>
          <w:sz w:val="22"/>
          <w:szCs w:val="22"/>
        </w:rPr>
        <w:t xml:space="preserve"> - </w:t>
      </w:r>
      <w:r>
        <w:rPr>
          <w:b w:val="0"/>
          <w:sz w:val="22"/>
          <w:szCs w:val="22"/>
        </w:rPr>
        <w:t xml:space="preserve">Aeroporto de Marabá/Pará: </w:t>
      </w:r>
      <w:r w:rsidRPr="006877B2">
        <w:rPr>
          <w:b w:val="0"/>
          <w:iCs/>
          <w:sz w:val="22"/>
          <w:szCs w:val="22"/>
        </w:rPr>
        <w:t>João Correa da Rocha</w:t>
      </w:r>
      <w:bookmarkEnd w:id="159"/>
      <w:bookmarkEnd w:id="160"/>
      <w:bookmarkEnd w:id="161"/>
    </w:p>
    <w:p w:rsidR="007E43B2" w:rsidRPr="002D59B0" w:rsidRDefault="007E43B2" w:rsidP="007E43B2">
      <w:pPr>
        <w:rPr>
          <w:b/>
        </w:rPr>
      </w:pPr>
      <w:r w:rsidRPr="002D59B0">
        <w:rPr>
          <w:b/>
        </w:rPr>
        <w:t>_______________________________________________________________________________________________</w:t>
      </w:r>
      <w:r w:rsidRPr="002D59B0">
        <w:rPr>
          <w:b/>
        </w:rPr>
        <w:br/>
        <w:t xml:space="preserve"> </w:t>
      </w:r>
      <w:r w:rsidRPr="002D59B0">
        <w:rPr>
          <w:rFonts w:eastAsia="Times New Roman" w:cs="Arial"/>
          <w:iCs/>
        </w:rPr>
        <w:t xml:space="preserve"> </w:t>
      </w:r>
      <w:r w:rsidRPr="002D59B0">
        <w:rPr>
          <w:b/>
        </w:rPr>
        <w:t xml:space="preserve">ICAO:   </w:t>
      </w:r>
      <w:r w:rsidRPr="002D59B0">
        <w:rPr>
          <w:rFonts w:eastAsia="Times New Roman" w:cs="Arial"/>
        </w:rPr>
        <w:t xml:space="preserve">SBMA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Norte</w:t>
      </w:r>
      <w:r w:rsidRPr="002D59B0">
        <w:rPr>
          <w:rFonts w:eastAsia="Times New Roman" w:cs="Arial"/>
        </w:rPr>
        <w:t xml:space="preserve">                     M</w:t>
      </w:r>
      <w:r w:rsidRPr="002D59B0">
        <w:rPr>
          <w:b/>
        </w:rPr>
        <w:t xml:space="preserve">UNICIPIO:  </w:t>
      </w:r>
      <w:r w:rsidRPr="002D59B0">
        <w:t>Marabá</w:t>
      </w:r>
      <w:r w:rsidRPr="002D59B0">
        <w:tab/>
        <w:t xml:space="preserve">         </w:t>
      </w:r>
      <w:r w:rsidRPr="002D59B0">
        <w:rPr>
          <w:b/>
        </w:rPr>
        <w:t xml:space="preserve">       UF:  </w:t>
      </w:r>
      <w:r w:rsidRPr="002D59B0">
        <w:t>PA</w:t>
      </w:r>
      <w:r w:rsidRPr="002D59B0">
        <w:rPr>
          <w:rFonts w:cs="Arial"/>
        </w:rPr>
        <w:br/>
      </w:r>
      <w:r w:rsidRPr="002D59B0">
        <w:rPr>
          <w:b/>
        </w:rPr>
        <w:t>_______________________________________________________________________________________________</w:t>
      </w:r>
    </w:p>
    <w:tbl>
      <w:tblPr>
        <w:tblW w:w="10644" w:type="dxa"/>
        <w:tblCellMar>
          <w:left w:w="70" w:type="dxa"/>
          <w:right w:w="70" w:type="dxa"/>
        </w:tblCellMar>
        <w:tblLook w:val="04A0" w:firstRow="1" w:lastRow="0" w:firstColumn="1" w:lastColumn="0" w:noHBand="0" w:noVBand="1"/>
      </w:tblPr>
      <w:tblGrid>
        <w:gridCol w:w="900"/>
        <w:gridCol w:w="1163"/>
        <w:gridCol w:w="1436"/>
        <w:gridCol w:w="1367"/>
        <w:gridCol w:w="1471"/>
        <w:gridCol w:w="1696"/>
        <w:gridCol w:w="1090"/>
        <w:gridCol w:w="848"/>
        <w:gridCol w:w="744"/>
      </w:tblGrid>
      <w:tr w:rsidR="0036280A" w:rsidRPr="0036280A" w:rsidTr="0036280A">
        <w:trPr>
          <w:trHeight w:val="244"/>
        </w:trPr>
        <w:tc>
          <w:tcPr>
            <w:tcW w:w="10644" w:type="dxa"/>
            <w:gridSpan w:val="9"/>
            <w:tcBorders>
              <w:top w:val="nil"/>
              <w:left w:val="nil"/>
              <w:bottom w:val="nil"/>
              <w:right w:val="nil"/>
            </w:tcBorders>
            <w:shd w:val="clear" w:color="000000" w:fill="FFFFFF"/>
            <w:noWrap/>
            <w:vAlign w:val="bottom"/>
            <w:hideMark/>
          </w:tcPr>
          <w:p w:rsidR="0036280A" w:rsidRPr="0036280A" w:rsidRDefault="0036280A" w:rsidP="0036280A">
            <w:pPr>
              <w:spacing w:after="0" w:line="240" w:lineRule="auto"/>
              <w:jc w:val="right"/>
              <w:rPr>
                <w:rFonts w:ascii="Arial" w:eastAsia="Times New Roman" w:hAnsi="Arial" w:cs="Arial"/>
                <w:b/>
                <w:bCs/>
                <w:sz w:val="20"/>
                <w:szCs w:val="20"/>
              </w:rPr>
            </w:pPr>
            <w:r w:rsidRPr="0036280A">
              <w:rPr>
                <w:rFonts w:ascii="Arial" w:eastAsia="Times New Roman" w:hAnsi="Arial" w:cs="Arial"/>
                <w:b/>
                <w:bCs/>
                <w:sz w:val="20"/>
                <w:szCs w:val="20"/>
              </w:rPr>
              <w:t>Movimento Anual de Aeronaves (Pousos + Decolagens)</w:t>
            </w:r>
          </w:p>
        </w:tc>
      </w:tr>
      <w:tr w:rsidR="0036280A" w:rsidRPr="0036280A" w:rsidTr="0036280A">
        <w:trPr>
          <w:trHeight w:val="244"/>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Part. na</w:t>
            </w:r>
          </w:p>
        </w:tc>
      </w:tr>
      <w:tr w:rsidR="0036280A" w:rsidRPr="0036280A" w:rsidTr="0036280A">
        <w:trPr>
          <w:trHeight w:val="244"/>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36280A" w:rsidRPr="0036280A" w:rsidRDefault="0036280A" w:rsidP="0036280A">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36280A" w:rsidRPr="0036280A" w:rsidRDefault="0036280A" w:rsidP="0036280A">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Rede %</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8.425</w:t>
            </w:r>
          </w:p>
        </w:tc>
        <w:tc>
          <w:tcPr>
            <w:tcW w:w="1436"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2.666</w:t>
            </w:r>
          </w:p>
        </w:tc>
        <w:tc>
          <w:tcPr>
            <w:tcW w:w="1471"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w:t>
            </w:r>
          </w:p>
        </w:tc>
        <w:tc>
          <w:tcPr>
            <w:tcW w:w="1696" w:type="dxa"/>
            <w:tcBorders>
              <w:top w:val="nil"/>
              <w:left w:val="nil"/>
              <w:bottom w:val="single" w:sz="4" w:space="0" w:color="000000"/>
              <w:right w:val="nil"/>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3.126</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14.219</w:t>
            </w:r>
          </w:p>
        </w:tc>
        <w:tc>
          <w:tcPr>
            <w:tcW w:w="848"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0,69</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10.121</w:t>
            </w:r>
          </w:p>
        </w:tc>
        <w:tc>
          <w:tcPr>
            <w:tcW w:w="1436"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2.126</w:t>
            </w:r>
          </w:p>
        </w:tc>
        <w:tc>
          <w:tcPr>
            <w:tcW w:w="1471"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w:t>
            </w:r>
          </w:p>
        </w:tc>
        <w:tc>
          <w:tcPr>
            <w:tcW w:w="1696" w:type="dxa"/>
            <w:tcBorders>
              <w:top w:val="nil"/>
              <w:left w:val="nil"/>
              <w:bottom w:val="single" w:sz="4" w:space="0" w:color="000000"/>
              <w:right w:val="nil"/>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4.174</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16.423</w:t>
            </w:r>
          </w:p>
        </w:tc>
        <w:tc>
          <w:tcPr>
            <w:tcW w:w="848"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15,50</w:t>
            </w:r>
          </w:p>
        </w:tc>
        <w:tc>
          <w:tcPr>
            <w:tcW w:w="744"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0,77</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9.974</w:t>
            </w:r>
          </w:p>
        </w:tc>
        <w:tc>
          <w:tcPr>
            <w:tcW w:w="1436"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2.346</w:t>
            </w:r>
          </w:p>
        </w:tc>
        <w:tc>
          <w:tcPr>
            <w:tcW w:w="1471"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w:t>
            </w:r>
          </w:p>
        </w:tc>
        <w:tc>
          <w:tcPr>
            <w:tcW w:w="1696" w:type="dxa"/>
            <w:tcBorders>
              <w:top w:val="nil"/>
              <w:left w:val="nil"/>
              <w:bottom w:val="single" w:sz="4" w:space="0" w:color="000000"/>
              <w:right w:val="nil"/>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4.590</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16.912</w:t>
            </w:r>
          </w:p>
        </w:tc>
        <w:tc>
          <w:tcPr>
            <w:tcW w:w="848"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2,98</w:t>
            </w:r>
          </w:p>
        </w:tc>
        <w:tc>
          <w:tcPr>
            <w:tcW w:w="744"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0,84</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8.229</w:t>
            </w:r>
          </w:p>
        </w:tc>
        <w:tc>
          <w:tcPr>
            <w:tcW w:w="1436"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2.961</w:t>
            </w:r>
          </w:p>
        </w:tc>
        <w:tc>
          <w:tcPr>
            <w:tcW w:w="1471"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4.764</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15.954</w:t>
            </w:r>
          </w:p>
        </w:tc>
        <w:tc>
          <w:tcPr>
            <w:tcW w:w="848"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-5,66</w:t>
            </w:r>
          </w:p>
        </w:tc>
        <w:tc>
          <w:tcPr>
            <w:tcW w:w="744"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0,81</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6.602</w:t>
            </w:r>
          </w:p>
        </w:tc>
        <w:tc>
          <w:tcPr>
            <w:tcW w:w="1436"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2.223</w:t>
            </w:r>
          </w:p>
        </w:tc>
        <w:tc>
          <w:tcPr>
            <w:tcW w:w="1471"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w:t>
            </w:r>
          </w:p>
        </w:tc>
        <w:tc>
          <w:tcPr>
            <w:tcW w:w="1696" w:type="dxa"/>
            <w:tcBorders>
              <w:top w:val="nil"/>
              <w:left w:val="nil"/>
              <w:bottom w:val="single" w:sz="4" w:space="0" w:color="000000"/>
              <w:right w:val="nil"/>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3.548</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12.375</w:t>
            </w:r>
          </w:p>
        </w:tc>
        <w:tc>
          <w:tcPr>
            <w:tcW w:w="848"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-22,43</w:t>
            </w:r>
          </w:p>
        </w:tc>
        <w:tc>
          <w:tcPr>
            <w:tcW w:w="744"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0,68</w:t>
            </w:r>
          </w:p>
        </w:tc>
      </w:tr>
      <w:tr w:rsidR="0036280A" w:rsidRPr="0036280A" w:rsidTr="0036280A">
        <w:trPr>
          <w:trHeight w:val="244"/>
        </w:trPr>
        <w:tc>
          <w:tcPr>
            <w:tcW w:w="900"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r>
      <w:tr w:rsidR="0036280A" w:rsidRPr="0036280A" w:rsidTr="0036280A">
        <w:trPr>
          <w:trHeight w:val="244"/>
        </w:trPr>
        <w:tc>
          <w:tcPr>
            <w:tcW w:w="10644" w:type="dxa"/>
            <w:gridSpan w:val="9"/>
            <w:tcBorders>
              <w:top w:val="nil"/>
              <w:left w:val="nil"/>
              <w:bottom w:val="nil"/>
              <w:right w:val="nil"/>
            </w:tcBorders>
            <w:shd w:val="clear" w:color="000000" w:fill="FFFFFF"/>
            <w:noWrap/>
            <w:vAlign w:val="bottom"/>
            <w:hideMark/>
          </w:tcPr>
          <w:p w:rsidR="0036280A" w:rsidRPr="0036280A" w:rsidRDefault="0036280A" w:rsidP="0036280A">
            <w:pPr>
              <w:spacing w:after="0" w:line="240" w:lineRule="auto"/>
              <w:jc w:val="right"/>
              <w:rPr>
                <w:rFonts w:ascii="Arial" w:eastAsia="Times New Roman" w:hAnsi="Arial" w:cs="Arial"/>
                <w:b/>
                <w:bCs/>
                <w:sz w:val="20"/>
                <w:szCs w:val="20"/>
              </w:rPr>
            </w:pPr>
            <w:r w:rsidRPr="0036280A">
              <w:rPr>
                <w:rFonts w:ascii="Arial" w:eastAsia="Times New Roman" w:hAnsi="Arial" w:cs="Arial"/>
                <w:b/>
                <w:bCs/>
                <w:sz w:val="20"/>
                <w:szCs w:val="20"/>
              </w:rPr>
              <w:t>Movimento Anual de Passageiros (Embarcados + Desembarcados)</w:t>
            </w:r>
          </w:p>
        </w:tc>
      </w:tr>
      <w:tr w:rsidR="0036280A" w:rsidRPr="0036280A" w:rsidTr="0036280A">
        <w:trPr>
          <w:trHeight w:val="244"/>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Part. na</w:t>
            </w:r>
          </w:p>
        </w:tc>
      </w:tr>
      <w:tr w:rsidR="0036280A" w:rsidRPr="0036280A" w:rsidTr="0036280A">
        <w:trPr>
          <w:trHeight w:val="244"/>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36280A" w:rsidRPr="0036280A" w:rsidRDefault="0036280A" w:rsidP="0036280A">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36280A" w:rsidRPr="0036280A" w:rsidRDefault="0036280A" w:rsidP="0036280A">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Rede %</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325.085</w:t>
            </w:r>
          </w:p>
        </w:tc>
        <w:tc>
          <w:tcPr>
            <w:tcW w:w="1436"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8.192</w:t>
            </w:r>
          </w:p>
        </w:tc>
        <w:tc>
          <w:tcPr>
            <w:tcW w:w="1471"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7.944</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341.221</w:t>
            </w:r>
          </w:p>
        </w:tc>
        <w:tc>
          <w:tcPr>
            <w:tcW w:w="848"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0,34</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370.459</w:t>
            </w:r>
          </w:p>
        </w:tc>
        <w:tc>
          <w:tcPr>
            <w:tcW w:w="1436"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4.095</w:t>
            </w:r>
          </w:p>
        </w:tc>
        <w:tc>
          <w:tcPr>
            <w:tcW w:w="1471"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7.016</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381.570</w:t>
            </w:r>
          </w:p>
        </w:tc>
        <w:tc>
          <w:tcPr>
            <w:tcW w:w="848"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11,82</w:t>
            </w:r>
          </w:p>
        </w:tc>
        <w:tc>
          <w:tcPr>
            <w:tcW w:w="744"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0,36</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435.720</w:t>
            </w:r>
          </w:p>
        </w:tc>
        <w:tc>
          <w:tcPr>
            <w:tcW w:w="1436"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10.364</w:t>
            </w:r>
          </w:p>
        </w:tc>
        <w:tc>
          <w:tcPr>
            <w:tcW w:w="1471"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19.885</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465.969</w:t>
            </w:r>
          </w:p>
        </w:tc>
        <w:tc>
          <w:tcPr>
            <w:tcW w:w="848"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22,12</w:t>
            </w:r>
          </w:p>
        </w:tc>
        <w:tc>
          <w:tcPr>
            <w:tcW w:w="744"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0,44</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431.645</w:t>
            </w:r>
          </w:p>
        </w:tc>
        <w:tc>
          <w:tcPr>
            <w:tcW w:w="1436"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13.076</w:t>
            </w:r>
          </w:p>
        </w:tc>
        <w:tc>
          <w:tcPr>
            <w:tcW w:w="1471"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16.597</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461.318</w:t>
            </w:r>
          </w:p>
        </w:tc>
        <w:tc>
          <w:tcPr>
            <w:tcW w:w="848"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-1,00</w:t>
            </w:r>
          </w:p>
        </w:tc>
        <w:tc>
          <w:tcPr>
            <w:tcW w:w="744"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0,41</w:t>
            </w: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375.784</w:t>
            </w:r>
          </w:p>
        </w:tc>
        <w:tc>
          <w:tcPr>
            <w:tcW w:w="1436"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9.406</w:t>
            </w:r>
          </w:p>
        </w:tc>
        <w:tc>
          <w:tcPr>
            <w:tcW w:w="1471"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11.979</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397.169</w:t>
            </w:r>
          </w:p>
        </w:tc>
        <w:tc>
          <w:tcPr>
            <w:tcW w:w="848"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-13,91</w:t>
            </w:r>
          </w:p>
        </w:tc>
        <w:tc>
          <w:tcPr>
            <w:tcW w:w="744"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0,35</w:t>
            </w:r>
          </w:p>
        </w:tc>
      </w:tr>
      <w:tr w:rsidR="0036280A" w:rsidRPr="0036280A" w:rsidTr="0036280A">
        <w:trPr>
          <w:trHeight w:val="244"/>
        </w:trPr>
        <w:tc>
          <w:tcPr>
            <w:tcW w:w="900"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rPr>
                <w:rFonts w:ascii="Times New Roman" w:eastAsia="Times New Roman" w:hAnsi="Times New Roman" w:cs="Times New Roman"/>
                <w:sz w:val="20"/>
                <w:szCs w:val="20"/>
              </w:rPr>
            </w:pPr>
          </w:p>
        </w:tc>
      </w:tr>
      <w:tr w:rsidR="0036280A" w:rsidRPr="0036280A" w:rsidTr="0036280A">
        <w:trPr>
          <w:trHeight w:val="244"/>
        </w:trPr>
        <w:tc>
          <w:tcPr>
            <w:tcW w:w="9900" w:type="dxa"/>
            <w:gridSpan w:val="8"/>
            <w:tcBorders>
              <w:top w:val="nil"/>
              <w:left w:val="nil"/>
              <w:bottom w:val="nil"/>
              <w:right w:val="nil"/>
            </w:tcBorders>
            <w:shd w:val="clear" w:color="000000" w:fill="FFFFFF"/>
            <w:noWrap/>
            <w:vAlign w:val="bottom"/>
            <w:hideMark/>
          </w:tcPr>
          <w:p w:rsidR="0036280A" w:rsidRPr="0036280A" w:rsidRDefault="0036280A" w:rsidP="0036280A">
            <w:pPr>
              <w:spacing w:after="0" w:line="240" w:lineRule="auto"/>
              <w:jc w:val="right"/>
              <w:rPr>
                <w:rFonts w:ascii="Arial" w:eastAsia="Times New Roman" w:hAnsi="Arial" w:cs="Arial"/>
                <w:b/>
                <w:bCs/>
                <w:sz w:val="20"/>
                <w:szCs w:val="20"/>
              </w:rPr>
            </w:pPr>
            <w:r w:rsidRPr="0036280A">
              <w:rPr>
                <w:rFonts w:ascii="Arial" w:eastAsia="Times New Roman" w:hAnsi="Arial" w:cs="Arial"/>
                <w:b/>
                <w:bCs/>
                <w:sz w:val="20"/>
                <w:szCs w:val="20"/>
              </w:rPr>
              <w:t>Movimento Anual de Carga Aérea e Correios (t) (Carregada + Descarregada + Trânsito)</w:t>
            </w: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right"/>
              <w:rPr>
                <w:rFonts w:ascii="Arial" w:eastAsia="Times New Roman" w:hAnsi="Arial" w:cs="Arial"/>
                <w:b/>
                <w:bCs/>
                <w:sz w:val="20"/>
                <w:szCs w:val="20"/>
              </w:rPr>
            </w:pPr>
          </w:p>
        </w:tc>
      </w:tr>
      <w:tr w:rsidR="0036280A" w:rsidRPr="0036280A" w:rsidTr="0036280A">
        <w:trPr>
          <w:trHeight w:val="244"/>
        </w:trPr>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Regular</w:t>
            </w:r>
          </w:p>
        </w:tc>
        <w:tc>
          <w:tcPr>
            <w:tcW w:w="2838" w:type="dxa"/>
            <w:gridSpan w:val="2"/>
            <w:tcBorders>
              <w:top w:val="single" w:sz="4" w:space="0" w:color="000000"/>
              <w:left w:val="nil"/>
              <w:bottom w:val="single" w:sz="4" w:space="0" w:color="000000"/>
              <w:right w:val="nil"/>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Não Regular</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Total</w:t>
            </w:r>
          </w:p>
        </w:tc>
        <w:tc>
          <w:tcPr>
            <w:tcW w:w="1090" w:type="dxa"/>
            <w:tcBorders>
              <w:top w:val="single" w:sz="4" w:space="0" w:color="auto"/>
              <w:left w:val="nil"/>
              <w:bottom w:val="nil"/>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Var. %</w:t>
            </w:r>
          </w:p>
        </w:tc>
        <w:tc>
          <w:tcPr>
            <w:tcW w:w="848" w:type="dxa"/>
            <w:tcBorders>
              <w:top w:val="single" w:sz="4" w:space="0" w:color="auto"/>
              <w:left w:val="nil"/>
              <w:bottom w:val="nil"/>
              <w:right w:val="single" w:sz="4" w:space="0" w:color="auto"/>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Part. na</w:t>
            </w: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p>
        </w:tc>
      </w:tr>
      <w:tr w:rsidR="0036280A" w:rsidRPr="0036280A" w:rsidTr="0036280A">
        <w:trPr>
          <w:trHeight w:val="244"/>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36280A" w:rsidRPr="0036280A" w:rsidRDefault="0036280A" w:rsidP="0036280A">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Doméstico</w:t>
            </w:r>
          </w:p>
        </w:tc>
        <w:tc>
          <w:tcPr>
            <w:tcW w:w="1471" w:type="dxa"/>
            <w:tcBorders>
              <w:top w:val="nil"/>
              <w:left w:val="nil"/>
              <w:bottom w:val="single" w:sz="4" w:space="0" w:color="000000"/>
              <w:right w:val="nil"/>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Internacional</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36280A" w:rsidRPr="0036280A" w:rsidRDefault="0036280A" w:rsidP="0036280A">
            <w:pPr>
              <w:spacing w:after="0" w:line="240" w:lineRule="auto"/>
              <w:rPr>
                <w:rFonts w:ascii="Arial" w:eastAsia="Times New Roman" w:hAnsi="Arial" w:cs="Arial"/>
                <w:b/>
                <w:bCs/>
                <w:sz w:val="20"/>
                <w:szCs w:val="20"/>
              </w:rPr>
            </w:pPr>
          </w:p>
        </w:tc>
        <w:tc>
          <w:tcPr>
            <w:tcW w:w="1090" w:type="dxa"/>
            <w:tcBorders>
              <w:top w:val="nil"/>
              <w:left w:val="nil"/>
              <w:bottom w:val="single" w:sz="4" w:space="0" w:color="auto"/>
              <w:right w:val="single" w:sz="4" w:space="0" w:color="auto"/>
            </w:tcBorders>
            <w:shd w:val="clear" w:color="000000" w:fill="CCFFFF"/>
            <w:vAlign w:val="center"/>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Anual</w:t>
            </w:r>
          </w:p>
        </w:tc>
        <w:tc>
          <w:tcPr>
            <w:tcW w:w="848" w:type="dxa"/>
            <w:tcBorders>
              <w:top w:val="nil"/>
              <w:left w:val="nil"/>
              <w:bottom w:val="single" w:sz="4" w:space="0" w:color="auto"/>
              <w:right w:val="single" w:sz="4" w:space="0" w:color="auto"/>
            </w:tcBorders>
            <w:shd w:val="clear" w:color="000000" w:fill="CC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Rede %</w:t>
            </w: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2.401</w:t>
            </w:r>
          </w:p>
        </w:tc>
        <w:tc>
          <w:tcPr>
            <w:tcW w:w="1436"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185</w:t>
            </w:r>
          </w:p>
        </w:tc>
        <w:tc>
          <w:tcPr>
            <w:tcW w:w="1471" w:type="dxa"/>
            <w:tcBorders>
              <w:top w:val="nil"/>
              <w:left w:val="nil"/>
              <w:bottom w:val="single" w:sz="4" w:space="0" w:color="000000"/>
              <w:right w:val="nil"/>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2.586</w:t>
            </w:r>
          </w:p>
        </w:tc>
        <w:tc>
          <w:tcPr>
            <w:tcW w:w="1090"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0,39</w:t>
            </w: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2.155</w:t>
            </w:r>
          </w:p>
        </w:tc>
        <w:tc>
          <w:tcPr>
            <w:tcW w:w="1436"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87</w:t>
            </w:r>
          </w:p>
        </w:tc>
        <w:tc>
          <w:tcPr>
            <w:tcW w:w="1471" w:type="dxa"/>
            <w:tcBorders>
              <w:top w:val="nil"/>
              <w:left w:val="nil"/>
              <w:bottom w:val="single" w:sz="4" w:space="0" w:color="000000"/>
              <w:right w:val="nil"/>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2.242</w:t>
            </w:r>
          </w:p>
        </w:tc>
        <w:tc>
          <w:tcPr>
            <w:tcW w:w="1090"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-13,31</w:t>
            </w:r>
          </w:p>
        </w:tc>
        <w:tc>
          <w:tcPr>
            <w:tcW w:w="848"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0,37</w:t>
            </w: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2.091</w:t>
            </w:r>
          </w:p>
        </w:tc>
        <w:tc>
          <w:tcPr>
            <w:tcW w:w="1436"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140</w:t>
            </w:r>
          </w:p>
        </w:tc>
        <w:tc>
          <w:tcPr>
            <w:tcW w:w="1471" w:type="dxa"/>
            <w:tcBorders>
              <w:top w:val="nil"/>
              <w:left w:val="nil"/>
              <w:bottom w:val="single" w:sz="4" w:space="0" w:color="000000"/>
              <w:right w:val="nil"/>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2.231</w:t>
            </w:r>
          </w:p>
        </w:tc>
        <w:tc>
          <w:tcPr>
            <w:tcW w:w="1090"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-0,49</w:t>
            </w:r>
          </w:p>
        </w:tc>
        <w:tc>
          <w:tcPr>
            <w:tcW w:w="848"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0,37</w:t>
            </w: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2.004</w:t>
            </w:r>
          </w:p>
        </w:tc>
        <w:tc>
          <w:tcPr>
            <w:tcW w:w="1436"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145</w:t>
            </w:r>
          </w:p>
        </w:tc>
        <w:tc>
          <w:tcPr>
            <w:tcW w:w="1471" w:type="dxa"/>
            <w:tcBorders>
              <w:top w:val="nil"/>
              <w:left w:val="nil"/>
              <w:bottom w:val="single" w:sz="4" w:space="0" w:color="000000"/>
              <w:right w:val="nil"/>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2.149</w:t>
            </w:r>
          </w:p>
        </w:tc>
        <w:tc>
          <w:tcPr>
            <w:tcW w:w="1090"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-3,67</w:t>
            </w:r>
          </w:p>
        </w:tc>
        <w:tc>
          <w:tcPr>
            <w:tcW w:w="848" w:type="dxa"/>
            <w:tcBorders>
              <w:top w:val="nil"/>
              <w:left w:val="nil"/>
              <w:bottom w:val="single" w:sz="4" w:space="0" w:color="auto"/>
              <w:right w:val="single" w:sz="4" w:space="0" w:color="auto"/>
            </w:tcBorders>
            <w:shd w:val="clear" w:color="000000" w:fill="FFFFFF"/>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0,36</w:t>
            </w: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p>
        </w:tc>
      </w:tr>
      <w:tr w:rsidR="0036280A" w:rsidRPr="0036280A" w:rsidTr="0036280A">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b/>
                <w:bCs/>
                <w:sz w:val="20"/>
                <w:szCs w:val="20"/>
              </w:rPr>
            </w:pPr>
            <w:r w:rsidRPr="0036280A">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1.519</w:t>
            </w:r>
          </w:p>
        </w:tc>
        <w:tc>
          <w:tcPr>
            <w:tcW w:w="1436"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100</w:t>
            </w:r>
          </w:p>
        </w:tc>
        <w:tc>
          <w:tcPr>
            <w:tcW w:w="1471" w:type="dxa"/>
            <w:tcBorders>
              <w:top w:val="nil"/>
              <w:left w:val="nil"/>
              <w:bottom w:val="single" w:sz="4" w:space="0" w:color="000000"/>
              <w:right w:val="nil"/>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1.619</w:t>
            </w:r>
          </w:p>
        </w:tc>
        <w:tc>
          <w:tcPr>
            <w:tcW w:w="1090"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-24,68</w:t>
            </w:r>
          </w:p>
        </w:tc>
        <w:tc>
          <w:tcPr>
            <w:tcW w:w="848" w:type="dxa"/>
            <w:tcBorders>
              <w:top w:val="nil"/>
              <w:left w:val="nil"/>
              <w:bottom w:val="single" w:sz="4" w:space="0" w:color="auto"/>
              <w:right w:val="single" w:sz="4" w:space="0" w:color="auto"/>
            </w:tcBorders>
            <w:shd w:val="clear" w:color="000000" w:fill="CCFFCC"/>
            <w:vAlign w:val="bottom"/>
            <w:hideMark/>
          </w:tcPr>
          <w:p w:rsidR="0036280A" w:rsidRPr="0036280A" w:rsidRDefault="0036280A" w:rsidP="0036280A">
            <w:pPr>
              <w:spacing w:after="0" w:line="240" w:lineRule="auto"/>
              <w:jc w:val="center"/>
              <w:rPr>
                <w:rFonts w:ascii="Arial" w:eastAsia="Times New Roman" w:hAnsi="Arial" w:cs="Arial"/>
                <w:sz w:val="20"/>
                <w:szCs w:val="20"/>
              </w:rPr>
            </w:pPr>
            <w:r w:rsidRPr="0036280A">
              <w:rPr>
                <w:rFonts w:ascii="Arial" w:eastAsia="Times New Roman" w:hAnsi="Arial" w:cs="Arial"/>
                <w:sz w:val="20"/>
                <w:szCs w:val="20"/>
              </w:rPr>
              <w:t>0,32</w:t>
            </w:r>
          </w:p>
        </w:tc>
        <w:tc>
          <w:tcPr>
            <w:tcW w:w="744" w:type="dxa"/>
            <w:tcBorders>
              <w:top w:val="nil"/>
              <w:left w:val="nil"/>
              <w:bottom w:val="nil"/>
              <w:right w:val="nil"/>
            </w:tcBorders>
            <w:shd w:val="clear" w:color="auto" w:fill="auto"/>
            <w:noWrap/>
            <w:vAlign w:val="bottom"/>
            <w:hideMark/>
          </w:tcPr>
          <w:p w:rsidR="0036280A" w:rsidRPr="0036280A" w:rsidRDefault="0036280A" w:rsidP="0036280A">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6280A" w:rsidRPr="0036280A" w:rsidTr="0036280A">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6280A" w:rsidRPr="0036280A" w:rsidRDefault="0036280A" w:rsidP="0036280A">
            <w:pPr>
              <w:spacing w:after="0" w:line="240" w:lineRule="auto"/>
              <w:jc w:val="right"/>
              <w:rPr>
                <w:rFonts w:ascii="Arial" w:eastAsia="Times New Roman" w:hAnsi="Arial" w:cs="Arial"/>
                <w:b/>
                <w:bCs/>
                <w:sz w:val="20"/>
                <w:szCs w:val="20"/>
              </w:rPr>
            </w:pPr>
            <w:r w:rsidRPr="0036280A">
              <w:rPr>
                <w:rFonts w:ascii="Arial" w:eastAsia="Times New Roman" w:hAnsi="Arial" w:cs="Arial"/>
                <w:b/>
                <w:bCs/>
                <w:sz w:val="20"/>
                <w:szCs w:val="20"/>
              </w:rPr>
              <w:t>Hora-Pico de Projeto do Movimento de Passageiros em 2015</w:t>
            </w:r>
          </w:p>
        </w:tc>
      </w:tr>
      <w:tr w:rsidR="0036280A" w:rsidRPr="0036280A" w:rsidTr="0036280A">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6280A" w:rsidRPr="0036280A" w:rsidRDefault="0036280A" w:rsidP="0036280A">
            <w:pPr>
              <w:spacing w:after="0" w:line="240" w:lineRule="auto"/>
              <w:jc w:val="center"/>
              <w:rPr>
                <w:rFonts w:ascii="Arial" w:eastAsia="Times New Roman" w:hAnsi="Arial" w:cs="Arial"/>
                <w:b/>
                <w:bCs/>
                <w:sz w:val="18"/>
                <w:szCs w:val="18"/>
              </w:rPr>
            </w:pPr>
            <w:r w:rsidRPr="0036280A">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6280A" w:rsidRPr="0036280A" w:rsidRDefault="0036280A" w:rsidP="0036280A">
            <w:pPr>
              <w:spacing w:after="0" w:line="240" w:lineRule="auto"/>
              <w:jc w:val="center"/>
              <w:rPr>
                <w:rFonts w:ascii="Arial" w:eastAsia="Times New Roman" w:hAnsi="Arial" w:cs="Arial"/>
                <w:b/>
                <w:bCs/>
                <w:sz w:val="18"/>
                <w:szCs w:val="18"/>
              </w:rPr>
            </w:pPr>
            <w:r w:rsidRPr="0036280A">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6280A" w:rsidRPr="0036280A" w:rsidRDefault="0036280A" w:rsidP="0036280A">
            <w:pPr>
              <w:spacing w:after="0" w:line="240" w:lineRule="auto"/>
              <w:jc w:val="center"/>
              <w:rPr>
                <w:rFonts w:ascii="Arial" w:eastAsia="Times New Roman" w:hAnsi="Arial" w:cs="Arial"/>
                <w:b/>
                <w:bCs/>
                <w:sz w:val="18"/>
                <w:szCs w:val="18"/>
              </w:rPr>
            </w:pPr>
            <w:r w:rsidRPr="0036280A">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6280A" w:rsidRPr="0036280A" w:rsidRDefault="0036280A" w:rsidP="0036280A">
            <w:pPr>
              <w:spacing w:after="0" w:line="240" w:lineRule="auto"/>
              <w:jc w:val="center"/>
              <w:rPr>
                <w:rFonts w:ascii="Arial" w:eastAsia="Times New Roman" w:hAnsi="Arial" w:cs="Arial"/>
                <w:b/>
                <w:bCs/>
                <w:sz w:val="18"/>
                <w:szCs w:val="18"/>
              </w:rPr>
            </w:pPr>
            <w:r w:rsidRPr="0036280A">
              <w:rPr>
                <w:rFonts w:ascii="Arial" w:eastAsia="Times New Roman" w:hAnsi="Arial" w:cs="Arial"/>
                <w:b/>
                <w:bCs/>
                <w:sz w:val="18"/>
                <w:szCs w:val="18"/>
              </w:rPr>
              <w:t>Simultâneo</w:t>
            </w:r>
          </w:p>
        </w:tc>
      </w:tr>
      <w:tr w:rsidR="0036280A" w:rsidRPr="0036280A" w:rsidTr="0036280A">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rPr>
                <w:rFonts w:ascii="Arial" w:eastAsia="Times New Roman" w:hAnsi="Arial" w:cs="Arial"/>
                <w:sz w:val="18"/>
                <w:szCs w:val="18"/>
              </w:rPr>
            </w:pPr>
            <w:r w:rsidRPr="0036280A">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222</w:t>
            </w:r>
          </w:p>
        </w:tc>
        <w:tc>
          <w:tcPr>
            <w:tcW w:w="1682"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253</w:t>
            </w:r>
          </w:p>
        </w:tc>
        <w:tc>
          <w:tcPr>
            <w:tcW w:w="1379"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372</w:t>
            </w:r>
          </w:p>
        </w:tc>
      </w:tr>
      <w:tr w:rsidR="0036280A" w:rsidRPr="0036280A" w:rsidTr="0036280A">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80A" w:rsidRPr="0036280A" w:rsidRDefault="0036280A" w:rsidP="0036280A">
            <w:pPr>
              <w:spacing w:after="0" w:line="240" w:lineRule="auto"/>
              <w:rPr>
                <w:rFonts w:ascii="Arial" w:eastAsia="Times New Roman" w:hAnsi="Arial" w:cs="Arial"/>
                <w:sz w:val="18"/>
                <w:szCs w:val="18"/>
              </w:rPr>
            </w:pPr>
            <w:r w:rsidRPr="0036280A">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20</w:t>
            </w:r>
          </w:p>
        </w:tc>
        <w:tc>
          <w:tcPr>
            <w:tcW w:w="1682" w:type="dxa"/>
            <w:tcBorders>
              <w:top w:val="nil"/>
              <w:left w:val="nil"/>
              <w:bottom w:val="single" w:sz="4" w:space="0" w:color="auto"/>
              <w:right w:val="single" w:sz="4" w:space="0" w:color="auto"/>
            </w:tcBorders>
            <w:shd w:val="clear" w:color="auto" w:fill="auto"/>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20</w:t>
            </w:r>
          </w:p>
        </w:tc>
        <w:tc>
          <w:tcPr>
            <w:tcW w:w="1379" w:type="dxa"/>
            <w:tcBorders>
              <w:top w:val="nil"/>
              <w:left w:val="nil"/>
              <w:bottom w:val="single" w:sz="4" w:space="0" w:color="auto"/>
              <w:right w:val="single" w:sz="4" w:space="0" w:color="auto"/>
            </w:tcBorders>
            <w:shd w:val="clear" w:color="auto" w:fill="auto"/>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27</w:t>
            </w:r>
          </w:p>
        </w:tc>
      </w:tr>
      <w:tr w:rsidR="0036280A" w:rsidRPr="0036280A" w:rsidTr="0036280A">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rPr>
                <w:rFonts w:ascii="Arial" w:eastAsia="Times New Roman" w:hAnsi="Arial" w:cs="Arial"/>
                <w:sz w:val="18"/>
                <w:szCs w:val="18"/>
              </w:rPr>
            </w:pPr>
            <w:r w:rsidRPr="0036280A">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0</w:t>
            </w:r>
          </w:p>
        </w:tc>
      </w:tr>
      <w:tr w:rsidR="0036280A" w:rsidRPr="0036280A" w:rsidTr="0036280A">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80A" w:rsidRPr="0036280A" w:rsidRDefault="0036280A" w:rsidP="0036280A">
            <w:pPr>
              <w:spacing w:after="0" w:line="240" w:lineRule="auto"/>
              <w:rPr>
                <w:rFonts w:ascii="Arial" w:eastAsia="Times New Roman" w:hAnsi="Arial" w:cs="Arial"/>
                <w:sz w:val="18"/>
                <w:szCs w:val="18"/>
              </w:rPr>
            </w:pPr>
            <w:r w:rsidRPr="0036280A">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0</w:t>
            </w:r>
          </w:p>
        </w:tc>
      </w:tr>
      <w:tr w:rsidR="0036280A" w:rsidRPr="0036280A" w:rsidTr="0036280A">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rPr>
                <w:rFonts w:ascii="Arial" w:eastAsia="Times New Roman" w:hAnsi="Arial" w:cs="Arial"/>
                <w:sz w:val="18"/>
                <w:szCs w:val="18"/>
              </w:rPr>
            </w:pPr>
            <w:r w:rsidRPr="0036280A">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222</w:t>
            </w:r>
          </w:p>
        </w:tc>
        <w:tc>
          <w:tcPr>
            <w:tcW w:w="1682"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253</w:t>
            </w:r>
          </w:p>
        </w:tc>
        <w:tc>
          <w:tcPr>
            <w:tcW w:w="1379" w:type="dxa"/>
            <w:tcBorders>
              <w:top w:val="nil"/>
              <w:left w:val="nil"/>
              <w:bottom w:val="single" w:sz="4" w:space="0" w:color="auto"/>
              <w:right w:val="single" w:sz="4" w:space="0" w:color="auto"/>
            </w:tcBorders>
            <w:shd w:val="clear" w:color="000000" w:fill="CCFFCC"/>
            <w:noWrap/>
            <w:vAlign w:val="bottom"/>
            <w:hideMark/>
          </w:tcPr>
          <w:p w:rsidR="0036280A" w:rsidRPr="0036280A" w:rsidRDefault="0036280A" w:rsidP="0036280A">
            <w:pPr>
              <w:spacing w:after="0" w:line="240" w:lineRule="auto"/>
              <w:jc w:val="right"/>
              <w:rPr>
                <w:rFonts w:ascii="Arial" w:eastAsia="Times New Roman" w:hAnsi="Arial" w:cs="Arial"/>
                <w:sz w:val="18"/>
                <w:szCs w:val="18"/>
              </w:rPr>
            </w:pPr>
            <w:r w:rsidRPr="0036280A">
              <w:rPr>
                <w:rFonts w:ascii="Arial" w:eastAsia="Times New Roman" w:hAnsi="Arial" w:cs="Arial"/>
                <w:sz w:val="18"/>
                <w:szCs w:val="18"/>
              </w:rPr>
              <w:t>376</w:t>
            </w:r>
          </w:p>
        </w:tc>
      </w:tr>
    </w:tbl>
    <w:p w:rsidR="00CA01DA" w:rsidRDefault="00CA01DA" w:rsidP="00073794"/>
    <w:p w:rsidR="00CA01DA" w:rsidRDefault="00CA01DA" w:rsidP="00073794"/>
    <w:p w:rsidR="00CA01DA" w:rsidRDefault="00CA01DA" w:rsidP="00073794"/>
    <w:p w:rsidR="00EC0CF7" w:rsidRDefault="00EC0CF7" w:rsidP="00073794"/>
    <w:p w:rsidR="00CA01DA" w:rsidRDefault="00CA01DA"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Marabá*</w:t>
      </w:r>
      <w:r>
        <w:rPr>
          <w:b/>
        </w:rPr>
        <w:br/>
      </w:r>
      <w:r w:rsidRPr="002D59B0">
        <w:rPr>
          <w:b/>
        </w:rPr>
        <w:t>________________________________________________________________________</w:t>
      </w:r>
      <w:r>
        <w:rPr>
          <w:b/>
        </w:rPr>
        <w:t>_________</w:t>
      </w:r>
      <w:r w:rsidRPr="002D59B0">
        <w:rPr>
          <w:b/>
        </w:rPr>
        <w:t>_________</w:t>
      </w:r>
      <w:r>
        <w:rPr>
          <w:b/>
        </w:rPr>
        <w:t>___</w:t>
      </w:r>
    </w:p>
    <w:p w:rsidR="003E6666" w:rsidRDefault="0036280A" w:rsidP="00C75BC7">
      <w:pPr>
        <w:jc w:val="center"/>
      </w:pPr>
      <w:r>
        <w:rPr>
          <w:noProof/>
        </w:rPr>
        <w:drawing>
          <wp:inline distT="0" distB="0" distL="0" distR="0" wp14:anchorId="40CA2CA2" wp14:editId="23706817">
            <wp:extent cx="6441743" cy="2402006"/>
            <wp:effectExtent l="0" t="0" r="16510" b="17780"/>
            <wp:docPr id="248" name="Gráfico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E6666" w:rsidRDefault="003E6666" w:rsidP="003E6666">
      <w:pPr>
        <w:rPr>
          <w:b/>
        </w:rPr>
      </w:pPr>
    </w:p>
    <w:p w:rsidR="003E6666" w:rsidRDefault="0036280A" w:rsidP="00C75BC7">
      <w:pPr>
        <w:jc w:val="center"/>
        <w:rPr>
          <w:rFonts w:ascii="Arial" w:hAnsi="Arial" w:cs="Arial"/>
          <w:b/>
        </w:rPr>
      </w:pPr>
      <w:r>
        <w:rPr>
          <w:noProof/>
        </w:rPr>
        <w:drawing>
          <wp:inline distT="0" distB="0" distL="0" distR="0" wp14:anchorId="498233DF" wp14:editId="433E2E95">
            <wp:extent cx="6523326" cy="2320120"/>
            <wp:effectExtent l="0" t="0" r="11430" b="4445"/>
            <wp:docPr id="249" name="Gráfico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003E6666">
        <w:rPr>
          <w:rFonts w:cs="Arial"/>
        </w:rPr>
        <w:br/>
      </w:r>
    </w:p>
    <w:p w:rsidR="00491D83" w:rsidRDefault="0036280A" w:rsidP="00491D83">
      <w:pPr>
        <w:rPr>
          <w:rFonts w:cstheme="minorHAnsi"/>
        </w:rPr>
      </w:pPr>
      <w:r>
        <w:rPr>
          <w:rFonts w:cstheme="minorHAnsi"/>
        </w:rPr>
        <w:t>5</w:t>
      </w:r>
      <w:r w:rsidR="00491D83" w:rsidRPr="00491D83">
        <w:rPr>
          <w:rFonts w:cstheme="minorHAnsi"/>
        </w:rPr>
        <w:t>,</w:t>
      </w:r>
      <w:r>
        <w:rPr>
          <w:rFonts w:cstheme="minorHAnsi"/>
        </w:rPr>
        <w:t xml:space="preserve">32 </w:t>
      </w:r>
      <w:proofErr w:type="spellStart"/>
      <w:r>
        <w:rPr>
          <w:rFonts w:cstheme="minorHAnsi"/>
        </w:rPr>
        <w:t>EPHs</w:t>
      </w:r>
      <w:proofErr w:type="spellEnd"/>
      <w:r>
        <w:rPr>
          <w:rFonts w:cstheme="minorHAnsi"/>
        </w:rPr>
        <w:t xml:space="preserve"> (EPH = 151</w:t>
      </w:r>
      <w:r w:rsidR="00491D83" w:rsidRPr="00491D83">
        <w:rPr>
          <w:rFonts w:cstheme="minorHAnsi"/>
        </w:rPr>
        <w:t>,00)</w:t>
      </w:r>
    </w:p>
    <w:p w:rsidR="00C75BC7" w:rsidRDefault="0036280A" w:rsidP="00E164B5">
      <w:pPr>
        <w:jc w:val="center"/>
        <w:rPr>
          <w:rFonts w:cstheme="minorHAnsi"/>
        </w:rPr>
      </w:pPr>
      <w:r>
        <w:rPr>
          <w:noProof/>
        </w:rPr>
        <w:drawing>
          <wp:inline distT="0" distB="0" distL="0" distR="0" wp14:anchorId="77B9C1BE" wp14:editId="0FBDCA68">
            <wp:extent cx="6523326" cy="2320120"/>
            <wp:effectExtent l="0" t="0" r="11430" b="4445"/>
            <wp:docPr id="250" name="Gráfico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36280A" w:rsidRDefault="0036280A" w:rsidP="006877B2">
      <w:pPr>
        <w:pStyle w:val="T2"/>
        <w:jc w:val="left"/>
        <w:rPr>
          <w:sz w:val="22"/>
          <w:szCs w:val="22"/>
        </w:rPr>
      </w:pPr>
      <w:bookmarkStart w:id="162" w:name="_Toc384974816"/>
      <w:bookmarkStart w:id="163" w:name="_Toc416243960"/>
    </w:p>
    <w:p w:rsidR="006877B2" w:rsidRPr="006877B2" w:rsidRDefault="006877B2" w:rsidP="006877B2">
      <w:pPr>
        <w:pStyle w:val="T2"/>
        <w:jc w:val="left"/>
        <w:rPr>
          <w:rFonts w:cstheme="minorHAnsi"/>
          <w:sz w:val="22"/>
          <w:szCs w:val="22"/>
        </w:rPr>
      </w:pPr>
      <w:bookmarkStart w:id="164" w:name="_Toc447548267"/>
      <w:r w:rsidRPr="006877B2">
        <w:rPr>
          <w:sz w:val="22"/>
          <w:szCs w:val="22"/>
        </w:rPr>
        <w:t xml:space="preserve">AEROPORTO: </w:t>
      </w:r>
      <w:r w:rsidRPr="006877B2">
        <w:rPr>
          <w:b w:val="0"/>
          <w:sz w:val="22"/>
          <w:szCs w:val="22"/>
        </w:rPr>
        <w:t>SBME - Aeroporto de Macaé</w:t>
      </w:r>
      <w:bookmarkEnd w:id="162"/>
      <w:bookmarkEnd w:id="163"/>
      <w:bookmarkEnd w:id="164"/>
    </w:p>
    <w:p w:rsidR="007E43B2" w:rsidRPr="002D59B0" w:rsidRDefault="007E43B2" w:rsidP="006958E6">
      <w:pPr>
        <w:rPr>
          <w:b/>
        </w:rPr>
      </w:pPr>
      <w:r w:rsidRPr="002D59B0">
        <w:rPr>
          <w:b/>
        </w:rPr>
        <w:t>_______________________________________________________________________________________________</w:t>
      </w:r>
      <w:r w:rsidRPr="002D59B0">
        <w:rPr>
          <w:b/>
        </w:rPr>
        <w:br/>
      </w:r>
      <w:r w:rsidRPr="002D59B0">
        <w:rPr>
          <w:rFonts w:eastAsia="Times New Roman" w:cs="Arial"/>
          <w:iCs/>
        </w:rPr>
        <w:t xml:space="preserve"> </w:t>
      </w:r>
      <w:r w:rsidRPr="002D59B0">
        <w:rPr>
          <w:b/>
        </w:rPr>
        <w:t xml:space="preserve">ICAO:   </w:t>
      </w:r>
      <w:r w:rsidRPr="002D59B0">
        <w:rPr>
          <w:rFonts w:eastAsia="Times New Roman" w:cs="Arial"/>
        </w:rPr>
        <w:t>SBM</w:t>
      </w:r>
      <w:r w:rsidR="006958E6" w:rsidRPr="002D59B0">
        <w:rPr>
          <w:rFonts w:eastAsia="Times New Roman" w:cs="Arial"/>
        </w:rPr>
        <w:t>E</w:t>
      </w:r>
      <w:r w:rsidRPr="002D59B0">
        <w:rPr>
          <w:rFonts w:eastAsia="Times New Roman" w:cs="Arial"/>
        </w:rPr>
        <w:t xml:space="preserve">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Sudeste</w:t>
      </w:r>
      <w:r w:rsidRPr="002D59B0">
        <w:rPr>
          <w:rFonts w:eastAsia="Times New Roman" w:cs="Arial"/>
        </w:rPr>
        <w:t xml:space="preserve">                     M</w:t>
      </w:r>
      <w:r w:rsidRPr="002D59B0">
        <w:rPr>
          <w:b/>
        </w:rPr>
        <w:t xml:space="preserve">UNICIPIO:  </w:t>
      </w:r>
      <w:r w:rsidRPr="002D59B0">
        <w:t>Macaé</w:t>
      </w:r>
      <w:r w:rsidRPr="002D59B0">
        <w:tab/>
        <w:t xml:space="preserve">         </w:t>
      </w:r>
      <w:r w:rsidRPr="002D59B0">
        <w:rPr>
          <w:b/>
        </w:rPr>
        <w:t xml:space="preserve">       UF:  </w:t>
      </w:r>
      <w:r w:rsidRPr="002D59B0">
        <w:t>RJ</w:t>
      </w:r>
      <w:r w:rsidRPr="002D59B0">
        <w:rPr>
          <w:rFonts w:cs="Arial"/>
        </w:rPr>
        <w:br/>
      </w:r>
      <w:r w:rsidRPr="002D59B0">
        <w:rPr>
          <w:b/>
        </w:rPr>
        <w:t>_______________________________________________________________________________________________</w:t>
      </w:r>
    </w:p>
    <w:tbl>
      <w:tblPr>
        <w:tblW w:w="10601" w:type="dxa"/>
        <w:jc w:val="center"/>
        <w:tblCellMar>
          <w:left w:w="70" w:type="dxa"/>
          <w:right w:w="70" w:type="dxa"/>
        </w:tblCellMar>
        <w:tblLook w:val="04A0" w:firstRow="1" w:lastRow="0" w:firstColumn="1" w:lastColumn="0" w:noHBand="0" w:noVBand="1"/>
      </w:tblPr>
      <w:tblGrid>
        <w:gridCol w:w="896"/>
        <w:gridCol w:w="1163"/>
        <w:gridCol w:w="1430"/>
        <w:gridCol w:w="1361"/>
        <w:gridCol w:w="1465"/>
        <w:gridCol w:w="1689"/>
        <w:gridCol w:w="1085"/>
        <w:gridCol w:w="844"/>
        <w:gridCol w:w="741"/>
      </w:tblGrid>
      <w:tr w:rsidR="007B4368" w:rsidRPr="007B4368" w:rsidTr="007B4368">
        <w:trPr>
          <w:trHeight w:val="244"/>
          <w:jc w:val="center"/>
        </w:trPr>
        <w:tc>
          <w:tcPr>
            <w:tcW w:w="10601" w:type="dxa"/>
            <w:gridSpan w:val="9"/>
            <w:tcBorders>
              <w:top w:val="nil"/>
              <w:left w:val="nil"/>
              <w:bottom w:val="nil"/>
              <w:right w:val="nil"/>
            </w:tcBorders>
            <w:shd w:val="clear" w:color="000000" w:fill="FFFFFF"/>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Movimento Anual de Aeronaves (Pousos + Decolagens)</w:t>
            </w:r>
          </w:p>
        </w:tc>
      </w:tr>
      <w:tr w:rsidR="007B4368" w:rsidRPr="007B4368" w:rsidTr="007B4368">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Part. na</w:t>
            </w:r>
          </w:p>
        </w:tc>
      </w:tr>
      <w:tr w:rsidR="007B4368" w:rsidRPr="007B4368" w:rsidTr="007B4368">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Rede %</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2.049</w:t>
            </w:r>
          </w:p>
        </w:tc>
        <w:tc>
          <w:tcPr>
            <w:tcW w:w="143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67.284</w:t>
            </w:r>
          </w:p>
        </w:tc>
        <w:tc>
          <w:tcPr>
            <w:tcW w:w="146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w:t>
            </w:r>
          </w:p>
        </w:tc>
        <w:tc>
          <w:tcPr>
            <w:tcW w:w="168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1.377</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70.716</w:t>
            </w:r>
          </w:p>
        </w:tc>
        <w:tc>
          <w:tcPr>
            <w:tcW w:w="844"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3,44</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2.320</w:t>
            </w:r>
          </w:p>
        </w:tc>
        <w:tc>
          <w:tcPr>
            <w:tcW w:w="143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64.475</w:t>
            </w:r>
          </w:p>
        </w:tc>
        <w:tc>
          <w:tcPr>
            <w:tcW w:w="146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w:t>
            </w:r>
          </w:p>
        </w:tc>
        <w:tc>
          <w:tcPr>
            <w:tcW w:w="1689"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1.438</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68.239</w:t>
            </w:r>
          </w:p>
        </w:tc>
        <w:tc>
          <w:tcPr>
            <w:tcW w:w="84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-3,50</w:t>
            </w:r>
          </w:p>
        </w:tc>
        <w:tc>
          <w:tcPr>
            <w:tcW w:w="741"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3,22</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2.415</w:t>
            </w:r>
          </w:p>
        </w:tc>
        <w:tc>
          <w:tcPr>
            <w:tcW w:w="143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62.777</w:t>
            </w:r>
          </w:p>
        </w:tc>
        <w:tc>
          <w:tcPr>
            <w:tcW w:w="146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1.284</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66.476</w:t>
            </w:r>
          </w:p>
        </w:tc>
        <w:tc>
          <w:tcPr>
            <w:tcW w:w="84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-2,58</w:t>
            </w:r>
          </w:p>
        </w:tc>
        <w:tc>
          <w:tcPr>
            <w:tcW w:w="741"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3,30</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1.873</w:t>
            </w:r>
          </w:p>
        </w:tc>
        <w:tc>
          <w:tcPr>
            <w:tcW w:w="143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56.549</w:t>
            </w:r>
          </w:p>
        </w:tc>
        <w:tc>
          <w:tcPr>
            <w:tcW w:w="146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w:t>
            </w:r>
          </w:p>
        </w:tc>
        <w:tc>
          <w:tcPr>
            <w:tcW w:w="1689"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1.265</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59.689</w:t>
            </w:r>
          </w:p>
        </w:tc>
        <w:tc>
          <w:tcPr>
            <w:tcW w:w="84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-10,21</w:t>
            </w:r>
          </w:p>
        </w:tc>
        <w:tc>
          <w:tcPr>
            <w:tcW w:w="741"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3,02</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728</w:t>
            </w:r>
          </w:p>
        </w:tc>
        <w:tc>
          <w:tcPr>
            <w:tcW w:w="143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52.815</w:t>
            </w:r>
          </w:p>
        </w:tc>
        <w:tc>
          <w:tcPr>
            <w:tcW w:w="146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1.175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54.718</w:t>
            </w:r>
          </w:p>
        </w:tc>
        <w:tc>
          <w:tcPr>
            <w:tcW w:w="84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-8,33</w:t>
            </w:r>
          </w:p>
        </w:tc>
        <w:tc>
          <w:tcPr>
            <w:tcW w:w="741"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3,01</w:t>
            </w:r>
          </w:p>
        </w:tc>
      </w:tr>
      <w:tr w:rsidR="007B4368" w:rsidRPr="007B4368" w:rsidTr="007B4368">
        <w:trPr>
          <w:trHeight w:val="244"/>
          <w:jc w:val="center"/>
        </w:trPr>
        <w:tc>
          <w:tcPr>
            <w:tcW w:w="896"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r>
      <w:tr w:rsidR="007B4368" w:rsidRPr="007B4368" w:rsidTr="007B4368">
        <w:trPr>
          <w:trHeight w:val="244"/>
          <w:jc w:val="center"/>
        </w:trPr>
        <w:tc>
          <w:tcPr>
            <w:tcW w:w="10601" w:type="dxa"/>
            <w:gridSpan w:val="9"/>
            <w:tcBorders>
              <w:top w:val="nil"/>
              <w:left w:val="nil"/>
              <w:bottom w:val="nil"/>
              <w:right w:val="nil"/>
            </w:tcBorders>
            <w:shd w:val="clear" w:color="000000" w:fill="FFFFFF"/>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Movimento Anual de Passageiros (Embarcados + Desembarcados)</w:t>
            </w:r>
          </w:p>
        </w:tc>
      </w:tr>
      <w:tr w:rsidR="007B4368" w:rsidRPr="007B4368" w:rsidTr="007B4368">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Part. na</w:t>
            </w:r>
          </w:p>
        </w:tc>
      </w:tr>
      <w:tr w:rsidR="007B4368" w:rsidRPr="007B4368" w:rsidTr="007B4368">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Rede %</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14.122</w:t>
            </w:r>
          </w:p>
        </w:tc>
        <w:tc>
          <w:tcPr>
            <w:tcW w:w="143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w:t>
            </w:r>
          </w:p>
        </w:tc>
        <w:tc>
          <w:tcPr>
            <w:tcW w:w="1361"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438.247</w:t>
            </w:r>
          </w:p>
        </w:tc>
        <w:tc>
          <w:tcPr>
            <w:tcW w:w="146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11</w:t>
            </w:r>
          </w:p>
        </w:tc>
        <w:tc>
          <w:tcPr>
            <w:tcW w:w="168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2.575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454.959</w:t>
            </w:r>
          </w:p>
        </w:tc>
        <w:tc>
          <w:tcPr>
            <w:tcW w:w="844"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0,46</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23.686</w:t>
            </w:r>
          </w:p>
        </w:tc>
        <w:tc>
          <w:tcPr>
            <w:tcW w:w="143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405.700</w:t>
            </w:r>
          </w:p>
        </w:tc>
        <w:tc>
          <w:tcPr>
            <w:tcW w:w="146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2.538</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431.924</w:t>
            </w:r>
          </w:p>
        </w:tc>
        <w:tc>
          <w:tcPr>
            <w:tcW w:w="84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-5,06</w:t>
            </w:r>
          </w:p>
        </w:tc>
        <w:tc>
          <w:tcPr>
            <w:tcW w:w="741"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0,41</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54.137</w:t>
            </w:r>
          </w:p>
        </w:tc>
        <w:tc>
          <w:tcPr>
            <w:tcW w:w="143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387.061</w:t>
            </w:r>
          </w:p>
        </w:tc>
        <w:tc>
          <w:tcPr>
            <w:tcW w:w="146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1.785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442.983</w:t>
            </w:r>
          </w:p>
        </w:tc>
        <w:tc>
          <w:tcPr>
            <w:tcW w:w="84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2,56</w:t>
            </w:r>
          </w:p>
        </w:tc>
        <w:tc>
          <w:tcPr>
            <w:tcW w:w="741"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0,42</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52.774</w:t>
            </w:r>
          </w:p>
        </w:tc>
        <w:tc>
          <w:tcPr>
            <w:tcW w:w="143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398.970</w:t>
            </w:r>
          </w:p>
        </w:tc>
        <w:tc>
          <w:tcPr>
            <w:tcW w:w="146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2.188</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453.932</w:t>
            </w:r>
          </w:p>
        </w:tc>
        <w:tc>
          <w:tcPr>
            <w:tcW w:w="84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2,47</w:t>
            </w:r>
          </w:p>
        </w:tc>
        <w:tc>
          <w:tcPr>
            <w:tcW w:w="741"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0,40</w:t>
            </w: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19.441</w:t>
            </w:r>
          </w:p>
        </w:tc>
        <w:tc>
          <w:tcPr>
            <w:tcW w:w="143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421.941</w:t>
            </w:r>
          </w:p>
        </w:tc>
        <w:tc>
          <w:tcPr>
            <w:tcW w:w="146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2.233</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443.615</w:t>
            </w:r>
          </w:p>
        </w:tc>
        <w:tc>
          <w:tcPr>
            <w:tcW w:w="84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-2,27</w:t>
            </w:r>
          </w:p>
        </w:tc>
        <w:tc>
          <w:tcPr>
            <w:tcW w:w="741"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0,39</w:t>
            </w:r>
          </w:p>
        </w:tc>
      </w:tr>
      <w:tr w:rsidR="007B4368" w:rsidRPr="007B4368" w:rsidTr="007B4368">
        <w:trPr>
          <w:trHeight w:val="244"/>
          <w:jc w:val="center"/>
        </w:trPr>
        <w:tc>
          <w:tcPr>
            <w:tcW w:w="896"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r>
      <w:tr w:rsidR="007B4368" w:rsidRPr="007B4368" w:rsidTr="007B4368">
        <w:trPr>
          <w:trHeight w:val="244"/>
          <w:jc w:val="center"/>
        </w:trPr>
        <w:tc>
          <w:tcPr>
            <w:tcW w:w="9860" w:type="dxa"/>
            <w:gridSpan w:val="8"/>
            <w:tcBorders>
              <w:top w:val="nil"/>
              <w:left w:val="nil"/>
              <w:bottom w:val="nil"/>
              <w:right w:val="nil"/>
            </w:tcBorders>
            <w:shd w:val="clear" w:color="000000" w:fill="FFFFFF"/>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p>
        </w:tc>
      </w:tr>
      <w:tr w:rsidR="007B4368" w:rsidRPr="007B4368" w:rsidTr="007B4368">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Regular</w:t>
            </w:r>
          </w:p>
        </w:tc>
        <w:tc>
          <w:tcPr>
            <w:tcW w:w="2827" w:type="dxa"/>
            <w:gridSpan w:val="2"/>
            <w:tcBorders>
              <w:top w:val="single" w:sz="4" w:space="0" w:color="000000"/>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Total</w:t>
            </w:r>
          </w:p>
        </w:tc>
        <w:tc>
          <w:tcPr>
            <w:tcW w:w="1085" w:type="dxa"/>
            <w:tcBorders>
              <w:top w:val="single" w:sz="4" w:space="0" w:color="auto"/>
              <w:left w:val="nil"/>
              <w:bottom w:val="nil"/>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p>
        </w:tc>
      </w:tr>
      <w:tr w:rsidR="007B4368" w:rsidRPr="007B4368" w:rsidTr="007B4368">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65" w:type="dxa"/>
            <w:tcBorders>
              <w:top w:val="nil"/>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85" w:type="dxa"/>
            <w:tcBorders>
              <w:top w:val="nil"/>
              <w:left w:val="nil"/>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w:t>
            </w:r>
          </w:p>
        </w:tc>
        <w:tc>
          <w:tcPr>
            <w:tcW w:w="143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245</w:t>
            </w:r>
          </w:p>
        </w:tc>
        <w:tc>
          <w:tcPr>
            <w:tcW w:w="1465"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248</w:t>
            </w:r>
          </w:p>
        </w:tc>
        <w:tc>
          <w:tcPr>
            <w:tcW w:w="108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0,04</w:t>
            </w: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w:t>
            </w:r>
          </w:p>
        </w:tc>
        <w:tc>
          <w:tcPr>
            <w:tcW w:w="143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373</w:t>
            </w:r>
          </w:p>
        </w:tc>
        <w:tc>
          <w:tcPr>
            <w:tcW w:w="1465"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374</w:t>
            </w:r>
          </w:p>
        </w:tc>
        <w:tc>
          <w:tcPr>
            <w:tcW w:w="1085"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50,88</w:t>
            </w:r>
          </w:p>
        </w:tc>
        <w:tc>
          <w:tcPr>
            <w:tcW w:w="84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0,06</w:t>
            </w: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312</w:t>
            </w:r>
          </w:p>
        </w:tc>
        <w:tc>
          <w:tcPr>
            <w:tcW w:w="1465"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312</w:t>
            </w:r>
          </w:p>
        </w:tc>
        <w:tc>
          <w:tcPr>
            <w:tcW w:w="1085"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-16,52</w:t>
            </w:r>
          </w:p>
        </w:tc>
        <w:tc>
          <w:tcPr>
            <w:tcW w:w="84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0,05</w:t>
            </w: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428</w:t>
            </w:r>
          </w:p>
        </w:tc>
        <w:tc>
          <w:tcPr>
            <w:tcW w:w="1465"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428</w:t>
            </w:r>
          </w:p>
        </w:tc>
        <w:tc>
          <w:tcPr>
            <w:tcW w:w="1085"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37,21</w:t>
            </w:r>
          </w:p>
        </w:tc>
        <w:tc>
          <w:tcPr>
            <w:tcW w:w="84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0,07</w:t>
            </w: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410</w:t>
            </w:r>
          </w:p>
        </w:tc>
        <w:tc>
          <w:tcPr>
            <w:tcW w:w="1465"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410</w:t>
            </w:r>
          </w:p>
        </w:tc>
        <w:tc>
          <w:tcPr>
            <w:tcW w:w="1085"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-4,30</w:t>
            </w:r>
          </w:p>
        </w:tc>
        <w:tc>
          <w:tcPr>
            <w:tcW w:w="84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0,08</w:t>
            </w:r>
          </w:p>
        </w:tc>
        <w:tc>
          <w:tcPr>
            <w:tcW w:w="74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7B4368" w:rsidRPr="007B4368" w:rsidTr="007B4368">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Hora-Pico de Projeto do Movimento de Passageiros em 2015</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Simultâneo</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40</w:t>
            </w:r>
          </w:p>
        </w:tc>
        <w:tc>
          <w:tcPr>
            <w:tcW w:w="168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441</w:t>
            </w:r>
          </w:p>
        </w:tc>
        <w:tc>
          <w:tcPr>
            <w:tcW w:w="137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441</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119</w:t>
            </w:r>
          </w:p>
        </w:tc>
        <w:tc>
          <w:tcPr>
            <w:tcW w:w="1682"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123</w:t>
            </w:r>
          </w:p>
        </w:tc>
        <w:tc>
          <w:tcPr>
            <w:tcW w:w="1379"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194</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128</w:t>
            </w:r>
          </w:p>
        </w:tc>
        <w:tc>
          <w:tcPr>
            <w:tcW w:w="168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465</w:t>
            </w:r>
          </w:p>
        </w:tc>
        <w:tc>
          <w:tcPr>
            <w:tcW w:w="137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491</w:t>
            </w:r>
          </w:p>
        </w:tc>
      </w:tr>
    </w:tbl>
    <w:p w:rsidR="00CA01DA" w:rsidRDefault="00CA01DA" w:rsidP="00073794"/>
    <w:p w:rsidR="00CA01DA" w:rsidRDefault="00CA01DA" w:rsidP="00073794"/>
    <w:p w:rsidR="00CA01DA" w:rsidRDefault="00CA01DA" w:rsidP="00073794"/>
    <w:p w:rsidR="00CA01DA" w:rsidRDefault="00CA01DA" w:rsidP="00073794"/>
    <w:p w:rsidR="00EC0CF7" w:rsidRDefault="00EC0CF7"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Macaé*</w:t>
      </w:r>
      <w:r>
        <w:rPr>
          <w:b/>
        </w:rPr>
        <w:br/>
      </w:r>
      <w:r w:rsidRPr="002D59B0">
        <w:rPr>
          <w:b/>
        </w:rPr>
        <w:t>________________________________________________________________________</w:t>
      </w:r>
      <w:r>
        <w:rPr>
          <w:b/>
        </w:rPr>
        <w:t>_________</w:t>
      </w:r>
      <w:r w:rsidRPr="002D59B0">
        <w:rPr>
          <w:b/>
        </w:rPr>
        <w:t>_________</w:t>
      </w:r>
      <w:r>
        <w:rPr>
          <w:b/>
        </w:rPr>
        <w:t>___</w:t>
      </w:r>
    </w:p>
    <w:p w:rsidR="001034CD" w:rsidRDefault="007B4368" w:rsidP="00F85CA5">
      <w:pPr>
        <w:jc w:val="center"/>
      </w:pPr>
      <w:r>
        <w:rPr>
          <w:noProof/>
        </w:rPr>
        <w:drawing>
          <wp:inline distT="0" distB="0" distL="0" distR="0" wp14:anchorId="137367A9" wp14:editId="1AB0A834">
            <wp:extent cx="6414448" cy="2333767"/>
            <wp:effectExtent l="0" t="0" r="5715" b="9525"/>
            <wp:docPr id="251" name="Gráfico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034CD" w:rsidRDefault="001034CD" w:rsidP="001034CD">
      <w:pPr>
        <w:rPr>
          <w:b/>
        </w:rPr>
      </w:pPr>
    </w:p>
    <w:p w:rsidR="001034CD" w:rsidRDefault="007B4368" w:rsidP="00F85CA5">
      <w:pPr>
        <w:jc w:val="center"/>
        <w:rPr>
          <w:rFonts w:ascii="Arial" w:hAnsi="Arial" w:cs="Arial"/>
          <w:b/>
        </w:rPr>
      </w:pPr>
      <w:r>
        <w:rPr>
          <w:noProof/>
        </w:rPr>
        <w:drawing>
          <wp:inline distT="0" distB="0" distL="0" distR="0" wp14:anchorId="0AD51E6D" wp14:editId="6D6DD1C1">
            <wp:extent cx="6441743" cy="2279176"/>
            <wp:effectExtent l="0" t="0" r="16510" b="6985"/>
            <wp:docPr id="252" name="Gráfico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1034CD">
        <w:rPr>
          <w:rFonts w:cs="Arial"/>
        </w:rPr>
        <w:br/>
      </w:r>
    </w:p>
    <w:p w:rsidR="00491D83" w:rsidRDefault="007B4368" w:rsidP="00491D83">
      <w:pPr>
        <w:rPr>
          <w:rFonts w:cstheme="minorHAnsi"/>
        </w:rPr>
      </w:pPr>
      <w:r>
        <w:rPr>
          <w:rFonts w:cstheme="minorHAnsi"/>
        </w:rPr>
        <w:t>7</w:t>
      </w:r>
      <w:r w:rsidR="00491D83" w:rsidRPr="00491D83">
        <w:rPr>
          <w:rFonts w:cstheme="minorHAnsi"/>
        </w:rPr>
        <w:t>,</w:t>
      </w:r>
      <w:r>
        <w:rPr>
          <w:rFonts w:cstheme="minorHAnsi"/>
        </w:rPr>
        <w:t>32</w:t>
      </w:r>
      <w:r w:rsidR="00EC0CF7">
        <w:rPr>
          <w:rFonts w:cstheme="minorHAnsi"/>
        </w:rPr>
        <w:t xml:space="preserve"> </w:t>
      </w:r>
      <w:proofErr w:type="spellStart"/>
      <w:r w:rsidR="00EC0CF7">
        <w:rPr>
          <w:rFonts w:cstheme="minorHAnsi"/>
        </w:rPr>
        <w:t>EPHs</w:t>
      </w:r>
      <w:proofErr w:type="spellEnd"/>
      <w:r w:rsidR="00EC0CF7">
        <w:rPr>
          <w:rFonts w:cstheme="minorHAnsi"/>
        </w:rPr>
        <w:t xml:space="preserve"> (EPH = </w:t>
      </w:r>
      <w:r>
        <w:rPr>
          <w:rFonts w:cstheme="minorHAnsi"/>
        </w:rPr>
        <w:t>151</w:t>
      </w:r>
      <w:r w:rsidR="00491D83" w:rsidRPr="00491D83">
        <w:rPr>
          <w:rFonts w:cstheme="minorHAnsi"/>
        </w:rPr>
        <w:t>,00)</w:t>
      </w:r>
    </w:p>
    <w:p w:rsidR="00F85CA5" w:rsidRDefault="007B4368" w:rsidP="00F85CA5">
      <w:pPr>
        <w:jc w:val="center"/>
        <w:rPr>
          <w:rFonts w:cstheme="minorHAnsi"/>
        </w:rPr>
      </w:pPr>
      <w:r>
        <w:rPr>
          <w:noProof/>
        </w:rPr>
        <w:drawing>
          <wp:inline distT="0" distB="0" distL="0" distR="0" wp14:anchorId="7837EA2D" wp14:editId="621E7C96">
            <wp:extent cx="6482686" cy="2292824"/>
            <wp:effectExtent l="0" t="0" r="13970" b="12700"/>
            <wp:docPr id="253" name="Gráfico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B4368" w:rsidRDefault="007B4368" w:rsidP="006877B2">
      <w:pPr>
        <w:pStyle w:val="T2"/>
        <w:jc w:val="left"/>
        <w:rPr>
          <w:sz w:val="22"/>
          <w:szCs w:val="22"/>
        </w:rPr>
      </w:pPr>
      <w:bookmarkStart w:id="165" w:name="_Toc384974817"/>
      <w:bookmarkStart w:id="166" w:name="_Toc416243961"/>
    </w:p>
    <w:p w:rsidR="006877B2" w:rsidRPr="006877B2" w:rsidRDefault="006877B2" w:rsidP="006877B2">
      <w:pPr>
        <w:pStyle w:val="T2"/>
        <w:jc w:val="left"/>
        <w:rPr>
          <w:rFonts w:cstheme="minorHAnsi"/>
          <w:sz w:val="22"/>
          <w:szCs w:val="22"/>
        </w:rPr>
      </w:pPr>
      <w:bookmarkStart w:id="167" w:name="_Toc447548268"/>
      <w:r w:rsidRPr="006877B2">
        <w:rPr>
          <w:sz w:val="22"/>
          <w:szCs w:val="22"/>
        </w:rPr>
        <w:t xml:space="preserve">AEROPORTO:  </w:t>
      </w:r>
      <w:r w:rsidRPr="006877B2">
        <w:rPr>
          <w:b w:val="0"/>
          <w:sz w:val="22"/>
          <w:szCs w:val="22"/>
        </w:rPr>
        <w:t xml:space="preserve">SBMK - Aeroporto de Montes Claros: </w:t>
      </w:r>
      <w:r w:rsidRPr="006877B2">
        <w:rPr>
          <w:b w:val="0"/>
          <w:iCs/>
          <w:sz w:val="22"/>
          <w:szCs w:val="22"/>
        </w:rPr>
        <w:t>Mário Ribeiro</w:t>
      </w:r>
      <w:bookmarkEnd w:id="165"/>
      <w:bookmarkEnd w:id="166"/>
      <w:bookmarkEnd w:id="167"/>
    </w:p>
    <w:p w:rsidR="007100B7" w:rsidRPr="002D59B0" w:rsidRDefault="007100B7" w:rsidP="007100B7">
      <w:pPr>
        <w:rPr>
          <w:b/>
        </w:rPr>
      </w:pPr>
      <w:r w:rsidRPr="002D59B0">
        <w:rPr>
          <w:b/>
        </w:rPr>
        <w:t>______________________________________________________________________________________________</w:t>
      </w:r>
      <w:r w:rsidRPr="002D59B0">
        <w:rPr>
          <w:b/>
        </w:rPr>
        <w:br/>
      </w:r>
      <w:r w:rsidRPr="002D59B0">
        <w:rPr>
          <w:rFonts w:eastAsia="Times New Roman" w:cs="Arial"/>
          <w:iCs/>
        </w:rPr>
        <w:t xml:space="preserve"> </w:t>
      </w:r>
      <w:r w:rsidRPr="002D59B0">
        <w:rPr>
          <w:b/>
        </w:rPr>
        <w:t xml:space="preserve">ICAO:   </w:t>
      </w:r>
      <w:r w:rsidRPr="002D59B0">
        <w:rPr>
          <w:rFonts w:eastAsia="Times New Roman" w:cs="Arial"/>
        </w:rPr>
        <w:t xml:space="preserve">SBMK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Sudeste</w:t>
      </w:r>
      <w:r w:rsidRPr="002D59B0">
        <w:rPr>
          <w:rFonts w:eastAsia="Times New Roman" w:cs="Arial"/>
        </w:rPr>
        <w:t xml:space="preserve">                    M</w:t>
      </w:r>
      <w:r w:rsidRPr="002D59B0">
        <w:rPr>
          <w:b/>
        </w:rPr>
        <w:t xml:space="preserve">UNICIPIO:  </w:t>
      </w:r>
      <w:r w:rsidRPr="002D59B0">
        <w:t>Montes Claros</w:t>
      </w:r>
      <w:r w:rsidRPr="002D59B0">
        <w:tab/>
        <w:t xml:space="preserve">         </w:t>
      </w:r>
      <w:r w:rsidRPr="002D59B0">
        <w:rPr>
          <w:b/>
        </w:rPr>
        <w:t xml:space="preserve">       UF:  </w:t>
      </w:r>
      <w:r w:rsidRPr="002D59B0">
        <w:t>MG</w:t>
      </w:r>
      <w:r w:rsidRPr="002D59B0">
        <w:rPr>
          <w:rFonts w:cs="Arial"/>
        </w:rPr>
        <w:br/>
      </w:r>
      <w:r w:rsidRPr="002D59B0">
        <w:rPr>
          <w:b/>
        </w:rPr>
        <w:t>_______________________________________________________________________________________________</w:t>
      </w:r>
    </w:p>
    <w:tbl>
      <w:tblPr>
        <w:tblW w:w="10472" w:type="dxa"/>
        <w:jc w:val="center"/>
        <w:tblCellMar>
          <w:left w:w="70" w:type="dxa"/>
          <w:right w:w="70" w:type="dxa"/>
        </w:tblCellMar>
        <w:tblLook w:val="04A0" w:firstRow="1" w:lastRow="0" w:firstColumn="1" w:lastColumn="0" w:noHBand="0" w:noVBand="1"/>
      </w:tblPr>
      <w:tblGrid>
        <w:gridCol w:w="885"/>
        <w:gridCol w:w="1163"/>
        <w:gridCol w:w="1413"/>
        <w:gridCol w:w="1345"/>
        <w:gridCol w:w="1447"/>
        <w:gridCol w:w="1668"/>
        <w:gridCol w:w="1072"/>
        <w:gridCol w:w="834"/>
        <w:gridCol w:w="732"/>
      </w:tblGrid>
      <w:tr w:rsidR="007B4368" w:rsidRPr="007B4368" w:rsidTr="007B4368">
        <w:trPr>
          <w:trHeight w:val="244"/>
          <w:jc w:val="center"/>
        </w:trPr>
        <w:tc>
          <w:tcPr>
            <w:tcW w:w="10472" w:type="dxa"/>
            <w:gridSpan w:val="9"/>
            <w:tcBorders>
              <w:top w:val="nil"/>
              <w:left w:val="nil"/>
              <w:bottom w:val="nil"/>
              <w:right w:val="nil"/>
            </w:tcBorders>
            <w:shd w:val="clear" w:color="000000" w:fill="FFFFFF"/>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Movimento Anual de Aeronaves (Pousos + Decolagens)</w:t>
            </w:r>
          </w:p>
        </w:tc>
      </w:tr>
      <w:tr w:rsidR="007B4368" w:rsidRPr="007B4368" w:rsidTr="007B4368">
        <w:trPr>
          <w:trHeight w:val="244"/>
          <w:jc w:val="center"/>
        </w:trPr>
        <w:tc>
          <w:tcPr>
            <w:tcW w:w="8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Ano</w:t>
            </w:r>
          </w:p>
        </w:tc>
        <w:tc>
          <w:tcPr>
            <w:tcW w:w="2486" w:type="dxa"/>
            <w:gridSpan w:val="2"/>
            <w:tcBorders>
              <w:top w:val="single" w:sz="4" w:space="0" w:color="000000"/>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Regular</w:t>
            </w:r>
          </w:p>
        </w:tc>
        <w:tc>
          <w:tcPr>
            <w:tcW w:w="4461"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Não Regular</w:t>
            </w:r>
          </w:p>
        </w:tc>
        <w:tc>
          <w:tcPr>
            <w:tcW w:w="107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Total</w:t>
            </w:r>
          </w:p>
        </w:tc>
        <w:tc>
          <w:tcPr>
            <w:tcW w:w="834" w:type="dxa"/>
            <w:tcBorders>
              <w:top w:val="single" w:sz="4" w:space="0" w:color="auto"/>
              <w:left w:val="nil"/>
              <w:bottom w:val="nil"/>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Var. %</w:t>
            </w:r>
          </w:p>
        </w:tc>
        <w:tc>
          <w:tcPr>
            <w:tcW w:w="732" w:type="dxa"/>
            <w:tcBorders>
              <w:top w:val="single" w:sz="4" w:space="0" w:color="auto"/>
              <w:left w:val="nil"/>
              <w:bottom w:val="nil"/>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Part. na</w:t>
            </w:r>
          </w:p>
        </w:tc>
      </w:tr>
      <w:tr w:rsidR="007B4368" w:rsidRPr="007B4368" w:rsidTr="007B4368">
        <w:trPr>
          <w:trHeight w:val="244"/>
          <w:jc w:val="center"/>
        </w:trPr>
        <w:tc>
          <w:tcPr>
            <w:tcW w:w="885"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72"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13"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345"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47"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668" w:type="dxa"/>
            <w:tcBorders>
              <w:top w:val="nil"/>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Executiva/Geral</w:t>
            </w:r>
          </w:p>
        </w:tc>
        <w:tc>
          <w:tcPr>
            <w:tcW w:w="1072"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834" w:type="dxa"/>
            <w:tcBorders>
              <w:top w:val="nil"/>
              <w:left w:val="nil"/>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Anual</w:t>
            </w:r>
          </w:p>
        </w:tc>
        <w:tc>
          <w:tcPr>
            <w:tcW w:w="732" w:type="dxa"/>
            <w:tcBorders>
              <w:top w:val="nil"/>
              <w:left w:val="nil"/>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Rede %</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2011</w:t>
            </w:r>
          </w:p>
        </w:tc>
        <w:tc>
          <w:tcPr>
            <w:tcW w:w="107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4.547</w:t>
            </w:r>
          </w:p>
        </w:tc>
        <w:tc>
          <w:tcPr>
            <w:tcW w:w="1413"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646</w:t>
            </w:r>
          </w:p>
        </w:tc>
        <w:tc>
          <w:tcPr>
            <w:tcW w:w="1447"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w:t>
            </w:r>
          </w:p>
        </w:tc>
        <w:tc>
          <w:tcPr>
            <w:tcW w:w="1668"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4.199</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9.394</w:t>
            </w:r>
          </w:p>
        </w:tc>
        <w:tc>
          <w:tcPr>
            <w:tcW w:w="834"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w:t>
            </w:r>
          </w:p>
        </w:tc>
        <w:tc>
          <w:tcPr>
            <w:tcW w:w="73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0,46</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2012</w:t>
            </w:r>
          </w:p>
        </w:tc>
        <w:tc>
          <w:tcPr>
            <w:tcW w:w="107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6.957</w:t>
            </w:r>
          </w:p>
        </w:tc>
        <w:tc>
          <w:tcPr>
            <w:tcW w:w="1413"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320</w:t>
            </w:r>
          </w:p>
        </w:tc>
        <w:tc>
          <w:tcPr>
            <w:tcW w:w="1447"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w:t>
            </w:r>
          </w:p>
        </w:tc>
        <w:tc>
          <w:tcPr>
            <w:tcW w:w="1668"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4.611</w:t>
            </w:r>
          </w:p>
        </w:tc>
        <w:tc>
          <w:tcPr>
            <w:tcW w:w="1072"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11.890</w:t>
            </w:r>
          </w:p>
        </w:tc>
        <w:tc>
          <w:tcPr>
            <w:tcW w:w="83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26,57</w:t>
            </w:r>
          </w:p>
        </w:tc>
        <w:tc>
          <w:tcPr>
            <w:tcW w:w="732"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0,56</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2013</w:t>
            </w:r>
          </w:p>
        </w:tc>
        <w:tc>
          <w:tcPr>
            <w:tcW w:w="107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4.882</w:t>
            </w:r>
          </w:p>
        </w:tc>
        <w:tc>
          <w:tcPr>
            <w:tcW w:w="1413"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265</w:t>
            </w:r>
          </w:p>
        </w:tc>
        <w:tc>
          <w:tcPr>
            <w:tcW w:w="1447"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5.175</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10.322</w:t>
            </w:r>
          </w:p>
        </w:tc>
        <w:tc>
          <w:tcPr>
            <w:tcW w:w="83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-13,19</w:t>
            </w:r>
          </w:p>
        </w:tc>
        <w:tc>
          <w:tcPr>
            <w:tcW w:w="732"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0,51</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2014</w:t>
            </w:r>
          </w:p>
        </w:tc>
        <w:tc>
          <w:tcPr>
            <w:tcW w:w="107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4.412</w:t>
            </w:r>
          </w:p>
        </w:tc>
        <w:tc>
          <w:tcPr>
            <w:tcW w:w="1413"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291</w:t>
            </w:r>
          </w:p>
        </w:tc>
        <w:tc>
          <w:tcPr>
            <w:tcW w:w="1447"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6.273</w:t>
            </w:r>
          </w:p>
        </w:tc>
        <w:tc>
          <w:tcPr>
            <w:tcW w:w="1072"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10.976</w:t>
            </w:r>
          </w:p>
        </w:tc>
        <w:tc>
          <w:tcPr>
            <w:tcW w:w="83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6,34</w:t>
            </w:r>
          </w:p>
        </w:tc>
        <w:tc>
          <w:tcPr>
            <w:tcW w:w="732"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0,55</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2015</w:t>
            </w:r>
          </w:p>
        </w:tc>
        <w:tc>
          <w:tcPr>
            <w:tcW w:w="107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3.941</w:t>
            </w:r>
          </w:p>
        </w:tc>
        <w:tc>
          <w:tcPr>
            <w:tcW w:w="1413"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494</w:t>
            </w:r>
          </w:p>
        </w:tc>
        <w:tc>
          <w:tcPr>
            <w:tcW w:w="1447"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6.111</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10.546</w:t>
            </w:r>
          </w:p>
        </w:tc>
        <w:tc>
          <w:tcPr>
            <w:tcW w:w="83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-3,92</w:t>
            </w:r>
          </w:p>
        </w:tc>
        <w:tc>
          <w:tcPr>
            <w:tcW w:w="732"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0,58</w:t>
            </w:r>
          </w:p>
        </w:tc>
      </w:tr>
      <w:tr w:rsidR="007B4368" w:rsidRPr="007B4368" w:rsidTr="007B4368">
        <w:trPr>
          <w:trHeight w:val="244"/>
          <w:jc w:val="center"/>
        </w:trPr>
        <w:tc>
          <w:tcPr>
            <w:tcW w:w="88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c>
          <w:tcPr>
            <w:tcW w:w="107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13"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3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47"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668"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r>
      <w:tr w:rsidR="007B4368" w:rsidRPr="007B4368" w:rsidTr="007B4368">
        <w:trPr>
          <w:trHeight w:val="244"/>
          <w:jc w:val="center"/>
        </w:trPr>
        <w:tc>
          <w:tcPr>
            <w:tcW w:w="10472" w:type="dxa"/>
            <w:gridSpan w:val="9"/>
            <w:tcBorders>
              <w:top w:val="nil"/>
              <w:left w:val="nil"/>
              <w:bottom w:val="nil"/>
              <w:right w:val="nil"/>
            </w:tcBorders>
            <w:shd w:val="clear" w:color="000000" w:fill="FFFFFF"/>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Movimento Anual de Passageiros (Embarcados + Desembarcados)</w:t>
            </w:r>
          </w:p>
        </w:tc>
      </w:tr>
      <w:tr w:rsidR="007B4368" w:rsidRPr="007B4368" w:rsidTr="007B4368">
        <w:trPr>
          <w:trHeight w:val="244"/>
          <w:jc w:val="center"/>
        </w:trPr>
        <w:tc>
          <w:tcPr>
            <w:tcW w:w="8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Ano</w:t>
            </w:r>
          </w:p>
        </w:tc>
        <w:tc>
          <w:tcPr>
            <w:tcW w:w="2486" w:type="dxa"/>
            <w:gridSpan w:val="2"/>
            <w:tcBorders>
              <w:top w:val="single" w:sz="4" w:space="0" w:color="000000"/>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Regular</w:t>
            </w:r>
          </w:p>
        </w:tc>
        <w:tc>
          <w:tcPr>
            <w:tcW w:w="4461"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Não Regular</w:t>
            </w:r>
          </w:p>
        </w:tc>
        <w:tc>
          <w:tcPr>
            <w:tcW w:w="107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Total</w:t>
            </w:r>
          </w:p>
        </w:tc>
        <w:tc>
          <w:tcPr>
            <w:tcW w:w="834" w:type="dxa"/>
            <w:tcBorders>
              <w:top w:val="single" w:sz="4" w:space="0" w:color="auto"/>
              <w:left w:val="nil"/>
              <w:bottom w:val="nil"/>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Var. %</w:t>
            </w:r>
          </w:p>
        </w:tc>
        <w:tc>
          <w:tcPr>
            <w:tcW w:w="732" w:type="dxa"/>
            <w:tcBorders>
              <w:top w:val="single" w:sz="4" w:space="0" w:color="auto"/>
              <w:left w:val="nil"/>
              <w:bottom w:val="nil"/>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Part. na</w:t>
            </w:r>
          </w:p>
        </w:tc>
      </w:tr>
      <w:tr w:rsidR="007B4368" w:rsidRPr="007B4368" w:rsidTr="007B4368">
        <w:trPr>
          <w:trHeight w:val="244"/>
          <w:jc w:val="center"/>
        </w:trPr>
        <w:tc>
          <w:tcPr>
            <w:tcW w:w="885"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72"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13"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345"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47"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668" w:type="dxa"/>
            <w:tcBorders>
              <w:top w:val="nil"/>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Executiva/Geral</w:t>
            </w:r>
          </w:p>
        </w:tc>
        <w:tc>
          <w:tcPr>
            <w:tcW w:w="1072"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834" w:type="dxa"/>
            <w:tcBorders>
              <w:top w:val="nil"/>
              <w:left w:val="nil"/>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Anual</w:t>
            </w:r>
          </w:p>
        </w:tc>
        <w:tc>
          <w:tcPr>
            <w:tcW w:w="732" w:type="dxa"/>
            <w:tcBorders>
              <w:top w:val="nil"/>
              <w:left w:val="nil"/>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Rede %</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2011</w:t>
            </w:r>
          </w:p>
        </w:tc>
        <w:tc>
          <w:tcPr>
            <w:tcW w:w="107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221.217</w:t>
            </w:r>
          </w:p>
        </w:tc>
        <w:tc>
          <w:tcPr>
            <w:tcW w:w="1413"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970</w:t>
            </w:r>
          </w:p>
        </w:tc>
        <w:tc>
          <w:tcPr>
            <w:tcW w:w="1447"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2.473</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224.660</w:t>
            </w:r>
          </w:p>
        </w:tc>
        <w:tc>
          <w:tcPr>
            <w:tcW w:w="834"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w:t>
            </w:r>
          </w:p>
        </w:tc>
        <w:tc>
          <w:tcPr>
            <w:tcW w:w="73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0,22</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2012</w:t>
            </w:r>
          </w:p>
        </w:tc>
        <w:tc>
          <w:tcPr>
            <w:tcW w:w="107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318.555</w:t>
            </w:r>
          </w:p>
        </w:tc>
        <w:tc>
          <w:tcPr>
            <w:tcW w:w="1413"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2.795</w:t>
            </w:r>
          </w:p>
        </w:tc>
        <w:tc>
          <w:tcPr>
            <w:tcW w:w="1447"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1.384</w:t>
            </w:r>
          </w:p>
        </w:tc>
        <w:tc>
          <w:tcPr>
            <w:tcW w:w="1072"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322.734</w:t>
            </w:r>
          </w:p>
        </w:tc>
        <w:tc>
          <w:tcPr>
            <w:tcW w:w="83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43,65</w:t>
            </w:r>
          </w:p>
        </w:tc>
        <w:tc>
          <w:tcPr>
            <w:tcW w:w="732"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0,31</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2013</w:t>
            </w:r>
          </w:p>
        </w:tc>
        <w:tc>
          <w:tcPr>
            <w:tcW w:w="107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326.172</w:t>
            </w:r>
          </w:p>
        </w:tc>
        <w:tc>
          <w:tcPr>
            <w:tcW w:w="1413"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193</w:t>
            </w:r>
          </w:p>
        </w:tc>
        <w:tc>
          <w:tcPr>
            <w:tcW w:w="1447"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1.507</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327.872</w:t>
            </w:r>
          </w:p>
        </w:tc>
        <w:tc>
          <w:tcPr>
            <w:tcW w:w="83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1,59</w:t>
            </w:r>
          </w:p>
        </w:tc>
        <w:tc>
          <w:tcPr>
            <w:tcW w:w="732"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0,31</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2014</w:t>
            </w:r>
          </w:p>
        </w:tc>
        <w:tc>
          <w:tcPr>
            <w:tcW w:w="107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355.439</w:t>
            </w:r>
          </w:p>
        </w:tc>
        <w:tc>
          <w:tcPr>
            <w:tcW w:w="1413"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185</w:t>
            </w:r>
          </w:p>
        </w:tc>
        <w:tc>
          <w:tcPr>
            <w:tcW w:w="1447"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812</w:t>
            </w:r>
          </w:p>
        </w:tc>
        <w:tc>
          <w:tcPr>
            <w:tcW w:w="1072"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356.436</w:t>
            </w:r>
          </w:p>
        </w:tc>
        <w:tc>
          <w:tcPr>
            <w:tcW w:w="83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8,71</w:t>
            </w:r>
          </w:p>
        </w:tc>
        <w:tc>
          <w:tcPr>
            <w:tcW w:w="732"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0,32</w:t>
            </w: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2015</w:t>
            </w:r>
          </w:p>
        </w:tc>
        <w:tc>
          <w:tcPr>
            <w:tcW w:w="107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360.386</w:t>
            </w:r>
          </w:p>
        </w:tc>
        <w:tc>
          <w:tcPr>
            <w:tcW w:w="1413"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13.913</w:t>
            </w:r>
          </w:p>
        </w:tc>
        <w:tc>
          <w:tcPr>
            <w:tcW w:w="1447"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1.127</w:t>
            </w:r>
          </w:p>
        </w:tc>
        <w:tc>
          <w:tcPr>
            <w:tcW w:w="107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375.426</w:t>
            </w:r>
          </w:p>
        </w:tc>
        <w:tc>
          <w:tcPr>
            <w:tcW w:w="83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5,33</w:t>
            </w:r>
          </w:p>
        </w:tc>
        <w:tc>
          <w:tcPr>
            <w:tcW w:w="732"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0,33</w:t>
            </w:r>
          </w:p>
        </w:tc>
      </w:tr>
      <w:tr w:rsidR="007B4368" w:rsidRPr="007B4368" w:rsidTr="007B4368">
        <w:trPr>
          <w:trHeight w:val="244"/>
          <w:jc w:val="center"/>
        </w:trPr>
        <w:tc>
          <w:tcPr>
            <w:tcW w:w="88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c>
          <w:tcPr>
            <w:tcW w:w="107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13"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3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47"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668"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r>
      <w:tr w:rsidR="007B4368" w:rsidRPr="007B4368" w:rsidTr="007B4368">
        <w:trPr>
          <w:trHeight w:val="244"/>
          <w:jc w:val="center"/>
        </w:trPr>
        <w:tc>
          <w:tcPr>
            <w:tcW w:w="9740" w:type="dxa"/>
            <w:gridSpan w:val="8"/>
            <w:tcBorders>
              <w:top w:val="nil"/>
              <w:left w:val="nil"/>
              <w:bottom w:val="nil"/>
              <w:right w:val="nil"/>
            </w:tcBorders>
            <w:shd w:val="clear" w:color="000000" w:fill="FFFFFF"/>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Movimento Anual de Carga Aérea e Correios (t) (Carregada + Descarregada + Trânsito)</w:t>
            </w: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p>
        </w:tc>
      </w:tr>
      <w:tr w:rsidR="007B4368" w:rsidRPr="007B4368" w:rsidTr="007B4368">
        <w:trPr>
          <w:trHeight w:val="244"/>
          <w:jc w:val="center"/>
        </w:trPr>
        <w:tc>
          <w:tcPr>
            <w:tcW w:w="885"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Ano</w:t>
            </w:r>
          </w:p>
        </w:tc>
        <w:tc>
          <w:tcPr>
            <w:tcW w:w="248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Regular</w:t>
            </w:r>
          </w:p>
        </w:tc>
        <w:tc>
          <w:tcPr>
            <w:tcW w:w="2792" w:type="dxa"/>
            <w:gridSpan w:val="2"/>
            <w:tcBorders>
              <w:top w:val="single" w:sz="4" w:space="0" w:color="000000"/>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Não Regular</w:t>
            </w:r>
          </w:p>
        </w:tc>
        <w:tc>
          <w:tcPr>
            <w:tcW w:w="1668"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Total</w:t>
            </w:r>
          </w:p>
        </w:tc>
        <w:tc>
          <w:tcPr>
            <w:tcW w:w="1072" w:type="dxa"/>
            <w:tcBorders>
              <w:top w:val="single" w:sz="4" w:space="0" w:color="auto"/>
              <w:left w:val="nil"/>
              <w:bottom w:val="nil"/>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Var. %</w:t>
            </w:r>
          </w:p>
        </w:tc>
        <w:tc>
          <w:tcPr>
            <w:tcW w:w="834" w:type="dxa"/>
            <w:tcBorders>
              <w:top w:val="single" w:sz="4" w:space="0" w:color="auto"/>
              <w:left w:val="nil"/>
              <w:bottom w:val="nil"/>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Part. na</w:t>
            </w: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p>
        </w:tc>
      </w:tr>
      <w:tr w:rsidR="007B4368" w:rsidRPr="007B4368" w:rsidTr="007B4368">
        <w:trPr>
          <w:trHeight w:val="244"/>
          <w:jc w:val="center"/>
        </w:trPr>
        <w:tc>
          <w:tcPr>
            <w:tcW w:w="885" w:type="dxa"/>
            <w:vMerge/>
            <w:tcBorders>
              <w:top w:val="single" w:sz="4" w:space="0" w:color="000000"/>
              <w:left w:val="single" w:sz="4" w:space="0" w:color="000000"/>
              <w:bottom w:val="single" w:sz="4" w:space="0" w:color="000000"/>
              <w:right w:val="single" w:sz="4" w:space="0" w:color="000000"/>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72"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13"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345"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47" w:type="dxa"/>
            <w:tcBorders>
              <w:top w:val="nil"/>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72" w:type="dxa"/>
            <w:tcBorders>
              <w:top w:val="nil"/>
              <w:left w:val="nil"/>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Anual</w:t>
            </w:r>
          </w:p>
        </w:tc>
        <w:tc>
          <w:tcPr>
            <w:tcW w:w="834" w:type="dxa"/>
            <w:tcBorders>
              <w:top w:val="nil"/>
              <w:left w:val="nil"/>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Rede %</w:t>
            </w: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2011</w:t>
            </w:r>
          </w:p>
        </w:tc>
        <w:tc>
          <w:tcPr>
            <w:tcW w:w="107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w:t>
            </w:r>
          </w:p>
        </w:tc>
        <w:tc>
          <w:tcPr>
            <w:tcW w:w="1413"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73</w:t>
            </w:r>
          </w:p>
        </w:tc>
        <w:tc>
          <w:tcPr>
            <w:tcW w:w="1447"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76</w:t>
            </w:r>
          </w:p>
        </w:tc>
        <w:tc>
          <w:tcPr>
            <w:tcW w:w="107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w:t>
            </w:r>
          </w:p>
        </w:tc>
        <w:tc>
          <w:tcPr>
            <w:tcW w:w="834"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0,01</w:t>
            </w: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2012</w:t>
            </w:r>
          </w:p>
        </w:tc>
        <w:tc>
          <w:tcPr>
            <w:tcW w:w="107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153</w:t>
            </w:r>
          </w:p>
        </w:tc>
        <w:tc>
          <w:tcPr>
            <w:tcW w:w="1413"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w:t>
            </w:r>
          </w:p>
        </w:tc>
        <w:tc>
          <w:tcPr>
            <w:tcW w:w="1447"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154</w:t>
            </w:r>
          </w:p>
        </w:tc>
        <w:tc>
          <w:tcPr>
            <w:tcW w:w="1072"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102,16</w:t>
            </w:r>
          </w:p>
        </w:tc>
        <w:tc>
          <w:tcPr>
            <w:tcW w:w="83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0,03</w:t>
            </w: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2013</w:t>
            </w:r>
          </w:p>
        </w:tc>
        <w:tc>
          <w:tcPr>
            <w:tcW w:w="107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133</w:t>
            </w:r>
          </w:p>
        </w:tc>
        <w:tc>
          <w:tcPr>
            <w:tcW w:w="1413"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447"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134</w:t>
            </w:r>
          </w:p>
        </w:tc>
        <w:tc>
          <w:tcPr>
            <w:tcW w:w="1072"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-13,10</w:t>
            </w:r>
          </w:p>
        </w:tc>
        <w:tc>
          <w:tcPr>
            <w:tcW w:w="83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0,02</w:t>
            </w: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2014</w:t>
            </w:r>
          </w:p>
        </w:tc>
        <w:tc>
          <w:tcPr>
            <w:tcW w:w="107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189</w:t>
            </w:r>
          </w:p>
        </w:tc>
        <w:tc>
          <w:tcPr>
            <w:tcW w:w="1413"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447"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189</w:t>
            </w:r>
          </w:p>
        </w:tc>
        <w:tc>
          <w:tcPr>
            <w:tcW w:w="1072"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41,18</w:t>
            </w:r>
          </w:p>
        </w:tc>
        <w:tc>
          <w:tcPr>
            <w:tcW w:w="834"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0,03</w:t>
            </w: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885"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2015</w:t>
            </w:r>
          </w:p>
        </w:tc>
        <w:tc>
          <w:tcPr>
            <w:tcW w:w="107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229</w:t>
            </w:r>
          </w:p>
        </w:tc>
        <w:tc>
          <w:tcPr>
            <w:tcW w:w="1413"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45"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12</w:t>
            </w:r>
          </w:p>
        </w:tc>
        <w:tc>
          <w:tcPr>
            <w:tcW w:w="1447"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68"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241</w:t>
            </w:r>
          </w:p>
        </w:tc>
        <w:tc>
          <w:tcPr>
            <w:tcW w:w="1072"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27,86</w:t>
            </w:r>
          </w:p>
        </w:tc>
        <w:tc>
          <w:tcPr>
            <w:tcW w:w="834"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0,05</w:t>
            </w:r>
          </w:p>
        </w:tc>
        <w:tc>
          <w:tcPr>
            <w:tcW w:w="73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7B4368" w:rsidRPr="007B4368" w:rsidTr="007B4368">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Hora-Pico de Projeto do Movimento de Passageiros em 2015</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Simultâneo</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186</w:t>
            </w:r>
          </w:p>
        </w:tc>
        <w:tc>
          <w:tcPr>
            <w:tcW w:w="168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234</w:t>
            </w:r>
          </w:p>
        </w:tc>
        <w:tc>
          <w:tcPr>
            <w:tcW w:w="137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253</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8</w:t>
            </w:r>
          </w:p>
        </w:tc>
        <w:tc>
          <w:tcPr>
            <w:tcW w:w="1682"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98</w:t>
            </w:r>
          </w:p>
        </w:tc>
        <w:tc>
          <w:tcPr>
            <w:tcW w:w="1379"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98</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186</w:t>
            </w:r>
          </w:p>
        </w:tc>
        <w:tc>
          <w:tcPr>
            <w:tcW w:w="168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234</w:t>
            </w:r>
          </w:p>
        </w:tc>
        <w:tc>
          <w:tcPr>
            <w:tcW w:w="137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253</w:t>
            </w:r>
          </w:p>
        </w:tc>
      </w:tr>
    </w:tbl>
    <w:p w:rsidR="00CA01DA" w:rsidRDefault="00CA01DA" w:rsidP="00073794"/>
    <w:p w:rsidR="00CA01DA" w:rsidRDefault="00CA01DA" w:rsidP="00073794"/>
    <w:p w:rsidR="00EC0CF7" w:rsidRDefault="00EC0CF7" w:rsidP="00073794"/>
    <w:p w:rsidR="00EC0CF7" w:rsidRDefault="00EC0CF7" w:rsidP="00073794"/>
    <w:p w:rsidR="00CA01DA" w:rsidRDefault="00CA01DA"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Montes Claros*</w:t>
      </w:r>
      <w:r>
        <w:rPr>
          <w:b/>
        </w:rPr>
        <w:br/>
      </w:r>
      <w:r w:rsidRPr="002D59B0">
        <w:rPr>
          <w:b/>
        </w:rPr>
        <w:t>________________________________________________________________________</w:t>
      </w:r>
      <w:r>
        <w:rPr>
          <w:b/>
        </w:rPr>
        <w:t>_________</w:t>
      </w:r>
      <w:r w:rsidRPr="002D59B0">
        <w:rPr>
          <w:b/>
        </w:rPr>
        <w:t>_________</w:t>
      </w:r>
      <w:r>
        <w:rPr>
          <w:b/>
        </w:rPr>
        <w:t>___</w:t>
      </w:r>
    </w:p>
    <w:p w:rsidR="008C1C34" w:rsidRDefault="007B4368" w:rsidP="002A2211">
      <w:pPr>
        <w:jc w:val="center"/>
      </w:pPr>
      <w:r>
        <w:rPr>
          <w:noProof/>
        </w:rPr>
        <w:drawing>
          <wp:inline distT="0" distB="0" distL="0" distR="0" wp14:anchorId="43C258A1" wp14:editId="7D6BA762">
            <wp:extent cx="6428095" cy="2320119"/>
            <wp:effectExtent l="0" t="0" r="11430" b="4445"/>
            <wp:docPr id="254" name="Gráfico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C1C34" w:rsidRDefault="008C1C34" w:rsidP="008C1C34">
      <w:pPr>
        <w:rPr>
          <w:b/>
        </w:rPr>
      </w:pPr>
    </w:p>
    <w:p w:rsidR="008C1C34" w:rsidRDefault="007B4368" w:rsidP="002A2211">
      <w:pPr>
        <w:jc w:val="center"/>
        <w:rPr>
          <w:rFonts w:ascii="Arial" w:hAnsi="Arial" w:cs="Arial"/>
          <w:b/>
        </w:rPr>
      </w:pPr>
      <w:r>
        <w:rPr>
          <w:noProof/>
        </w:rPr>
        <w:drawing>
          <wp:inline distT="0" distB="0" distL="0" distR="0" wp14:anchorId="14ABBEBD" wp14:editId="15508C3B">
            <wp:extent cx="6496334" cy="2347415"/>
            <wp:effectExtent l="0" t="0" r="0" b="15240"/>
            <wp:docPr id="255" name="Gráfico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008C1C34">
        <w:rPr>
          <w:rFonts w:cs="Arial"/>
        </w:rPr>
        <w:br/>
      </w:r>
    </w:p>
    <w:p w:rsidR="00491D83" w:rsidRDefault="0053614F" w:rsidP="00491D83">
      <w:pPr>
        <w:rPr>
          <w:rFonts w:cstheme="minorHAnsi"/>
        </w:rPr>
      </w:pPr>
      <w:r>
        <w:rPr>
          <w:rFonts w:cstheme="minorHAnsi"/>
        </w:rPr>
        <w:t>5</w:t>
      </w:r>
      <w:r w:rsidR="00491D83" w:rsidRPr="00491D83">
        <w:rPr>
          <w:rFonts w:cstheme="minorHAnsi"/>
        </w:rPr>
        <w:t>,</w:t>
      </w:r>
      <w:r w:rsidR="007B4368">
        <w:rPr>
          <w:rFonts w:cstheme="minorHAnsi"/>
        </w:rPr>
        <w:t>43</w:t>
      </w:r>
      <w:r w:rsidR="002A2211">
        <w:rPr>
          <w:rFonts w:cstheme="minorHAnsi"/>
        </w:rPr>
        <w:t xml:space="preserve"> </w:t>
      </w:r>
      <w:proofErr w:type="spellStart"/>
      <w:r w:rsidR="002A2211">
        <w:rPr>
          <w:rFonts w:cstheme="minorHAnsi"/>
        </w:rPr>
        <w:t>EPHs</w:t>
      </w:r>
      <w:proofErr w:type="spellEnd"/>
      <w:r w:rsidR="002A2211">
        <w:rPr>
          <w:rFonts w:cstheme="minorHAnsi"/>
        </w:rPr>
        <w:t xml:space="preserve"> (EPH = 1</w:t>
      </w:r>
      <w:r w:rsidR="007B4368">
        <w:rPr>
          <w:rFonts w:cstheme="minorHAnsi"/>
        </w:rPr>
        <w:t>31</w:t>
      </w:r>
      <w:r w:rsidR="00491D83" w:rsidRPr="00491D83">
        <w:rPr>
          <w:rFonts w:cstheme="minorHAnsi"/>
        </w:rPr>
        <w:t>,</w:t>
      </w:r>
      <w:r>
        <w:rPr>
          <w:rFonts w:cstheme="minorHAnsi"/>
        </w:rPr>
        <w:t>00</w:t>
      </w:r>
      <w:r w:rsidR="00491D83" w:rsidRPr="00491D83">
        <w:rPr>
          <w:rFonts w:cstheme="minorHAnsi"/>
        </w:rPr>
        <w:t>)</w:t>
      </w:r>
    </w:p>
    <w:p w:rsidR="006877B2" w:rsidRDefault="007B4368" w:rsidP="002A2211">
      <w:pPr>
        <w:jc w:val="center"/>
        <w:rPr>
          <w:rFonts w:cstheme="minorHAnsi"/>
        </w:rPr>
      </w:pPr>
      <w:r>
        <w:rPr>
          <w:noProof/>
        </w:rPr>
        <w:drawing>
          <wp:inline distT="0" distB="0" distL="0" distR="0" wp14:anchorId="782B1042" wp14:editId="1F61CCCC">
            <wp:extent cx="6537277" cy="2333768"/>
            <wp:effectExtent l="0" t="0" r="16510" b="9525"/>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B4368" w:rsidRDefault="007B4368" w:rsidP="006877B2">
      <w:pPr>
        <w:pStyle w:val="T2"/>
        <w:jc w:val="left"/>
        <w:rPr>
          <w:sz w:val="22"/>
          <w:szCs w:val="22"/>
        </w:rPr>
      </w:pPr>
      <w:bookmarkStart w:id="168" w:name="_Toc384974818"/>
      <w:bookmarkStart w:id="169" w:name="_Toc416243962"/>
    </w:p>
    <w:p w:rsidR="006877B2" w:rsidRPr="006877B2" w:rsidRDefault="006877B2" w:rsidP="006877B2">
      <w:pPr>
        <w:pStyle w:val="T2"/>
        <w:jc w:val="left"/>
        <w:rPr>
          <w:rFonts w:cstheme="minorHAnsi"/>
          <w:sz w:val="22"/>
          <w:szCs w:val="22"/>
        </w:rPr>
      </w:pPr>
      <w:bookmarkStart w:id="170" w:name="_Toc447548269"/>
      <w:r w:rsidRPr="006877B2">
        <w:rPr>
          <w:sz w:val="22"/>
          <w:szCs w:val="22"/>
        </w:rPr>
        <w:t xml:space="preserve">AEROPORTO:  </w:t>
      </w:r>
      <w:r w:rsidRPr="006877B2">
        <w:rPr>
          <w:b w:val="0"/>
          <w:sz w:val="22"/>
          <w:szCs w:val="22"/>
        </w:rPr>
        <w:t xml:space="preserve">SBMO - Aeroporto Internacional de Maceió:  </w:t>
      </w:r>
      <w:r w:rsidRPr="006877B2">
        <w:rPr>
          <w:b w:val="0"/>
          <w:iCs/>
          <w:sz w:val="22"/>
          <w:szCs w:val="22"/>
        </w:rPr>
        <w:t>Zumbi dos Palmares</w:t>
      </w:r>
      <w:bookmarkEnd w:id="168"/>
      <w:bookmarkEnd w:id="169"/>
      <w:bookmarkEnd w:id="170"/>
    </w:p>
    <w:p w:rsidR="003D154C" w:rsidRPr="002D59B0" w:rsidRDefault="003D154C" w:rsidP="003D154C">
      <w:pPr>
        <w:rPr>
          <w:b/>
        </w:rPr>
      </w:pPr>
      <w:r w:rsidRPr="002D59B0">
        <w:rPr>
          <w:b/>
        </w:rPr>
        <w:t>______________________________________________________________________________________________</w:t>
      </w:r>
      <w:r w:rsidRPr="002D59B0">
        <w:rPr>
          <w:b/>
        </w:rPr>
        <w:br/>
      </w:r>
      <w:r w:rsidRPr="002D59B0">
        <w:rPr>
          <w:rFonts w:eastAsia="Times New Roman" w:cs="Arial"/>
          <w:iCs/>
        </w:rPr>
        <w:t xml:space="preserve"> </w:t>
      </w:r>
      <w:r w:rsidRPr="002D59B0">
        <w:rPr>
          <w:b/>
        </w:rPr>
        <w:t xml:space="preserve">ICAO:   </w:t>
      </w:r>
      <w:r w:rsidRPr="002D59B0">
        <w:rPr>
          <w:rFonts w:eastAsia="Times New Roman" w:cs="Arial"/>
        </w:rPr>
        <w:t xml:space="preserve">SBMO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Nordeste</w:t>
      </w:r>
      <w:r w:rsidRPr="002D59B0">
        <w:rPr>
          <w:rFonts w:eastAsia="Times New Roman" w:cs="Arial"/>
        </w:rPr>
        <w:t xml:space="preserve">                    M</w:t>
      </w:r>
      <w:r w:rsidRPr="002D59B0">
        <w:rPr>
          <w:b/>
        </w:rPr>
        <w:t xml:space="preserve">UNICIPIO:  </w:t>
      </w:r>
      <w:r w:rsidRPr="002D59B0">
        <w:t>Maceió</w:t>
      </w:r>
      <w:r w:rsidRPr="002D59B0">
        <w:tab/>
        <w:t xml:space="preserve">         </w:t>
      </w:r>
      <w:r w:rsidRPr="002D59B0">
        <w:rPr>
          <w:b/>
        </w:rPr>
        <w:t xml:space="preserve">       UF:  </w:t>
      </w:r>
      <w:r w:rsidRPr="002D59B0">
        <w:t>AL</w:t>
      </w:r>
      <w:r w:rsidRPr="002D59B0">
        <w:rPr>
          <w:rFonts w:cs="Arial"/>
        </w:rPr>
        <w:br/>
      </w:r>
      <w:r w:rsidRPr="002D59B0">
        <w:rPr>
          <w:b/>
        </w:rPr>
        <w:t>_______________________________________________________________________________________________</w:t>
      </w:r>
    </w:p>
    <w:tbl>
      <w:tblPr>
        <w:tblW w:w="10666" w:type="dxa"/>
        <w:jc w:val="center"/>
        <w:tblCellMar>
          <w:left w:w="70" w:type="dxa"/>
          <w:right w:w="70" w:type="dxa"/>
        </w:tblCellMar>
        <w:tblLook w:val="04A0" w:firstRow="1" w:lastRow="0" w:firstColumn="1" w:lastColumn="0" w:noHBand="0" w:noVBand="1"/>
      </w:tblPr>
      <w:tblGrid>
        <w:gridCol w:w="901"/>
        <w:gridCol w:w="1163"/>
        <w:gridCol w:w="1439"/>
        <w:gridCol w:w="1370"/>
        <w:gridCol w:w="1474"/>
        <w:gridCol w:w="1699"/>
        <w:gridCol w:w="1092"/>
        <w:gridCol w:w="849"/>
        <w:gridCol w:w="745"/>
      </w:tblGrid>
      <w:tr w:rsidR="007B4368" w:rsidRPr="007B4368" w:rsidTr="007B4368">
        <w:trPr>
          <w:trHeight w:val="244"/>
          <w:jc w:val="center"/>
        </w:trPr>
        <w:tc>
          <w:tcPr>
            <w:tcW w:w="10666" w:type="dxa"/>
            <w:gridSpan w:val="9"/>
            <w:tcBorders>
              <w:top w:val="nil"/>
              <w:left w:val="nil"/>
              <w:bottom w:val="nil"/>
              <w:right w:val="nil"/>
            </w:tcBorders>
            <w:shd w:val="clear" w:color="000000" w:fill="FFFFFF"/>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Movimento Anual de Aeronaves (Pousos + Decolagens)</w:t>
            </w:r>
          </w:p>
        </w:tc>
      </w:tr>
      <w:tr w:rsidR="007B4368" w:rsidRPr="007B4368" w:rsidTr="007B4368">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Part. na</w:t>
            </w:r>
          </w:p>
        </w:tc>
      </w:tr>
      <w:tr w:rsidR="007B4368" w:rsidRPr="007B4368" w:rsidTr="007B4368">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Rede %</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13.766</w:t>
            </w:r>
          </w:p>
        </w:tc>
        <w:tc>
          <w:tcPr>
            <w:tcW w:w="1439"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52</w:t>
            </w:r>
          </w:p>
        </w:tc>
        <w:tc>
          <w:tcPr>
            <w:tcW w:w="137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2.931</w:t>
            </w:r>
          </w:p>
        </w:tc>
        <w:tc>
          <w:tcPr>
            <w:tcW w:w="1474"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34</w:t>
            </w:r>
          </w:p>
        </w:tc>
        <w:tc>
          <w:tcPr>
            <w:tcW w:w="169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3.443</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20.226</w:t>
            </w:r>
          </w:p>
        </w:tc>
        <w:tc>
          <w:tcPr>
            <w:tcW w:w="84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0,98</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14.214</w:t>
            </w:r>
          </w:p>
        </w:tc>
        <w:tc>
          <w:tcPr>
            <w:tcW w:w="1439"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w:t>
            </w:r>
          </w:p>
        </w:tc>
        <w:tc>
          <w:tcPr>
            <w:tcW w:w="137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2.005</w:t>
            </w:r>
          </w:p>
        </w:tc>
        <w:tc>
          <w:tcPr>
            <w:tcW w:w="1474"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49</w:t>
            </w:r>
          </w:p>
        </w:tc>
        <w:tc>
          <w:tcPr>
            <w:tcW w:w="1699"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3.808</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20.094</w:t>
            </w:r>
          </w:p>
        </w:tc>
        <w:tc>
          <w:tcPr>
            <w:tcW w:w="849"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-0,65</w:t>
            </w:r>
          </w:p>
        </w:tc>
        <w:tc>
          <w:tcPr>
            <w:tcW w:w="745"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0,95</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17.332</w:t>
            </w:r>
          </w:p>
        </w:tc>
        <w:tc>
          <w:tcPr>
            <w:tcW w:w="1439"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w:t>
            </w:r>
          </w:p>
        </w:tc>
        <w:tc>
          <w:tcPr>
            <w:tcW w:w="137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1.778</w:t>
            </w:r>
          </w:p>
        </w:tc>
        <w:tc>
          <w:tcPr>
            <w:tcW w:w="1474"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49</w:t>
            </w:r>
          </w:p>
        </w:tc>
        <w:tc>
          <w:tcPr>
            <w:tcW w:w="169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4.418</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23.583</w:t>
            </w:r>
          </w:p>
        </w:tc>
        <w:tc>
          <w:tcPr>
            <w:tcW w:w="849"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17,36</w:t>
            </w:r>
          </w:p>
        </w:tc>
        <w:tc>
          <w:tcPr>
            <w:tcW w:w="745"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1,17</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14.147</w:t>
            </w:r>
          </w:p>
        </w:tc>
        <w:tc>
          <w:tcPr>
            <w:tcW w:w="1439"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1.896</w:t>
            </w:r>
          </w:p>
        </w:tc>
        <w:tc>
          <w:tcPr>
            <w:tcW w:w="1474"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49</w:t>
            </w:r>
          </w:p>
        </w:tc>
        <w:tc>
          <w:tcPr>
            <w:tcW w:w="1699"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4.386</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20.478</w:t>
            </w:r>
          </w:p>
        </w:tc>
        <w:tc>
          <w:tcPr>
            <w:tcW w:w="849"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-13,17</w:t>
            </w:r>
          </w:p>
        </w:tc>
        <w:tc>
          <w:tcPr>
            <w:tcW w:w="745"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1,04</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13.484</w:t>
            </w:r>
          </w:p>
        </w:tc>
        <w:tc>
          <w:tcPr>
            <w:tcW w:w="1439"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1.914</w:t>
            </w:r>
          </w:p>
        </w:tc>
        <w:tc>
          <w:tcPr>
            <w:tcW w:w="1474"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11</w:t>
            </w:r>
          </w:p>
        </w:tc>
        <w:tc>
          <w:tcPr>
            <w:tcW w:w="169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4.133</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19.542</w:t>
            </w:r>
          </w:p>
        </w:tc>
        <w:tc>
          <w:tcPr>
            <w:tcW w:w="849"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-4,57</w:t>
            </w:r>
          </w:p>
        </w:tc>
        <w:tc>
          <w:tcPr>
            <w:tcW w:w="745"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1,07</w:t>
            </w:r>
          </w:p>
        </w:tc>
      </w:tr>
      <w:tr w:rsidR="007B4368" w:rsidRPr="007B4368" w:rsidTr="007B4368">
        <w:trPr>
          <w:trHeight w:val="244"/>
          <w:jc w:val="center"/>
        </w:trPr>
        <w:tc>
          <w:tcPr>
            <w:tcW w:w="90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r>
      <w:tr w:rsidR="007B4368" w:rsidRPr="007B4368" w:rsidTr="007B4368">
        <w:trPr>
          <w:trHeight w:val="244"/>
          <w:jc w:val="center"/>
        </w:trPr>
        <w:tc>
          <w:tcPr>
            <w:tcW w:w="10666" w:type="dxa"/>
            <w:gridSpan w:val="9"/>
            <w:tcBorders>
              <w:top w:val="nil"/>
              <w:left w:val="nil"/>
              <w:bottom w:val="nil"/>
              <w:right w:val="nil"/>
            </w:tcBorders>
            <w:shd w:val="clear" w:color="000000" w:fill="FFFFFF"/>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Movimento Anual de Passageiros (Embarcados + Desembarcados)</w:t>
            </w:r>
          </w:p>
        </w:tc>
      </w:tr>
      <w:tr w:rsidR="007B4368" w:rsidRPr="007B4368" w:rsidTr="007B4368">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Part. na</w:t>
            </w:r>
          </w:p>
        </w:tc>
      </w:tr>
      <w:tr w:rsidR="007B4368" w:rsidRPr="007B4368" w:rsidTr="007B4368">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Rede %</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1.470.841</w:t>
            </w:r>
          </w:p>
        </w:tc>
        <w:tc>
          <w:tcPr>
            <w:tcW w:w="1439"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6.053</w:t>
            </w:r>
          </w:p>
        </w:tc>
        <w:tc>
          <w:tcPr>
            <w:tcW w:w="137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62.627</w:t>
            </w:r>
          </w:p>
        </w:tc>
        <w:tc>
          <w:tcPr>
            <w:tcW w:w="1474"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4.118</w:t>
            </w:r>
          </w:p>
        </w:tc>
        <w:tc>
          <w:tcPr>
            <w:tcW w:w="169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5.589</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1.549.228</w:t>
            </w:r>
          </w:p>
        </w:tc>
        <w:tc>
          <w:tcPr>
            <w:tcW w:w="84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1,55</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1.658.938</w:t>
            </w:r>
          </w:p>
        </w:tc>
        <w:tc>
          <w:tcPr>
            <w:tcW w:w="1439"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2.117</w:t>
            </w:r>
          </w:p>
        </w:tc>
        <w:tc>
          <w:tcPr>
            <w:tcW w:w="137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44.403</w:t>
            </w:r>
          </w:p>
        </w:tc>
        <w:tc>
          <w:tcPr>
            <w:tcW w:w="1474"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3.799</w:t>
            </w:r>
          </w:p>
        </w:tc>
        <w:tc>
          <w:tcPr>
            <w:tcW w:w="1699"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10.722</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1.719.979</w:t>
            </w:r>
          </w:p>
        </w:tc>
        <w:tc>
          <w:tcPr>
            <w:tcW w:w="849"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11,02</w:t>
            </w:r>
          </w:p>
        </w:tc>
        <w:tc>
          <w:tcPr>
            <w:tcW w:w="745"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1,64</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1.884.484</w:t>
            </w:r>
          </w:p>
        </w:tc>
        <w:tc>
          <w:tcPr>
            <w:tcW w:w="1439"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593</w:t>
            </w:r>
          </w:p>
        </w:tc>
        <w:tc>
          <w:tcPr>
            <w:tcW w:w="137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47.084</w:t>
            </w:r>
          </w:p>
        </w:tc>
        <w:tc>
          <w:tcPr>
            <w:tcW w:w="1474"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7.380</w:t>
            </w:r>
          </w:p>
        </w:tc>
        <w:tc>
          <w:tcPr>
            <w:tcW w:w="169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3.896</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1.943.437</w:t>
            </w:r>
          </w:p>
        </w:tc>
        <w:tc>
          <w:tcPr>
            <w:tcW w:w="849"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12,99</w:t>
            </w:r>
          </w:p>
        </w:tc>
        <w:tc>
          <w:tcPr>
            <w:tcW w:w="745"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1,83</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1.802.666</w:t>
            </w:r>
          </w:p>
        </w:tc>
        <w:tc>
          <w:tcPr>
            <w:tcW w:w="1439"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85.336</w:t>
            </w:r>
          </w:p>
        </w:tc>
        <w:tc>
          <w:tcPr>
            <w:tcW w:w="1474"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3.421</w:t>
            </w:r>
          </w:p>
        </w:tc>
        <w:tc>
          <w:tcPr>
            <w:tcW w:w="1699"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2.265</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1.893.688</w:t>
            </w:r>
          </w:p>
        </w:tc>
        <w:tc>
          <w:tcPr>
            <w:tcW w:w="849"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-2,56</w:t>
            </w:r>
          </w:p>
        </w:tc>
        <w:tc>
          <w:tcPr>
            <w:tcW w:w="745"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1,68</w:t>
            </w: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1.803.675</w:t>
            </w:r>
          </w:p>
        </w:tc>
        <w:tc>
          <w:tcPr>
            <w:tcW w:w="1439"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171.371</w:t>
            </w:r>
          </w:p>
        </w:tc>
        <w:tc>
          <w:tcPr>
            <w:tcW w:w="1474"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1.045</w:t>
            </w:r>
          </w:p>
        </w:tc>
        <w:tc>
          <w:tcPr>
            <w:tcW w:w="1699"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6.302</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1.982.393</w:t>
            </w:r>
          </w:p>
        </w:tc>
        <w:tc>
          <w:tcPr>
            <w:tcW w:w="849"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4,68</w:t>
            </w:r>
          </w:p>
        </w:tc>
        <w:tc>
          <w:tcPr>
            <w:tcW w:w="745"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1,77</w:t>
            </w:r>
          </w:p>
        </w:tc>
      </w:tr>
      <w:tr w:rsidR="007B4368" w:rsidRPr="007B4368" w:rsidTr="007B4368">
        <w:trPr>
          <w:trHeight w:val="244"/>
          <w:jc w:val="center"/>
        </w:trPr>
        <w:tc>
          <w:tcPr>
            <w:tcW w:w="901"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rPr>
                <w:rFonts w:ascii="Times New Roman" w:eastAsia="Times New Roman" w:hAnsi="Times New Roman" w:cs="Times New Roman"/>
                <w:sz w:val="20"/>
                <w:szCs w:val="20"/>
              </w:rPr>
            </w:pPr>
          </w:p>
        </w:tc>
      </w:tr>
      <w:tr w:rsidR="007B4368" w:rsidRPr="007B4368" w:rsidTr="007B4368">
        <w:trPr>
          <w:trHeight w:val="244"/>
          <w:jc w:val="center"/>
        </w:trPr>
        <w:tc>
          <w:tcPr>
            <w:tcW w:w="9920" w:type="dxa"/>
            <w:gridSpan w:val="8"/>
            <w:tcBorders>
              <w:top w:val="nil"/>
              <w:left w:val="nil"/>
              <w:bottom w:val="nil"/>
              <w:right w:val="nil"/>
            </w:tcBorders>
            <w:shd w:val="clear" w:color="000000" w:fill="FFFFFF"/>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Movimento Anual de Carga Aérea e Correios (t) (Carregada + Descarregada + Trânsito)</w:t>
            </w: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p>
        </w:tc>
      </w:tr>
      <w:tr w:rsidR="007B4368" w:rsidRPr="007B4368" w:rsidTr="007B4368">
        <w:trPr>
          <w:trHeight w:val="244"/>
          <w:jc w:val="center"/>
        </w:trPr>
        <w:tc>
          <w:tcPr>
            <w:tcW w:w="901"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Regular</w:t>
            </w:r>
          </w:p>
        </w:tc>
        <w:tc>
          <w:tcPr>
            <w:tcW w:w="2844" w:type="dxa"/>
            <w:gridSpan w:val="2"/>
            <w:tcBorders>
              <w:top w:val="single" w:sz="4" w:space="0" w:color="000000"/>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Não Regular</w:t>
            </w:r>
          </w:p>
        </w:tc>
        <w:tc>
          <w:tcPr>
            <w:tcW w:w="169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Total</w:t>
            </w:r>
          </w:p>
        </w:tc>
        <w:tc>
          <w:tcPr>
            <w:tcW w:w="1092" w:type="dxa"/>
            <w:tcBorders>
              <w:top w:val="single" w:sz="4" w:space="0" w:color="auto"/>
              <w:left w:val="nil"/>
              <w:bottom w:val="nil"/>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Var. %</w:t>
            </w:r>
          </w:p>
        </w:tc>
        <w:tc>
          <w:tcPr>
            <w:tcW w:w="849" w:type="dxa"/>
            <w:tcBorders>
              <w:top w:val="single" w:sz="4" w:space="0" w:color="auto"/>
              <w:left w:val="nil"/>
              <w:bottom w:val="nil"/>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Part. na</w:t>
            </w: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p>
        </w:tc>
      </w:tr>
      <w:tr w:rsidR="007B4368" w:rsidRPr="007B4368" w:rsidTr="007B4368">
        <w:trPr>
          <w:trHeight w:val="244"/>
          <w:jc w:val="center"/>
        </w:trPr>
        <w:tc>
          <w:tcPr>
            <w:tcW w:w="901" w:type="dxa"/>
            <w:vMerge/>
            <w:tcBorders>
              <w:top w:val="single" w:sz="4" w:space="0" w:color="000000"/>
              <w:left w:val="single" w:sz="4" w:space="0" w:color="000000"/>
              <w:bottom w:val="single" w:sz="4" w:space="0" w:color="000000"/>
              <w:right w:val="single" w:sz="4" w:space="0" w:color="000000"/>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Doméstico</w:t>
            </w:r>
          </w:p>
        </w:tc>
        <w:tc>
          <w:tcPr>
            <w:tcW w:w="1474" w:type="dxa"/>
            <w:tcBorders>
              <w:top w:val="nil"/>
              <w:left w:val="nil"/>
              <w:bottom w:val="single" w:sz="4" w:space="0" w:color="000000"/>
              <w:right w:val="nil"/>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Internacional</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7B4368" w:rsidRPr="007B4368" w:rsidRDefault="007B4368" w:rsidP="007B4368">
            <w:pPr>
              <w:spacing w:after="0" w:line="240" w:lineRule="auto"/>
              <w:rPr>
                <w:rFonts w:ascii="Arial" w:eastAsia="Times New Roman" w:hAnsi="Arial" w:cs="Arial"/>
                <w:b/>
                <w:bCs/>
                <w:sz w:val="20"/>
                <w:szCs w:val="20"/>
              </w:rPr>
            </w:pPr>
          </w:p>
        </w:tc>
        <w:tc>
          <w:tcPr>
            <w:tcW w:w="1092" w:type="dxa"/>
            <w:tcBorders>
              <w:top w:val="nil"/>
              <w:left w:val="nil"/>
              <w:bottom w:val="single" w:sz="4" w:space="0" w:color="auto"/>
              <w:right w:val="single" w:sz="4" w:space="0" w:color="auto"/>
            </w:tcBorders>
            <w:shd w:val="clear" w:color="000000" w:fill="CCFFFF"/>
            <w:vAlign w:val="center"/>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Anual</w:t>
            </w:r>
          </w:p>
        </w:tc>
        <w:tc>
          <w:tcPr>
            <w:tcW w:w="849" w:type="dxa"/>
            <w:tcBorders>
              <w:top w:val="nil"/>
              <w:left w:val="nil"/>
              <w:bottom w:val="single" w:sz="4" w:space="0" w:color="auto"/>
              <w:right w:val="single" w:sz="4" w:space="0" w:color="auto"/>
            </w:tcBorders>
            <w:shd w:val="clear" w:color="000000" w:fill="CC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Rede %</w:t>
            </w: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3.887</w:t>
            </w:r>
          </w:p>
        </w:tc>
        <w:tc>
          <w:tcPr>
            <w:tcW w:w="1439"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12</w:t>
            </w:r>
          </w:p>
        </w:tc>
        <w:tc>
          <w:tcPr>
            <w:tcW w:w="137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191</w:t>
            </w:r>
          </w:p>
        </w:tc>
        <w:tc>
          <w:tcPr>
            <w:tcW w:w="1474"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4.090</w:t>
            </w:r>
          </w:p>
        </w:tc>
        <w:tc>
          <w:tcPr>
            <w:tcW w:w="109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0,61</w:t>
            </w: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2.876</w:t>
            </w:r>
          </w:p>
        </w:tc>
        <w:tc>
          <w:tcPr>
            <w:tcW w:w="1439"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18</w:t>
            </w:r>
          </w:p>
        </w:tc>
        <w:tc>
          <w:tcPr>
            <w:tcW w:w="137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39</w:t>
            </w:r>
          </w:p>
        </w:tc>
        <w:tc>
          <w:tcPr>
            <w:tcW w:w="1474"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26</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2.960</w:t>
            </w:r>
          </w:p>
        </w:tc>
        <w:tc>
          <w:tcPr>
            <w:tcW w:w="1092"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-27,63</w:t>
            </w:r>
          </w:p>
        </w:tc>
        <w:tc>
          <w:tcPr>
            <w:tcW w:w="849"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0,49</w:t>
            </w: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2.284</w:t>
            </w:r>
          </w:p>
        </w:tc>
        <w:tc>
          <w:tcPr>
            <w:tcW w:w="1439"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21</w:t>
            </w:r>
          </w:p>
        </w:tc>
        <w:tc>
          <w:tcPr>
            <w:tcW w:w="1474"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2.305</w:t>
            </w:r>
          </w:p>
        </w:tc>
        <w:tc>
          <w:tcPr>
            <w:tcW w:w="1092"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-22,13</w:t>
            </w:r>
          </w:p>
        </w:tc>
        <w:tc>
          <w:tcPr>
            <w:tcW w:w="849"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0,39</w:t>
            </w: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2.222</w:t>
            </w:r>
          </w:p>
        </w:tc>
        <w:tc>
          <w:tcPr>
            <w:tcW w:w="1439"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84</w:t>
            </w:r>
          </w:p>
        </w:tc>
        <w:tc>
          <w:tcPr>
            <w:tcW w:w="1474" w:type="dxa"/>
            <w:tcBorders>
              <w:top w:val="nil"/>
              <w:left w:val="nil"/>
              <w:bottom w:val="single" w:sz="4" w:space="0" w:color="000000"/>
              <w:right w:val="nil"/>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2.305</w:t>
            </w:r>
          </w:p>
        </w:tc>
        <w:tc>
          <w:tcPr>
            <w:tcW w:w="1092"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0,03</w:t>
            </w:r>
          </w:p>
        </w:tc>
        <w:tc>
          <w:tcPr>
            <w:tcW w:w="849" w:type="dxa"/>
            <w:tcBorders>
              <w:top w:val="nil"/>
              <w:left w:val="nil"/>
              <w:bottom w:val="single" w:sz="4" w:space="0" w:color="auto"/>
              <w:right w:val="single" w:sz="4" w:space="0" w:color="auto"/>
            </w:tcBorders>
            <w:shd w:val="clear" w:color="000000" w:fill="FFFFFF"/>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0,39</w:t>
            </w: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r w:rsidR="007B4368" w:rsidRPr="007B4368" w:rsidTr="007B4368">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b/>
                <w:bCs/>
                <w:sz w:val="20"/>
                <w:szCs w:val="20"/>
              </w:rPr>
            </w:pPr>
            <w:r w:rsidRPr="007B4368">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2.081</w:t>
            </w:r>
          </w:p>
        </w:tc>
        <w:tc>
          <w:tcPr>
            <w:tcW w:w="1439"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119</w:t>
            </w:r>
          </w:p>
        </w:tc>
        <w:tc>
          <w:tcPr>
            <w:tcW w:w="1474" w:type="dxa"/>
            <w:tcBorders>
              <w:top w:val="nil"/>
              <w:left w:val="nil"/>
              <w:bottom w:val="single" w:sz="4" w:space="0" w:color="000000"/>
              <w:right w:val="nil"/>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2.200</w:t>
            </w:r>
          </w:p>
        </w:tc>
        <w:tc>
          <w:tcPr>
            <w:tcW w:w="1092"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-4,56</w:t>
            </w:r>
          </w:p>
        </w:tc>
        <w:tc>
          <w:tcPr>
            <w:tcW w:w="849" w:type="dxa"/>
            <w:tcBorders>
              <w:top w:val="nil"/>
              <w:left w:val="nil"/>
              <w:bottom w:val="single" w:sz="4" w:space="0" w:color="auto"/>
              <w:right w:val="single" w:sz="4" w:space="0" w:color="auto"/>
            </w:tcBorders>
            <w:shd w:val="clear" w:color="000000" w:fill="CCFFCC"/>
            <w:vAlign w:val="bottom"/>
            <w:hideMark/>
          </w:tcPr>
          <w:p w:rsidR="007B4368" w:rsidRPr="007B4368" w:rsidRDefault="007B4368" w:rsidP="007B4368">
            <w:pPr>
              <w:spacing w:after="0" w:line="240" w:lineRule="auto"/>
              <w:jc w:val="center"/>
              <w:rPr>
                <w:rFonts w:ascii="Arial" w:eastAsia="Times New Roman" w:hAnsi="Arial" w:cs="Arial"/>
                <w:sz w:val="20"/>
                <w:szCs w:val="20"/>
              </w:rPr>
            </w:pPr>
            <w:r w:rsidRPr="007B4368">
              <w:rPr>
                <w:rFonts w:ascii="Arial" w:eastAsia="Times New Roman" w:hAnsi="Arial" w:cs="Arial"/>
                <w:sz w:val="20"/>
                <w:szCs w:val="20"/>
              </w:rPr>
              <w:t>0,43</w:t>
            </w:r>
          </w:p>
        </w:tc>
        <w:tc>
          <w:tcPr>
            <w:tcW w:w="745" w:type="dxa"/>
            <w:tcBorders>
              <w:top w:val="nil"/>
              <w:left w:val="nil"/>
              <w:bottom w:val="nil"/>
              <w:right w:val="nil"/>
            </w:tcBorders>
            <w:shd w:val="clear" w:color="auto" w:fill="auto"/>
            <w:noWrap/>
            <w:vAlign w:val="bottom"/>
            <w:hideMark/>
          </w:tcPr>
          <w:p w:rsidR="007B4368" w:rsidRPr="007B4368" w:rsidRDefault="007B4368" w:rsidP="007B4368">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7B4368" w:rsidRPr="007B4368" w:rsidTr="007B4368">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b/>
                <w:bCs/>
                <w:sz w:val="20"/>
                <w:szCs w:val="20"/>
              </w:rPr>
            </w:pPr>
            <w:r w:rsidRPr="007B4368">
              <w:rPr>
                <w:rFonts w:ascii="Arial" w:eastAsia="Times New Roman" w:hAnsi="Arial" w:cs="Arial"/>
                <w:b/>
                <w:bCs/>
                <w:sz w:val="20"/>
                <w:szCs w:val="20"/>
              </w:rPr>
              <w:t>Hora-Pico de Projeto do Movimento de Passageiros em 2015</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7B4368" w:rsidRPr="007B4368" w:rsidRDefault="007B4368" w:rsidP="007B4368">
            <w:pPr>
              <w:spacing w:after="0" w:line="240" w:lineRule="auto"/>
              <w:jc w:val="center"/>
              <w:rPr>
                <w:rFonts w:ascii="Arial" w:eastAsia="Times New Roman" w:hAnsi="Arial" w:cs="Arial"/>
                <w:b/>
                <w:bCs/>
                <w:sz w:val="18"/>
                <w:szCs w:val="18"/>
              </w:rPr>
            </w:pPr>
            <w:r w:rsidRPr="007B4368">
              <w:rPr>
                <w:rFonts w:ascii="Arial" w:eastAsia="Times New Roman" w:hAnsi="Arial" w:cs="Arial"/>
                <w:b/>
                <w:bCs/>
                <w:sz w:val="18"/>
                <w:szCs w:val="18"/>
              </w:rPr>
              <w:t>Simultâneo</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668</w:t>
            </w:r>
          </w:p>
        </w:tc>
        <w:tc>
          <w:tcPr>
            <w:tcW w:w="168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588</w:t>
            </w:r>
          </w:p>
        </w:tc>
        <w:tc>
          <w:tcPr>
            <w:tcW w:w="137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838</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219</w:t>
            </w:r>
          </w:p>
        </w:tc>
        <w:tc>
          <w:tcPr>
            <w:tcW w:w="1682"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224</w:t>
            </w:r>
          </w:p>
        </w:tc>
        <w:tc>
          <w:tcPr>
            <w:tcW w:w="1379"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341</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0</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249</w:t>
            </w:r>
          </w:p>
        </w:tc>
        <w:tc>
          <w:tcPr>
            <w:tcW w:w="1682"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245</w:t>
            </w:r>
          </w:p>
        </w:tc>
        <w:tc>
          <w:tcPr>
            <w:tcW w:w="1379" w:type="dxa"/>
            <w:tcBorders>
              <w:top w:val="nil"/>
              <w:left w:val="nil"/>
              <w:bottom w:val="single" w:sz="4" w:space="0" w:color="auto"/>
              <w:right w:val="single" w:sz="4" w:space="0" w:color="auto"/>
            </w:tcBorders>
            <w:shd w:val="clear" w:color="auto" w:fill="auto"/>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249</w:t>
            </w:r>
          </w:p>
        </w:tc>
      </w:tr>
      <w:tr w:rsidR="007B4368" w:rsidRPr="007B4368" w:rsidTr="007B436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rPr>
                <w:rFonts w:ascii="Arial" w:eastAsia="Times New Roman" w:hAnsi="Arial" w:cs="Arial"/>
                <w:sz w:val="18"/>
                <w:szCs w:val="18"/>
              </w:rPr>
            </w:pPr>
            <w:r w:rsidRPr="007B4368">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668</w:t>
            </w:r>
          </w:p>
        </w:tc>
        <w:tc>
          <w:tcPr>
            <w:tcW w:w="1682"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598</w:t>
            </w:r>
          </w:p>
        </w:tc>
        <w:tc>
          <w:tcPr>
            <w:tcW w:w="1379" w:type="dxa"/>
            <w:tcBorders>
              <w:top w:val="nil"/>
              <w:left w:val="nil"/>
              <w:bottom w:val="single" w:sz="4" w:space="0" w:color="auto"/>
              <w:right w:val="single" w:sz="4" w:space="0" w:color="auto"/>
            </w:tcBorders>
            <w:shd w:val="clear" w:color="000000" w:fill="CCFFCC"/>
            <w:noWrap/>
            <w:vAlign w:val="bottom"/>
            <w:hideMark/>
          </w:tcPr>
          <w:p w:rsidR="007B4368" w:rsidRPr="007B4368" w:rsidRDefault="007B4368" w:rsidP="007B4368">
            <w:pPr>
              <w:spacing w:after="0" w:line="240" w:lineRule="auto"/>
              <w:jc w:val="right"/>
              <w:rPr>
                <w:rFonts w:ascii="Arial" w:eastAsia="Times New Roman" w:hAnsi="Arial" w:cs="Arial"/>
                <w:sz w:val="18"/>
                <w:szCs w:val="18"/>
              </w:rPr>
            </w:pPr>
            <w:r w:rsidRPr="007B4368">
              <w:rPr>
                <w:rFonts w:ascii="Arial" w:eastAsia="Times New Roman" w:hAnsi="Arial" w:cs="Arial"/>
                <w:sz w:val="18"/>
                <w:szCs w:val="18"/>
              </w:rPr>
              <w:t>838</w:t>
            </w:r>
          </w:p>
        </w:tc>
      </w:tr>
    </w:tbl>
    <w:p w:rsidR="00CA01DA" w:rsidRDefault="00CA01DA" w:rsidP="00073794"/>
    <w:p w:rsidR="00CA01DA" w:rsidRDefault="00CA01DA" w:rsidP="00073794"/>
    <w:p w:rsidR="00CA01DA" w:rsidRDefault="00CA01DA" w:rsidP="00073794"/>
    <w:p w:rsidR="00CA01DA" w:rsidRDefault="00CA01DA" w:rsidP="00073794"/>
    <w:p w:rsidR="0053614F" w:rsidRDefault="0053614F"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Maceió*</w:t>
      </w:r>
      <w:r>
        <w:rPr>
          <w:b/>
        </w:rPr>
        <w:br/>
      </w:r>
      <w:r w:rsidRPr="002D59B0">
        <w:rPr>
          <w:b/>
        </w:rPr>
        <w:t>________________________________________________________________________</w:t>
      </w:r>
      <w:r>
        <w:rPr>
          <w:b/>
        </w:rPr>
        <w:t>_________</w:t>
      </w:r>
      <w:r w:rsidRPr="002D59B0">
        <w:rPr>
          <w:b/>
        </w:rPr>
        <w:t>_________</w:t>
      </w:r>
      <w:r>
        <w:rPr>
          <w:b/>
        </w:rPr>
        <w:t>___</w:t>
      </w:r>
    </w:p>
    <w:p w:rsidR="002866C7" w:rsidRDefault="007B4368" w:rsidP="00F574C6">
      <w:pPr>
        <w:jc w:val="center"/>
      </w:pPr>
      <w:r>
        <w:rPr>
          <w:noProof/>
        </w:rPr>
        <w:drawing>
          <wp:inline distT="0" distB="0" distL="0" distR="0" wp14:anchorId="52D2A065" wp14:editId="61CAB589">
            <wp:extent cx="6455391" cy="2306472"/>
            <wp:effectExtent l="0" t="0" r="3175" b="17780"/>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2866C7" w:rsidRDefault="002866C7" w:rsidP="002866C7">
      <w:pPr>
        <w:rPr>
          <w:b/>
        </w:rPr>
      </w:pPr>
    </w:p>
    <w:p w:rsidR="002866C7" w:rsidRDefault="007B4368" w:rsidP="00170598">
      <w:pPr>
        <w:jc w:val="center"/>
        <w:rPr>
          <w:rFonts w:ascii="Arial" w:hAnsi="Arial" w:cs="Arial"/>
          <w:b/>
        </w:rPr>
      </w:pPr>
      <w:r>
        <w:rPr>
          <w:noProof/>
        </w:rPr>
        <w:drawing>
          <wp:inline distT="0" distB="0" distL="0" distR="0" wp14:anchorId="4C75B74D" wp14:editId="7A7E0BED">
            <wp:extent cx="6482686" cy="2292824"/>
            <wp:effectExtent l="0" t="0" r="13970" b="12700"/>
            <wp:docPr id="258" name="Gráfico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002866C7">
        <w:rPr>
          <w:rFonts w:cs="Arial"/>
        </w:rPr>
        <w:br/>
      </w:r>
    </w:p>
    <w:p w:rsidR="00491D83" w:rsidRDefault="0053614F" w:rsidP="00491D83">
      <w:pPr>
        <w:rPr>
          <w:rFonts w:cstheme="minorHAnsi"/>
        </w:rPr>
      </w:pPr>
      <w:r>
        <w:rPr>
          <w:rFonts w:cstheme="minorHAnsi"/>
        </w:rPr>
        <w:t>7,</w:t>
      </w:r>
      <w:r w:rsidR="007B4368">
        <w:rPr>
          <w:rFonts w:cstheme="minorHAnsi"/>
        </w:rPr>
        <w:t xml:space="preserve">75 </w:t>
      </w:r>
      <w:proofErr w:type="spellStart"/>
      <w:r w:rsidR="007B4368">
        <w:rPr>
          <w:rFonts w:cstheme="minorHAnsi"/>
        </w:rPr>
        <w:t>EPHs</w:t>
      </w:r>
      <w:proofErr w:type="spellEnd"/>
      <w:r w:rsidR="007B4368">
        <w:rPr>
          <w:rFonts w:cstheme="minorHAnsi"/>
        </w:rPr>
        <w:t xml:space="preserve"> (EPH = 575</w:t>
      </w:r>
      <w:r w:rsidR="00491D83" w:rsidRPr="00491D83">
        <w:rPr>
          <w:rFonts w:cstheme="minorHAnsi"/>
        </w:rPr>
        <w:t>,00)</w:t>
      </w:r>
    </w:p>
    <w:p w:rsidR="00170598" w:rsidRDefault="009D3483" w:rsidP="00170598">
      <w:pPr>
        <w:jc w:val="center"/>
        <w:rPr>
          <w:rFonts w:cstheme="minorHAnsi"/>
        </w:rPr>
      </w:pPr>
      <w:r>
        <w:rPr>
          <w:noProof/>
        </w:rPr>
        <w:drawing>
          <wp:inline distT="0" distB="0" distL="0" distR="0" wp14:anchorId="1719F857" wp14:editId="5DB067D4">
            <wp:extent cx="6469039" cy="2279176"/>
            <wp:effectExtent l="0" t="0" r="8255" b="6985"/>
            <wp:docPr id="259" name="Gráfico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D3483" w:rsidRDefault="009D3483" w:rsidP="006877B2">
      <w:pPr>
        <w:pStyle w:val="T2"/>
        <w:jc w:val="left"/>
        <w:rPr>
          <w:sz w:val="22"/>
          <w:szCs w:val="22"/>
        </w:rPr>
      </w:pPr>
      <w:bookmarkStart w:id="171" w:name="_Toc384974819"/>
      <w:bookmarkStart w:id="172" w:name="_Toc416243963"/>
    </w:p>
    <w:p w:rsidR="006877B2" w:rsidRPr="006877B2" w:rsidRDefault="006877B2" w:rsidP="006877B2">
      <w:pPr>
        <w:pStyle w:val="T2"/>
        <w:jc w:val="left"/>
        <w:rPr>
          <w:rFonts w:cstheme="minorHAnsi"/>
          <w:sz w:val="22"/>
          <w:szCs w:val="22"/>
        </w:rPr>
      </w:pPr>
      <w:bookmarkStart w:id="173" w:name="_Toc447548270"/>
      <w:r w:rsidRPr="006877B2">
        <w:rPr>
          <w:sz w:val="22"/>
          <w:szCs w:val="22"/>
        </w:rPr>
        <w:t xml:space="preserve">AEROPORTO: </w:t>
      </w:r>
      <w:r w:rsidRPr="006877B2">
        <w:rPr>
          <w:b w:val="0"/>
          <w:sz w:val="22"/>
          <w:szCs w:val="22"/>
        </w:rPr>
        <w:t xml:space="preserve">SBMQ - Aeroporto Internacional de Macapá: </w:t>
      </w:r>
      <w:r w:rsidRPr="006877B2">
        <w:rPr>
          <w:b w:val="0"/>
          <w:iCs/>
          <w:sz w:val="22"/>
          <w:szCs w:val="22"/>
        </w:rPr>
        <w:t>Alberto</w:t>
      </w:r>
      <w:bookmarkEnd w:id="171"/>
      <w:bookmarkEnd w:id="172"/>
      <w:bookmarkEnd w:id="173"/>
    </w:p>
    <w:p w:rsidR="00E50154" w:rsidRPr="002D59B0" w:rsidRDefault="00E50154" w:rsidP="00E50154">
      <w:pPr>
        <w:rPr>
          <w:b/>
        </w:rPr>
      </w:pPr>
      <w:r w:rsidRPr="002D59B0">
        <w:rPr>
          <w:b/>
        </w:rPr>
        <w:t>______________________________________________________________________________________________</w:t>
      </w:r>
      <w:r w:rsidRPr="002D59B0">
        <w:rPr>
          <w:b/>
        </w:rPr>
        <w:br/>
        <w:t xml:space="preserve"> ICAO:   </w:t>
      </w:r>
      <w:r w:rsidRPr="002D59B0">
        <w:rPr>
          <w:rFonts w:eastAsia="Times New Roman" w:cs="Arial"/>
        </w:rPr>
        <w:t xml:space="preserve">SBMQ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Norte</w:t>
      </w:r>
      <w:r w:rsidRPr="002D59B0">
        <w:rPr>
          <w:rFonts w:eastAsia="Times New Roman" w:cs="Arial"/>
        </w:rPr>
        <w:t xml:space="preserve">                    M</w:t>
      </w:r>
      <w:r w:rsidRPr="002D59B0">
        <w:rPr>
          <w:b/>
        </w:rPr>
        <w:t xml:space="preserve">UNICIPIO:  </w:t>
      </w:r>
      <w:r w:rsidRPr="002D59B0">
        <w:t>Macapá</w:t>
      </w:r>
      <w:r w:rsidRPr="002D59B0">
        <w:tab/>
        <w:t xml:space="preserve">         </w:t>
      </w:r>
      <w:r w:rsidRPr="002D59B0">
        <w:rPr>
          <w:b/>
        </w:rPr>
        <w:t xml:space="preserve">       UF:  </w:t>
      </w:r>
      <w:r w:rsidRPr="002D59B0">
        <w:t>AP</w:t>
      </w:r>
      <w:r w:rsidRPr="002D59B0">
        <w:rPr>
          <w:rFonts w:cs="Arial"/>
        </w:rPr>
        <w:br/>
      </w:r>
      <w:r w:rsidRPr="002D59B0">
        <w:rPr>
          <w:b/>
        </w:rPr>
        <w:t>_______________________________________________________________________________________________</w:t>
      </w:r>
    </w:p>
    <w:tbl>
      <w:tblPr>
        <w:tblW w:w="10558" w:type="dxa"/>
        <w:jc w:val="center"/>
        <w:tblCellMar>
          <w:left w:w="70" w:type="dxa"/>
          <w:right w:w="70" w:type="dxa"/>
        </w:tblCellMar>
        <w:tblLook w:val="04A0" w:firstRow="1" w:lastRow="0" w:firstColumn="1" w:lastColumn="0" w:noHBand="0" w:noVBand="1"/>
      </w:tblPr>
      <w:tblGrid>
        <w:gridCol w:w="892"/>
        <w:gridCol w:w="1163"/>
        <w:gridCol w:w="1424"/>
        <w:gridCol w:w="1356"/>
        <w:gridCol w:w="1459"/>
        <w:gridCol w:w="1682"/>
        <w:gridCol w:w="1081"/>
        <w:gridCol w:w="841"/>
        <w:gridCol w:w="738"/>
      </w:tblGrid>
      <w:tr w:rsidR="009D3483" w:rsidRPr="009D3483" w:rsidTr="009D3483">
        <w:trPr>
          <w:trHeight w:val="244"/>
          <w:jc w:val="center"/>
        </w:trPr>
        <w:tc>
          <w:tcPr>
            <w:tcW w:w="10558" w:type="dxa"/>
            <w:gridSpan w:val="9"/>
            <w:tcBorders>
              <w:top w:val="nil"/>
              <w:left w:val="nil"/>
              <w:bottom w:val="nil"/>
              <w:right w:val="nil"/>
            </w:tcBorders>
            <w:shd w:val="clear" w:color="000000" w:fill="FFFFFF"/>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Movimento Anual de Aeronaves (Pousos + Decolagens)</w:t>
            </w:r>
          </w:p>
        </w:tc>
      </w:tr>
      <w:tr w:rsidR="009D3483" w:rsidRPr="009D3483" w:rsidTr="009D3483">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Part. na</w:t>
            </w:r>
          </w:p>
        </w:tc>
      </w:tr>
      <w:tr w:rsidR="009D3483" w:rsidRPr="009D3483" w:rsidTr="009D3483">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Rede %</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5.777</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16</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4.072</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477</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2.410</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12.752</w:t>
            </w:r>
          </w:p>
        </w:tc>
        <w:tc>
          <w:tcPr>
            <w:tcW w:w="84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0,62</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5.421</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27</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4.114</w:t>
            </w:r>
          </w:p>
        </w:tc>
        <w:tc>
          <w:tcPr>
            <w:tcW w:w="1459"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299</w:t>
            </w:r>
          </w:p>
        </w:tc>
        <w:tc>
          <w:tcPr>
            <w:tcW w:w="1682"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2.711</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12.572</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-1,41</w:t>
            </w:r>
          </w:p>
        </w:tc>
        <w:tc>
          <w:tcPr>
            <w:tcW w:w="738"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0,59</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7.812</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3.278</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229</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2.605</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13.924</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10,75</w:t>
            </w:r>
          </w:p>
        </w:tc>
        <w:tc>
          <w:tcPr>
            <w:tcW w:w="738"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0,69</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8.062</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2.682</w:t>
            </w:r>
          </w:p>
        </w:tc>
        <w:tc>
          <w:tcPr>
            <w:tcW w:w="1459"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182</w:t>
            </w:r>
          </w:p>
        </w:tc>
        <w:tc>
          <w:tcPr>
            <w:tcW w:w="1682"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2.680</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13.606</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-2,28</w:t>
            </w:r>
          </w:p>
        </w:tc>
        <w:tc>
          <w:tcPr>
            <w:tcW w:w="738"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0,69</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6.440</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1.963</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144</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1.961</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10.508</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-22,77</w:t>
            </w:r>
          </w:p>
        </w:tc>
        <w:tc>
          <w:tcPr>
            <w:tcW w:w="738"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0,58</w:t>
            </w:r>
          </w:p>
        </w:tc>
      </w:tr>
      <w:tr w:rsidR="009D3483" w:rsidRPr="009D3483" w:rsidTr="009D3483">
        <w:trPr>
          <w:trHeight w:val="244"/>
          <w:jc w:val="center"/>
        </w:trPr>
        <w:tc>
          <w:tcPr>
            <w:tcW w:w="892"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r>
      <w:tr w:rsidR="009D3483" w:rsidRPr="009D3483" w:rsidTr="009D3483">
        <w:trPr>
          <w:trHeight w:val="244"/>
          <w:jc w:val="center"/>
        </w:trPr>
        <w:tc>
          <w:tcPr>
            <w:tcW w:w="10558" w:type="dxa"/>
            <w:gridSpan w:val="9"/>
            <w:tcBorders>
              <w:top w:val="nil"/>
              <w:left w:val="nil"/>
              <w:bottom w:val="nil"/>
              <w:right w:val="nil"/>
            </w:tcBorders>
            <w:shd w:val="clear" w:color="000000" w:fill="FFFFFF"/>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Movimento Anual de Passageiros (Embarcados + Desembarcados)</w:t>
            </w:r>
          </w:p>
        </w:tc>
      </w:tr>
      <w:tr w:rsidR="009D3483" w:rsidRPr="009D3483" w:rsidTr="009D3483">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Part. na</w:t>
            </w:r>
          </w:p>
        </w:tc>
      </w:tr>
      <w:tr w:rsidR="009D3483" w:rsidRPr="009D3483" w:rsidTr="009D3483">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Rede %</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544.573</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615</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10.882</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44</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4.203</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560.317</w:t>
            </w:r>
          </w:p>
        </w:tc>
        <w:tc>
          <w:tcPr>
            <w:tcW w:w="84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0,56</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559.917</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9.540</w:t>
            </w:r>
          </w:p>
        </w:tc>
        <w:tc>
          <w:tcPr>
            <w:tcW w:w="1459"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27</w:t>
            </w:r>
          </w:p>
        </w:tc>
        <w:tc>
          <w:tcPr>
            <w:tcW w:w="1682"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4.076</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573.560</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2,36</w:t>
            </w:r>
          </w:p>
        </w:tc>
        <w:tc>
          <w:tcPr>
            <w:tcW w:w="738"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0,55</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656.093</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4.453</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2.978</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663.524</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15,69</w:t>
            </w:r>
          </w:p>
        </w:tc>
        <w:tc>
          <w:tcPr>
            <w:tcW w:w="738"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0,63</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735.989</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7.911</w:t>
            </w:r>
          </w:p>
        </w:tc>
        <w:tc>
          <w:tcPr>
            <w:tcW w:w="1459"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4.580</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748.480</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12,80</w:t>
            </w:r>
          </w:p>
        </w:tc>
        <w:tc>
          <w:tcPr>
            <w:tcW w:w="738"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0,66</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659.349</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4.947</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2.934</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667.230</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-10,86</w:t>
            </w:r>
          </w:p>
        </w:tc>
        <w:tc>
          <w:tcPr>
            <w:tcW w:w="738"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0,59</w:t>
            </w:r>
          </w:p>
        </w:tc>
      </w:tr>
      <w:tr w:rsidR="009D3483" w:rsidRPr="009D3483" w:rsidTr="009D3483">
        <w:trPr>
          <w:trHeight w:val="244"/>
          <w:jc w:val="center"/>
        </w:trPr>
        <w:tc>
          <w:tcPr>
            <w:tcW w:w="892"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r>
      <w:tr w:rsidR="009D3483" w:rsidRPr="009D3483" w:rsidTr="009D3483">
        <w:trPr>
          <w:trHeight w:val="244"/>
          <w:jc w:val="center"/>
        </w:trPr>
        <w:tc>
          <w:tcPr>
            <w:tcW w:w="9820" w:type="dxa"/>
            <w:gridSpan w:val="8"/>
            <w:tcBorders>
              <w:top w:val="nil"/>
              <w:left w:val="nil"/>
              <w:bottom w:val="nil"/>
              <w:right w:val="nil"/>
            </w:tcBorders>
            <w:shd w:val="clear" w:color="000000" w:fill="FFFFFF"/>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Movimento Anual de Carga Aérea e Correios (t) (Carregada + Descarregada + Trânsito)</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p>
        </w:tc>
      </w:tr>
      <w:tr w:rsidR="009D3483" w:rsidRPr="009D3483" w:rsidTr="009D3483">
        <w:trPr>
          <w:trHeight w:val="244"/>
          <w:jc w:val="center"/>
        </w:trPr>
        <w:tc>
          <w:tcPr>
            <w:tcW w:w="892"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Regular</w:t>
            </w:r>
          </w:p>
        </w:tc>
        <w:tc>
          <w:tcPr>
            <w:tcW w:w="2815" w:type="dxa"/>
            <w:gridSpan w:val="2"/>
            <w:tcBorders>
              <w:top w:val="single" w:sz="4" w:space="0" w:color="000000"/>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Não Regular</w:t>
            </w:r>
          </w:p>
        </w:tc>
        <w:tc>
          <w:tcPr>
            <w:tcW w:w="168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Total</w:t>
            </w:r>
          </w:p>
        </w:tc>
        <w:tc>
          <w:tcPr>
            <w:tcW w:w="1081" w:type="dxa"/>
            <w:tcBorders>
              <w:top w:val="single" w:sz="4" w:space="0" w:color="auto"/>
              <w:left w:val="nil"/>
              <w:bottom w:val="nil"/>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Var. %</w:t>
            </w:r>
          </w:p>
        </w:tc>
        <w:tc>
          <w:tcPr>
            <w:tcW w:w="841" w:type="dxa"/>
            <w:tcBorders>
              <w:top w:val="single" w:sz="4" w:space="0" w:color="auto"/>
              <w:left w:val="nil"/>
              <w:bottom w:val="nil"/>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Part. na</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p>
        </w:tc>
      </w:tr>
      <w:tr w:rsidR="009D3483" w:rsidRPr="009D3483" w:rsidTr="009D3483">
        <w:trPr>
          <w:trHeight w:val="244"/>
          <w:jc w:val="center"/>
        </w:trPr>
        <w:tc>
          <w:tcPr>
            <w:tcW w:w="892" w:type="dxa"/>
            <w:vMerge/>
            <w:tcBorders>
              <w:top w:val="single" w:sz="4" w:space="0" w:color="000000"/>
              <w:left w:val="single" w:sz="4" w:space="0" w:color="000000"/>
              <w:bottom w:val="single" w:sz="4" w:space="0" w:color="000000"/>
              <w:right w:val="single" w:sz="4" w:space="0" w:color="000000"/>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59" w:type="dxa"/>
            <w:tcBorders>
              <w:top w:val="nil"/>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682" w:type="dxa"/>
            <w:vMerge/>
            <w:tcBorders>
              <w:top w:val="single" w:sz="4" w:space="0" w:color="auto"/>
              <w:left w:val="single" w:sz="4" w:space="0" w:color="auto"/>
              <w:bottom w:val="single" w:sz="4" w:space="0" w:color="auto"/>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1" w:type="dxa"/>
            <w:tcBorders>
              <w:top w:val="nil"/>
              <w:left w:val="nil"/>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Anual</w:t>
            </w:r>
          </w:p>
        </w:tc>
        <w:tc>
          <w:tcPr>
            <w:tcW w:w="841" w:type="dxa"/>
            <w:tcBorders>
              <w:top w:val="nil"/>
              <w:left w:val="nil"/>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Rede %</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3.907</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95</w:t>
            </w:r>
          </w:p>
        </w:tc>
        <w:tc>
          <w:tcPr>
            <w:tcW w:w="145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4.001</w:t>
            </w:r>
          </w:p>
        </w:tc>
        <w:tc>
          <w:tcPr>
            <w:tcW w:w="108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84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0,60</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3.616</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112</w:t>
            </w:r>
          </w:p>
        </w:tc>
        <w:tc>
          <w:tcPr>
            <w:tcW w:w="1459"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3.729</w:t>
            </w:r>
          </w:p>
        </w:tc>
        <w:tc>
          <w:tcPr>
            <w:tcW w:w="108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-6,81</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0,61</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3.687</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102</w:t>
            </w:r>
          </w:p>
        </w:tc>
        <w:tc>
          <w:tcPr>
            <w:tcW w:w="145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3.789</w:t>
            </w:r>
          </w:p>
        </w:tc>
        <w:tc>
          <w:tcPr>
            <w:tcW w:w="108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1,61</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0,63</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4.076</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108</w:t>
            </w:r>
          </w:p>
        </w:tc>
        <w:tc>
          <w:tcPr>
            <w:tcW w:w="1459"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4.184</w:t>
            </w:r>
          </w:p>
        </w:tc>
        <w:tc>
          <w:tcPr>
            <w:tcW w:w="108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10,42</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0,70</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3.000</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44</w:t>
            </w:r>
          </w:p>
        </w:tc>
        <w:tc>
          <w:tcPr>
            <w:tcW w:w="145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3.044</w:t>
            </w:r>
          </w:p>
        </w:tc>
        <w:tc>
          <w:tcPr>
            <w:tcW w:w="108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-27,25</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0,60</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9D3483" w:rsidRPr="009D3483" w:rsidTr="009D3483">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Hora-Pico de Projeto do Movimento de Passageiros em 2015</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Simultâneo</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346</w:t>
            </w:r>
          </w:p>
        </w:tc>
        <w:tc>
          <w:tcPr>
            <w:tcW w:w="1682"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270</w:t>
            </w:r>
          </w:p>
        </w:tc>
        <w:tc>
          <w:tcPr>
            <w:tcW w:w="1379"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483</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14</w:t>
            </w:r>
          </w:p>
        </w:tc>
        <w:tc>
          <w:tcPr>
            <w:tcW w:w="1682"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169</w:t>
            </w:r>
          </w:p>
        </w:tc>
        <w:tc>
          <w:tcPr>
            <w:tcW w:w="1379"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169</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346</w:t>
            </w:r>
          </w:p>
        </w:tc>
        <w:tc>
          <w:tcPr>
            <w:tcW w:w="1682"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270</w:t>
            </w:r>
          </w:p>
        </w:tc>
        <w:tc>
          <w:tcPr>
            <w:tcW w:w="1379"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483</w:t>
            </w:r>
          </w:p>
        </w:tc>
      </w:tr>
    </w:tbl>
    <w:p w:rsidR="00CA01DA" w:rsidRDefault="00CA01DA" w:rsidP="00073794"/>
    <w:p w:rsidR="00CA01DA" w:rsidRDefault="00CA01DA" w:rsidP="00073794"/>
    <w:p w:rsidR="00CA01DA" w:rsidRDefault="00CA01DA" w:rsidP="00073794"/>
    <w:p w:rsidR="00CA01DA" w:rsidRDefault="00CA01DA" w:rsidP="00073794"/>
    <w:p w:rsidR="0053614F" w:rsidRDefault="0053614F"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Macapá*</w:t>
      </w:r>
      <w:r>
        <w:rPr>
          <w:b/>
        </w:rPr>
        <w:br/>
      </w:r>
      <w:r w:rsidRPr="002D59B0">
        <w:rPr>
          <w:b/>
        </w:rPr>
        <w:t>________________________________________________________________________</w:t>
      </w:r>
      <w:r>
        <w:rPr>
          <w:b/>
        </w:rPr>
        <w:t>_________</w:t>
      </w:r>
      <w:r w:rsidRPr="002D59B0">
        <w:rPr>
          <w:b/>
        </w:rPr>
        <w:t>_________</w:t>
      </w:r>
      <w:r>
        <w:rPr>
          <w:b/>
        </w:rPr>
        <w:t>___</w:t>
      </w:r>
    </w:p>
    <w:p w:rsidR="00B73CC9" w:rsidRDefault="009D3483" w:rsidP="00F46D4E">
      <w:pPr>
        <w:jc w:val="center"/>
      </w:pPr>
      <w:r>
        <w:rPr>
          <w:noProof/>
        </w:rPr>
        <w:drawing>
          <wp:inline distT="0" distB="0" distL="0" distR="0" wp14:anchorId="5973CF41" wp14:editId="1B75DCEC">
            <wp:extent cx="6414448" cy="2238233"/>
            <wp:effectExtent l="0" t="0" r="5715" b="10160"/>
            <wp:docPr id="26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73CC9" w:rsidRDefault="00B73CC9" w:rsidP="00B73CC9">
      <w:pPr>
        <w:rPr>
          <w:b/>
        </w:rPr>
      </w:pPr>
    </w:p>
    <w:p w:rsidR="00B73CC9" w:rsidRDefault="009D3483" w:rsidP="00F46D4E">
      <w:pPr>
        <w:jc w:val="center"/>
        <w:rPr>
          <w:rFonts w:ascii="Arial" w:hAnsi="Arial" w:cs="Arial"/>
          <w:b/>
        </w:rPr>
      </w:pPr>
      <w:r>
        <w:rPr>
          <w:noProof/>
        </w:rPr>
        <w:drawing>
          <wp:inline distT="0" distB="0" distL="0" distR="0" wp14:anchorId="7F7A30CD" wp14:editId="28507BAC">
            <wp:extent cx="6469039" cy="2251880"/>
            <wp:effectExtent l="0" t="0" r="8255" b="15240"/>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00B73CC9">
        <w:rPr>
          <w:rFonts w:cs="Arial"/>
        </w:rPr>
        <w:br/>
      </w:r>
    </w:p>
    <w:p w:rsidR="00EB271F" w:rsidRDefault="009D3483" w:rsidP="00EB271F">
      <w:pPr>
        <w:rPr>
          <w:rFonts w:cstheme="minorHAnsi"/>
        </w:rPr>
      </w:pPr>
      <w:r>
        <w:rPr>
          <w:rFonts w:cstheme="minorHAnsi"/>
        </w:rPr>
        <w:t>6</w:t>
      </w:r>
      <w:r w:rsidR="00EB271F" w:rsidRPr="00EB271F">
        <w:rPr>
          <w:rFonts w:cstheme="minorHAnsi"/>
        </w:rPr>
        <w:t>,</w:t>
      </w:r>
      <w:r>
        <w:rPr>
          <w:rFonts w:cstheme="minorHAnsi"/>
        </w:rPr>
        <w:t>18</w:t>
      </w:r>
      <w:r w:rsidR="00EB271F" w:rsidRPr="00EB271F">
        <w:rPr>
          <w:rFonts w:cstheme="minorHAnsi"/>
        </w:rPr>
        <w:t xml:space="preserve"> </w:t>
      </w:r>
      <w:proofErr w:type="spellStart"/>
      <w:r w:rsidR="00EB271F" w:rsidRPr="00EB271F">
        <w:rPr>
          <w:rFonts w:cstheme="minorHAnsi"/>
        </w:rPr>
        <w:t>EPHs</w:t>
      </w:r>
      <w:proofErr w:type="spellEnd"/>
      <w:r w:rsidR="00EB271F" w:rsidRPr="00EB271F">
        <w:rPr>
          <w:rFonts w:cstheme="minorHAnsi"/>
        </w:rPr>
        <w:t xml:space="preserve"> (EPH </w:t>
      </w:r>
      <w:r>
        <w:rPr>
          <w:rFonts w:cstheme="minorHAnsi"/>
        </w:rPr>
        <w:t>= 243</w:t>
      </w:r>
      <w:r w:rsidR="00EB271F" w:rsidRPr="00EB271F">
        <w:rPr>
          <w:rFonts w:cstheme="minorHAnsi"/>
        </w:rPr>
        <w:t>,00)</w:t>
      </w:r>
    </w:p>
    <w:p w:rsidR="00F46D4E" w:rsidRDefault="00F46D4E" w:rsidP="00EB271F">
      <w:pPr>
        <w:rPr>
          <w:rFonts w:cstheme="minorHAnsi"/>
        </w:rPr>
      </w:pPr>
    </w:p>
    <w:p w:rsidR="00F46D4E" w:rsidRDefault="009D3483" w:rsidP="00F46D4E">
      <w:pPr>
        <w:jc w:val="center"/>
        <w:rPr>
          <w:rFonts w:cstheme="minorHAnsi"/>
        </w:rPr>
      </w:pPr>
      <w:r>
        <w:rPr>
          <w:noProof/>
        </w:rPr>
        <w:drawing>
          <wp:inline distT="0" distB="0" distL="0" distR="0" wp14:anchorId="0FB4CA7E" wp14:editId="1F0320AB">
            <wp:extent cx="6482686" cy="2361063"/>
            <wp:effectExtent l="0" t="0" r="13970" b="1270"/>
            <wp:docPr id="262" name="Gráfico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877B2" w:rsidRPr="006877B2" w:rsidRDefault="006877B2" w:rsidP="006877B2">
      <w:pPr>
        <w:pStyle w:val="T2"/>
        <w:jc w:val="left"/>
        <w:rPr>
          <w:rFonts w:cstheme="minorHAnsi"/>
          <w:sz w:val="22"/>
          <w:szCs w:val="22"/>
        </w:rPr>
      </w:pPr>
      <w:bookmarkStart w:id="174" w:name="_Toc384974820"/>
      <w:bookmarkStart w:id="175" w:name="_Toc416243964"/>
      <w:bookmarkStart w:id="176" w:name="_Toc447548271"/>
      <w:r w:rsidRPr="006877B2">
        <w:rPr>
          <w:sz w:val="22"/>
          <w:szCs w:val="22"/>
        </w:rPr>
        <w:t xml:space="preserve">AEROPORTO:  </w:t>
      </w:r>
      <w:r w:rsidRPr="006877B2">
        <w:rPr>
          <w:b w:val="0"/>
          <w:sz w:val="22"/>
          <w:szCs w:val="22"/>
        </w:rPr>
        <w:t>SBMT - Aeroporto de São Paulo: Campo de Marte</w:t>
      </w:r>
      <w:bookmarkEnd w:id="174"/>
      <w:bookmarkEnd w:id="175"/>
      <w:bookmarkEnd w:id="176"/>
    </w:p>
    <w:p w:rsidR="00E50154" w:rsidRPr="002D59B0" w:rsidRDefault="00AE6B99" w:rsidP="00E50154">
      <w:pPr>
        <w:rPr>
          <w:b/>
        </w:rPr>
      </w:pPr>
      <w:r>
        <w:rPr>
          <w:b/>
        </w:rPr>
        <w:t>___</w:t>
      </w:r>
      <w:r w:rsidR="00E50154" w:rsidRPr="002D59B0">
        <w:rPr>
          <w:b/>
        </w:rPr>
        <w:t>____________________________________________________________________________________________</w:t>
      </w:r>
      <w:r w:rsidR="00E50154" w:rsidRPr="002D59B0">
        <w:rPr>
          <w:b/>
        </w:rPr>
        <w:br/>
        <w:t xml:space="preserve">ICAO:   </w:t>
      </w:r>
      <w:r w:rsidR="00E50154" w:rsidRPr="002D59B0">
        <w:rPr>
          <w:rFonts w:eastAsia="Times New Roman" w:cs="Arial"/>
        </w:rPr>
        <w:t xml:space="preserve">SBMT                </w:t>
      </w:r>
      <w:r w:rsidR="00E50154" w:rsidRPr="002D59B0">
        <w:rPr>
          <w:rFonts w:eastAsia="Times New Roman" w:cs="Arial"/>
          <w:b/>
        </w:rPr>
        <w:t>REGI</w:t>
      </w:r>
      <w:r w:rsidR="00592ABF">
        <w:rPr>
          <w:rFonts w:eastAsia="Times New Roman" w:cs="Arial"/>
          <w:b/>
        </w:rPr>
        <w:t>ÃO</w:t>
      </w:r>
      <w:r w:rsidR="00E50154" w:rsidRPr="002D59B0">
        <w:rPr>
          <w:rFonts w:eastAsia="Times New Roman" w:cs="Arial"/>
        </w:rPr>
        <w:t xml:space="preserve">:   </w:t>
      </w:r>
      <w:r w:rsidR="00592ABF">
        <w:rPr>
          <w:rFonts w:eastAsia="Times New Roman" w:cs="Arial"/>
        </w:rPr>
        <w:t>Sudeste</w:t>
      </w:r>
      <w:r w:rsidR="00E50154" w:rsidRPr="002D59B0">
        <w:rPr>
          <w:rFonts w:eastAsia="Times New Roman" w:cs="Arial"/>
        </w:rPr>
        <w:t xml:space="preserve">                    M</w:t>
      </w:r>
      <w:r w:rsidR="00E50154" w:rsidRPr="002D59B0">
        <w:rPr>
          <w:b/>
        </w:rPr>
        <w:t xml:space="preserve">UNICIPIO:  </w:t>
      </w:r>
      <w:r w:rsidR="00E50154" w:rsidRPr="002D59B0">
        <w:t>São Paulo</w:t>
      </w:r>
      <w:r w:rsidR="00E50154" w:rsidRPr="002D59B0">
        <w:tab/>
        <w:t xml:space="preserve">         </w:t>
      </w:r>
      <w:r w:rsidR="00E50154" w:rsidRPr="002D59B0">
        <w:rPr>
          <w:b/>
        </w:rPr>
        <w:t xml:space="preserve">       UF:  </w:t>
      </w:r>
      <w:r w:rsidR="00E50154" w:rsidRPr="002D59B0">
        <w:t>SP</w:t>
      </w:r>
      <w:r w:rsidR="00E50154" w:rsidRPr="002D59B0">
        <w:rPr>
          <w:rFonts w:cs="Arial"/>
        </w:rPr>
        <w:br/>
      </w:r>
      <w:r w:rsidR="00E50154" w:rsidRPr="002D59B0">
        <w:rPr>
          <w:b/>
        </w:rPr>
        <w:t>_______________________________________________________________________________________________</w:t>
      </w:r>
    </w:p>
    <w:tbl>
      <w:tblPr>
        <w:tblW w:w="10601" w:type="dxa"/>
        <w:jc w:val="center"/>
        <w:tblCellMar>
          <w:left w:w="70" w:type="dxa"/>
          <w:right w:w="70" w:type="dxa"/>
        </w:tblCellMar>
        <w:tblLook w:val="04A0" w:firstRow="1" w:lastRow="0" w:firstColumn="1" w:lastColumn="0" w:noHBand="0" w:noVBand="1"/>
      </w:tblPr>
      <w:tblGrid>
        <w:gridCol w:w="896"/>
        <w:gridCol w:w="1163"/>
        <w:gridCol w:w="1430"/>
        <w:gridCol w:w="1361"/>
        <w:gridCol w:w="1465"/>
        <w:gridCol w:w="1689"/>
        <w:gridCol w:w="1085"/>
        <w:gridCol w:w="844"/>
        <w:gridCol w:w="741"/>
      </w:tblGrid>
      <w:tr w:rsidR="009D3483" w:rsidRPr="009D3483" w:rsidTr="009D3483">
        <w:trPr>
          <w:trHeight w:val="244"/>
          <w:jc w:val="center"/>
        </w:trPr>
        <w:tc>
          <w:tcPr>
            <w:tcW w:w="10601" w:type="dxa"/>
            <w:gridSpan w:val="9"/>
            <w:tcBorders>
              <w:top w:val="nil"/>
              <w:left w:val="nil"/>
              <w:bottom w:val="nil"/>
              <w:right w:val="nil"/>
            </w:tcBorders>
            <w:shd w:val="clear" w:color="000000" w:fill="FFFFFF"/>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Movimento Anual de Aeronaves (Pousos + Decolagens)</w:t>
            </w:r>
          </w:p>
        </w:tc>
      </w:tr>
      <w:tr w:rsidR="009D3483" w:rsidRPr="009D3483" w:rsidTr="009D3483">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Part. na</w:t>
            </w:r>
          </w:p>
        </w:tc>
      </w:tr>
      <w:tr w:rsidR="009D3483" w:rsidRPr="009D3483" w:rsidTr="009D3483">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Rede %</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w:t>
            </w:r>
          </w:p>
        </w:tc>
        <w:tc>
          <w:tcPr>
            <w:tcW w:w="1430"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3.016</w:t>
            </w:r>
          </w:p>
        </w:tc>
        <w:tc>
          <w:tcPr>
            <w:tcW w:w="146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75</w:t>
            </w:r>
          </w:p>
        </w:tc>
        <w:tc>
          <w:tcPr>
            <w:tcW w:w="168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130.416</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133.509</w:t>
            </w:r>
          </w:p>
        </w:tc>
        <w:tc>
          <w:tcPr>
            <w:tcW w:w="844"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6,50</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4.517</w:t>
            </w:r>
          </w:p>
        </w:tc>
        <w:tc>
          <w:tcPr>
            <w:tcW w:w="146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139.282</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143.799</w:t>
            </w:r>
          </w:p>
        </w:tc>
        <w:tc>
          <w:tcPr>
            <w:tcW w:w="844"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7,71</w:t>
            </w:r>
          </w:p>
        </w:tc>
        <w:tc>
          <w:tcPr>
            <w:tcW w:w="7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6,78</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2.582</w:t>
            </w:r>
          </w:p>
        </w:tc>
        <w:tc>
          <w:tcPr>
            <w:tcW w:w="146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132.573</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135.155</w:t>
            </w:r>
          </w:p>
        </w:tc>
        <w:tc>
          <w:tcPr>
            <w:tcW w:w="844"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-6,01</w:t>
            </w:r>
          </w:p>
        </w:tc>
        <w:tc>
          <w:tcPr>
            <w:tcW w:w="7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6,71</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1.708</w:t>
            </w:r>
          </w:p>
        </w:tc>
        <w:tc>
          <w:tcPr>
            <w:tcW w:w="146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115.216</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116.924</w:t>
            </w:r>
          </w:p>
        </w:tc>
        <w:tc>
          <w:tcPr>
            <w:tcW w:w="844"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-13,49</w:t>
            </w:r>
          </w:p>
        </w:tc>
        <w:tc>
          <w:tcPr>
            <w:tcW w:w="7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5,91</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2.849</w:t>
            </w:r>
          </w:p>
        </w:tc>
        <w:tc>
          <w:tcPr>
            <w:tcW w:w="146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90.505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93.354</w:t>
            </w:r>
          </w:p>
        </w:tc>
        <w:tc>
          <w:tcPr>
            <w:tcW w:w="844"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-20,16</w:t>
            </w:r>
          </w:p>
        </w:tc>
        <w:tc>
          <w:tcPr>
            <w:tcW w:w="7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5,13</w:t>
            </w:r>
          </w:p>
        </w:tc>
      </w:tr>
      <w:tr w:rsidR="009D3483" w:rsidRPr="009D3483" w:rsidTr="009D3483">
        <w:trPr>
          <w:trHeight w:val="244"/>
          <w:jc w:val="center"/>
        </w:trPr>
        <w:tc>
          <w:tcPr>
            <w:tcW w:w="896"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r>
      <w:tr w:rsidR="009D3483" w:rsidRPr="009D3483" w:rsidTr="009D3483">
        <w:trPr>
          <w:trHeight w:val="244"/>
          <w:jc w:val="center"/>
        </w:trPr>
        <w:tc>
          <w:tcPr>
            <w:tcW w:w="10601" w:type="dxa"/>
            <w:gridSpan w:val="9"/>
            <w:tcBorders>
              <w:top w:val="nil"/>
              <w:left w:val="nil"/>
              <w:bottom w:val="nil"/>
              <w:right w:val="nil"/>
            </w:tcBorders>
            <w:shd w:val="clear" w:color="000000" w:fill="FFFFFF"/>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Movimento Anual de Passageiros (Embarcados + Desembarcados)</w:t>
            </w:r>
          </w:p>
        </w:tc>
      </w:tr>
      <w:tr w:rsidR="009D3483" w:rsidRPr="009D3483" w:rsidTr="009D3483">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Part. na</w:t>
            </w:r>
          </w:p>
        </w:tc>
      </w:tr>
      <w:tr w:rsidR="009D3483" w:rsidRPr="009D3483" w:rsidTr="009D3483">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Rede %</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w:t>
            </w:r>
          </w:p>
        </w:tc>
        <w:tc>
          <w:tcPr>
            <w:tcW w:w="1430"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10.332</w:t>
            </w:r>
          </w:p>
        </w:tc>
        <w:tc>
          <w:tcPr>
            <w:tcW w:w="146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w:t>
            </w:r>
          </w:p>
        </w:tc>
        <w:tc>
          <w:tcPr>
            <w:tcW w:w="168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377.759</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388.100</w:t>
            </w:r>
          </w:p>
        </w:tc>
        <w:tc>
          <w:tcPr>
            <w:tcW w:w="844"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0,39</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13.890</w:t>
            </w:r>
          </w:p>
        </w:tc>
        <w:tc>
          <w:tcPr>
            <w:tcW w:w="146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413.270</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427.160</w:t>
            </w:r>
          </w:p>
        </w:tc>
        <w:tc>
          <w:tcPr>
            <w:tcW w:w="844"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10,06</w:t>
            </w:r>
          </w:p>
        </w:tc>
        <w:tc>
          <w:tcPr>
            <w:tcW w:w="7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0,41</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4.877</w:t>
            </w:r>
          </w:p>
        </w:tc>
        <w:tc>
          <w:tcPr>
            <w:tcW w:w="146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241.210</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246.087</w:t>
            </w:r>
          </w:p>
        </w:tc>
        <w:tc>
          <w:tcPr>
            <w:tcW w:w="844"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-42,39</w:t>
            </w:r>
          </w:p>
        </w:tc>
        <w:tc>
          <w:tcPr>
            <w:tcW w:w="7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0,23</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2.368</w:t>
            </w:r>
          </w:p>
        </w:tc>
        <w:tc>
          <w:tcPr>
            <w:tcW w:w="146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183.126</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185.494</w:t>
            </w:r>
          </w:p>
        </w:tc>
        <w:tc>
          <w:tcPr>
            <w:tcW w:w="844"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-24,62</w:t>
            </w:r>
          </w:p>
        </w:tc>
        <w:tc>
          <w:tcPr>
            <w:tcW w:w="7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0,16</w:t>
            </w: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6.011</w:t>
            </w:r>
          </w:p>
        </w:tc>
        <w:tc>
          <w:tcPr>
            <w:tcW w:w="146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145.264</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151.275</w:t>
            </w:r>
          </w:p>
        </w:tc>
        <w:tc>
          <w:tcPr>
            <w:tcW w:w="844"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-18,45</w:t>
            </w:r>
          </w:p>
        </w:tc>
        <w:tc>
          <w:tcPr>
            <w:tcW w:w="7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0,13</w:t>
            </w:r>
          </w:p>
        </w:tc>
      </w:tr>
      <w:tr w:rsidR="009D3483" w:rsidRPr="009D3483" w:rsidTr="009D3483">
        <w:trPr>
          <w:trHeight w:val="244"/>
          <w:jc w:val="center"/>
        </w:trPr>
        <w:tc>
          <w:tcPr>
            <w:tcW w:w="896"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r>
      <w:tr w:rsidR="009D3483" w:rsidRPr="009D3483" w:rsidTr="009D3483">
        <w:trPr>
          <w:trHeight w:val="244"/>
          <w:jc w:val="center"/>
        </w:trPr>
        <w:tc>
          <w:tcPr>
            <w:tcW w:w="9860" w:type="dxa"/>
            <w:gridSpan w:val="8"/>
            <w:tcBorders>
              <w:top w:val="nil"/>
              <w:left w:val="nil"/>
              <w:bottom w:val="nil"/>
              <w:right w:val="nil"/>
            </w:tcBorders>
            <w:shd w:val="clear" w:color="000000" w:fill="FFFFFF"/>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p>
        </w:tc>
      </w:tr>
      <w:tr w:rsidR="009D3483" w:rsidRPr="009D3483" w:rsidTr="009D3483">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Regular</w:t>
            </w:r>
          </w:p>
        </w:tc>
        <w:tc>
          <w:tcPr>
            <w:tcW w:w="2827" w:type="dxa"/>
            <w:gridSpan w:val="2"/>
            <w:tcBorders>
              <w:top w:val="single" w:sz="4" w:space="0" w:color="000000"/>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Total</w:t>
            </w:r>
          </w:p>
        </w:tc>
        <w:tc>
          <w:tcPr>
            <w:tcW w:w="1085" w:type="dxa"/>
            <w:tcBorders>
              <w:top w:val="single" w:sz="4" w:space="0" w:color="auto"/>
              <w:left w:val="nil"/>
              <w:bottom w:val="nil"/>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p>
        </w:tc>
      </w:tr>
      <w:tr w:rsidR="009D3483" w:rsidRPr="009D3483" w:rsidTr="009D3483">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65" w:type="dxa"/>
            <w:tcBorders>
              <w:top w:val="nil"/>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5" w:type="dxa"/>
            <w:tcBorders>
              <w:top w:val="nil"/>
              <w:left w:val="nil"/>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9D3483" w:rsidRPr="009D3483" w:rsidTr="009D3483">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Hora-Pico de Projeto do Movimento de Passageiros em 2015</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Simultâneo</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42</w:t>
            </w:r>
          </w:p>
        </w:tc>
        <w:tc>
          <w:tcPr>
            <w:tcW w:w="1682"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40</w:t>
            </w:r>
          </w:p>
        </w:tc>
        <w:tc>
          <w:tcPr>
            <w:tcW w:w="1379"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72</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42</w:t>
            </w:r>
          </w:p>
        </w:tc>
        <w:tc>
          <w:tcPr>
            <w:tcW w:w="1682"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40</w:t>
            </w:r>
          </w:p>
        </w:tc>
        <w:tc>
          <w:tcPr>
            <w:tcW w:w="1379"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72</w:t>
            </w:r>
          </w:p>
        </w:tc>
      </w:tr>
    </w:tbl>
    <w:p w:rsidR="00CA01DA" w:rsidRDefault="00CA01DA" w:rsidP="00073794"/>
    <w:p w:rsidR="00CA01DA" w:rsidRDefault="00CA01DA" w:rsidP="00073794"/>
    <w:p w:rsidR="00CA01DA" w:rsidRDefault="00CA01DA" w:rsidP="00073794"/>
    <w:p w:rsidR="00CA01DA" w:rsidRDefault="00CA01DA" w:rsidP="00073794"/>
    <w:p w:rsidR="00D64A2C" w:rsidRDefault="00D64A2C"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São Paulo*</w:t>
      </w:r>
      <w:r>
        <w:rPr>
          <w:b/>
        </w:rPr>
        <w:br/>
      </w:r>
      <w:r w:rsidRPr="002D59B0">
        <w:rPr>
          <w:b/>
        </w:rPr>
        <w:t>________________________________________________________________________</w:t>
      </w:r>
      <w:r>
        <w:rPr>
          <w:b/>
        </w:rPr>
        <w:t>_________</w:t>
      </w:r>
      <w:r w:rsidRPr="002D59B0">
        <w:rPr>
          <w:b/>
        </w:rPr>
        <w:t>_________</w:t>
      </w:r>
      <w:r>
        <w:rPr>
          <w:b/>
        </w:rPr>
        <w:t>___</w:t>
      </w:r>
    </w:p>
    <w:p w:rsidR="009A3A27" w:rsidRDefault="009D3483" w:rsidP="00F46D4E">
      <w:pPr>
        <w:jc w:val="center"/>
      </w:pPr>
      <w:r>
        <w:rPr>
          <w:noProof/>
        </w:rPr>
        <w:drawing>
          <wp:inline distT="0" distB="0" distL="0" distR="0" wp14:anchorId="3139A97F" wp14:editId="33913EC3">
            <wp:extent cx="6373504" cy="2224585"/>
            <wp:effectExtent l="0" t="0" r="8255" b="4445"/>
            <wp:docPr id="263" name="Gráfico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A3A27" w:rsidRDefault="009A3A27" w:rsidP="009A3A27">
      <w:pPr>
        <w:rPr>
          <w:b/>
        </w:rPr>
      </w:pPr>
    </w:p>
    <w:p w:rsidR="009A3A27" w:rsidRDefault="009D3483" w:rsidP="00F46D4E">
      <w:pPr>
        <w:jc w:val="center"/>
        <w:rPr>
          <w:rFonts w:ascii="Arial" w:hAnsi="Arial" w:cs="Arial"/>
          <w:b/>
        </w:rPr>
      </w:pPr>
      <w:r>
        <w:rPr>
          <w:noProof/>
        </w:rPr>
        <w:drawing>
          <wp:inline distT="0" distB="0" distL="0" distR="0" wp14:anchorId="50E05373" wp14:editId="0EC5EEFC">
            <wp:extent cx="6441743" cy="2265528"/>
            <wp:effectExtent l="0" t="0" r="16510" b="1905"/>
            <wp:docPr id="264" name="Gráfico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009A3A27">
        <w:rPr>
          <w:rFonts w:cs="Arial"/>
        </w:rPr>
        <w:br/>
      </w:r>
    </w:p>
    <w:p w:rsidR="00EB271F" w:rsidRDefault="009D3483" w:rsidP="00EB271F">
      <w:pPr>
        <w:rPr>
          <w:rFonts w:cstheme="minorHAnsi"/>
        </w:rPr>
      </w:pPr>
      <w:r>
        <w:rPr>
          <w:rFonts w:cstheme="minorHAnsi"/>
        </w:rPr>
        <w:t>9</w:t>
      </w:r>
      <w:r w:rsidR="00EB271F" w:rsidRPr="00EB271F">
        <w:rPr>
          <w:rFonts w:cstheme="minorHAnsi"/>
        </w:rPr>
        <w:t>,</w:t>
      </w:r>
      <w:r>
        <w:rPr>
          <w:rFonts w:cstheme="minorHAnsi"/>
        </w:rPr>
        <w:t>68</w:t>
      </w:r>
      <w:r w:rsidR="00E57491">
        <w:rPr>
          <w:rFonts w:cstheme="minorHAnsi"/>
        </w:rPr>
        <w:t xml:space="preserve"> </w:t>
      </w:r>
      <w:proofErr w:type="spellStart"/>
      <w:r w:rsidR="00E57491">
        <w:rPr>
          <w:rFonts w:cstheme="minorHAnsi"/>
        </w:rPr>
        <w:t>EPHs</w:t>
      </w:r>
      <w:proofErr w:type="spellEnd"/>
      <w:r w:rsidR="00E57491">
        <w:rPr>
          <w:rFonts w:cstheme="minorHAnsi"/>
        </w:rPr>
        <w:t xml:space="preserve"> (EPH = 4</w:t>
      </w:r>
      <w:r>
        <w:rPr>
          <w:rFonts w:cstheme="minorHAnsi"/>
        </w:rPr>
        <w:t>1</w:t>
      </w:r>
      <w:r w:rsidR="00EB271F" w:rsidRPr="00EB271F">
        <w:rPr>
          <w:rFonts w:cstheme="minorHAnsi"/>
        </w:rPr>
        <w:t>,00)</w:t>
      </w:r>
    </w:p>
    <w:p w:rsidR="00F46D4E" w:rsidRDefault="00F46D4E" w:rsidP="00EB271F">
      <w:pPr>
        <w:rPr>
          <w:rFonts w:cstheme="minorHAnsi"/>
        </w:rPr>
      </w:pPr>
    </w:p>
    <w:p w:rsidR="00F46D4E" w:rsidRDefault="009D3483" w:rsidP="00E57491">
      <w:pPr>
        <w:jc w:val="center"/>
        <w:rPr>
          <w:rFonts w:cstheme="minorHAnsi"/>
        </w:rPr>
      </w:pPr>
      <w:r>
        <w:rPr>
          <w:noProof/>
        </w:rPr>
        <w:drawing>
          <wp:inline distT="0" distB="0" distL="0" distR="0" wp14:anchorId="1069B713" wp14:editId="5EF9944F">
            <wp:extent cx="6578221" cy="2183642"/>
            <wp:effectExtent l="0" t="0" r="13335" b="7620"/>
            <wp:docPr id="265" name="Gráfico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D3483" w:rsidRDefault="009D3483" w:rsidP="00BE3C0C">
      <w:pPr>
        <w:pStyle w:val="T2"/>
        <w:jc w:val="left"/>
        <w:rPr>
          <w:sz w:val="22"/>
          <w:szCs w:val="22"/>
        </w:rPr>
      </w:pPr>
      <w:bookmarkStart w:id="177" w:name="_Toc384974821"/>
      <w:bookmarkStart w:id="178" w:name="_Toc416243965"/>
    </w:p>
    <w:p w:rsidR="00BE3C0C" w:rsidRPr="00BE3C0C" w:rsidRDefault="00BE3C0C" w:rsidP="00BE3C0C">
      <w:pPr>
        <w:pStyle w:val="T2"/>
        <w:jc w:val="left"/>
        <w:rPr>
          <w:rFonts w:cstheme="minorHAnsi"/>
          <w:sz w:val="22"/>
          <w:szCs w:val="22"/>
        </w:rPr>
      </w:pPr>
      <w:bookmarkStart w:id="179" w:name="_Toc447548272"/>
      <w:r w:rsidRPr="00BE3C0C">
        <w:rPr>
          <w:sz w:val="22"/>
          <w:szCs w:val="22"/>
        </w:rPr>
        <w:t xml:space="preserve">AEROPORTO: </w:t>
      </w:r>
      <w:r w:rsidRPr="00BE3C0C">
        <w:rPr>
          <w:b w:val="0"/>
          <w:sz w:val="22"/>
          <w:szCs w:val="22"/>
        </w:rPr>
        <w:t xml:space="preserve"> SBNF - Aeroporto Internacional de Navegantes: </w:t>
      </w:r>
      <w:r w:rsidRPr="00BE3C0C">
        <w:rPr>
          <w:b w:val="0"/>
          <w:iCs/>
          <w:sz w:val="22"/>
          <w:szCs w:val="22"/>
        </w:rPr>
        <w:t>Ministro Victor Konder</w:t>
      </w:r>
      <w:bookmarkEnd w:id="177"/>
      <w:bookmarkEnd w:id="178"/>
      <w:bookmarkEnd w:id="179"/>
    </w:p>
    <w:p w:rsidR="00E50154" w:rsidRPr="002D59B0" w:rsidRDefault="00E50154" w:rsidP="00E50154">
      <w:pPr>
        <w:rPr>
          <w:b/>
        </w:rPr>
      </w:pPr>
      <w:r w:rsidRPr="002D59B0">
        <w:rPr>
          <w:b/>
        </w:rPr>
        <w:t>______________________________________________________________________________________________</w:t>
      </w:r>
      <w:r w:rsidRPr="002D59B0">
        <w:rPr>
          <w:b/>
        </w:rPr>
        <w:br/>
        <w:t xml:space="preserve"> ICAO:   </w:t>
      </w:r>
      <w:r w:rsidRPr="002D59B0">
        <w:rPr>
          <w:rFonts w:eastAsia="Times New Roman" w:cs="Arial"/>
        </w:rPr>
        <w:t xml:space="preserve">SBNF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Sul</w:t>
      </w:r>
      <w:r w:rsidRPr="002D59B0">
        <w:rPr>
          <w:rFonts w:eastAsia="Times New Roman" w:cs="Arial"/>
        </w:rPr>
        <w:t xml:space="preserve">                    M</w:t>
      </w:r>
      <w:r w:rsidRPr="002D59B0">
        <w:rPr>
          <w:b/>
        </w:rPr>
        <w:t xml:space="preserve">UNICIPIO:  </w:t>
      </w:r>
      <w:r w:rsidRPr="002D59B0">
        <w:t>Navegantes</w:t>
      </w:r>
      <w:r w:rsidRPr="002D59B0">
        <w:tab/>
        <w:t xml:space="preserve">         </w:t>
      </w:r>
      <w:r w:rsidRPr="002D59B0">
        <w:rPr>
          <w:b/>
        </w:rPr>
        <w:t xml:space="preserve">       UF:  </w:t>
      </w:r>
      <w:r w:rsidRPr="002D59B0">
        <w:t>SC</w:t>
      </w:r>
      <w:r w:rsidRPr="002D59B0">
        <w:rPr>
          <w:rFonts w:cs="Arial"/>
        </w:rPr>
        <w:br/>
      </w:r>
      <w:r w:rsidRPr="002D59B0">
        <w:rPr>
          <w:b/>
        </w:rPr>
        <w:t>_______________________________________________________________________________________________</w:t>
      </w:r>
    </w:p>
    <w:tbl>
      <w:tblPr>
        <w:tblW w:w="10558" w:type="dxa"/>
        <w:jc w:val="center"/>
        <w:tblCellMar>
          <w:left w:w="70" w:type="dxa"/>
          <w:right w:w="70" w:type="dxa"/>
        </w:tblCellMar>
        <w:tblLook w:val="04A0" w:firstRow="1" w:lastRow="0" w:firstColumn="1" w:lastColumn="0" w:noHBand="0" w:noVBand="1"/>
      </w:tblPr>
      <w:tblGrid>
        <w:gridCol w:w="892"/>
        <w:gridCol w:w="1163"/>
        <w:gridCol w:w="1424"/>
        <w:gridCol w:w="1356"/>
        <w:gridCol w:w="1459"/>
        <w:gridCol w:w="1682"/>
        <w:gridCol w:w="1081"/>
        <w:gridCol w:w="841"/>
        <w:gridCol w:w="738"/>
      </w:tblGrid>
      <w:tr w:rsidR="009D3483" w:rsidRPr="009D3483" w:rsidTr="009D3483">
        <w:trPr>
          <w:trHeight w:val="244"/>
          <w:jc w:val="center"/>
        </w:trPr>
        <w:tc>
          <w:tcPr>
            <w:tcW w:w="10558" w:type="dxa"/>
            <w:gridSpan w:val="9"/>
            <w:tcBorders>
              <w:top w:val="nil"/>
              <w:left w:val="nil"/>
              <w:bottom w:val="nil"/>
              <w:right w:val="nil"/>
            </w:tcBorders>
            <w:shd w:val="clear" w:color="000000" w:fill="FFFFFF"/>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Movimento Anual de Aeronaves (Pousos + Decolagens)</w:t>
            </w:r>
          </w:p>
        </w:tc>
      </w:tr>
      <w:tr w:rsidR="009D3483" w:rsidRPr="009D3483" w:rsidTr="009D3483">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Part. na</w:t>
            </w:r>
          </w:p>
        </w:tc>
      </w:tr>
      <w:tr w:rsidR="009D3483" w:rsidRPr="009D3483" w:rsidTr="009D3483">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Rede %</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12.696</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4.756</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4.205</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21.662</w:t>
            </w:r>
          </w:p>
        </w:tc>
        <w:tc>
          <w:tcPr>
            <w:tcW w:w="84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1,05</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15.297</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5.044</w:t>
            </w:r>
          </w:p>
        </w:tc>
        <w:tc>
          <w:tcPr>
            <w:tcW w:w="1459"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w:t>
            </w:r>
          </w:p>
        </w:tc>
        <w:tc>
          <w:tcPr>
            <w:tcW w:w="1682"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4.135</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24.485</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13,03</w:t>
            </w:r>
          </w:p>
        </w:tc>
        <w:tc>
          <w:tcPr>
            <w:tcW w:w="738"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1,15</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12.977</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5.436</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9</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5.095</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23.517</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-3,95</w:t>
            </w:r>
          </w:p>
        </w:tc>
        <w:tc>
          <w:tcPr>
            <w:tcW w:w="738"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1,17</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13.395</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2.266</w:t>
            </w:r>
          </w:p>
        </w:tc>
        <w:tc>
          <w:tcPr>
            <w:tcW w:w="1459"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w:t>
            </w:r>
          </w:p>
        </w:tc>
        <w:tc>
          <w:tcPr>
            <w:tcW w:w="1682"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5.029</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20.704</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-11,96</w:t>
            </w:r>
          </w:p>
        </w:tc>
        <w:tc>
          <w:tcPr>
            <w:tcW w:w="738"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1,05</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15.044</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1.668</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4.671</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21.393</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3,33</w:t>
            </w:r>
          </w:p>
        </w:tc>
        <w:tc>
          <w:tcPr>
            <w:tcW w:w="738"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1,18</w:t>
            </w:r>
          </w:p>
        </w:tc>
      </w:tr>
      <w:tr w:rsidR="009D3483" w:rsidRPr="009D3483" w:rsidTr="009D3483">
        <w:trPr>
          <w:trHeight w:val="244"/>
          <w:jc w:val="center"/>
        </w:trPr>
        <w:tc>
          <w:tcPr>
            <w:tcW w:w="892"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r>
      <w:tr w:rsidR="009D3483" w:rsidRPr="009D3483" w:rsidTr="009D3483">
        <w:trPr>
          <w:trHeight w:val="244"/>
          <w:jc w:val="center"/>
        </w:trPr>
        <w:tc>
          <w:tcPr>
            <w:tcW w:w="10558" w:type="dxa"/>
            <w:gridSpan w:val="9"/>
            <w:tcBorders>
              <w:top w:val="nil"/>
              <w:left w:val="nil"/>
              <w:bottom w:val="nil"/>
              <w:right w:val="nil"/>
            </w:tcBorders>
            <w:shd w:val="clear" w:color="000000" w:fill="FFFFFF"/>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Movimento Anual de Passageiros (Embarcados + Desembarcados)</w:t>
            </w:r>
          </w:p>
        </w:tc>
      </w:tr>
      <w:tr w:rsidR="009D3483" w:rsidRPr="009D3483" w:rsidTr="009D3483">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Part. na</w:t>
            </w:r>
          </w:p>
        </w:tc>
      </w:tr>
      <w:tr w:rsidR="009D3483" w:rsidRPr="009D3483" w:rsidTr="009D3483">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Rede %</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1.135.919</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19.938</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12.037</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1.167.898</w:t>
            </w:r>
          </w:p>
        </w:tc>
        <w:tc>
          <w:tcPr>
            <w:tcW w:w="84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1,17</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1.240.965</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25.241</w:t>
            </w:r>
          </w:p>
        </w:tc>
        <w:tc>
          <w:tcPr>
            <w:tcW w:w="1459"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7</w:t>
            </w:r>
          </w:p>
        </w:tc>
        <w:tc>
          <w:tcPr>
            <w:tcW w:w="1682"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11.273</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1.277.486</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9,38</w:t>
            </w:r>
          </w:p>
        </w:tc>
        <w:tc>
          <w:tcPr>
            <w:tcW w:w="738"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1,22</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1.163.302</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25.409</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14.847</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1.203.561</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-5,79</w:t>
            </w:r>
          </w:p>
        </w:tc>
        <w:tc>
          <w:tcPr>
            <w:tcW w:w="738"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1,14</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1.331.615</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10.098</w:t>
            </w:r>
          </w:p>
        </w:tc>
        <w:tc>
          <w:tcPr>
            <w:tcW w:w="1459"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w:t>
            </w:r>
          </w:p>
        </w:tc>
        <w:tc>
          <w:tcPr>
            <w:tcW w:w="1682"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9.830</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1.351.557</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12,30</w:t>
            </w:r>
          </w:p>
        </w:tc>
        <w:tc>
          <w:tcPr>
            <w:tcW w:w="738"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1,20</w:t>
            </w: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1.455.542</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14.768</w:t>
            </w:r>
          </w:p>
        </w:tc>
        <w:tc>
          <w:tcPr>
            <w:tcW w:w="1459"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34</w:t>
            </w:r>
          </w:p>
        </w:tc>
        <w:tc>
          <w:tcPr>
            <w:tcW w:w="1682"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12.964</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1.483.308</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9,75</w:t>
            </w:r>
          </w:p>
        </w:tc>
        <w:tc>
          <w:tcPr>
            <w:tcW w:w="738"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1,32</w:t>
            </w:r>
          </w:p>
        </w:tc>
      </w:tr>
      <w:tr w:rsidR="009D3483" w:rsidRPr="009D3483" w:rsidTr="009D3483">
        <w:trPr>
          <w:trHeight w:val="244"/>
          <w:jc w:val="center"/>
        </w:trPr>
        <w:tc>
          <w:tcPr>
            <w:tcW w:w="892"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rPr>
                <w:rFonts w:ascii="Times New Roman" w:eastAsia="Times New Roman" w:hAnsi="Times New Roman" w:cs="Times New Roman"/>
                <w:sz w:val="20"/>
                <w:szCs w:val="20"/>
              </w:rPr>
            </w:pPr>
          </w:p>
        </w:tc>
      </w:tr>
      <w:tr w:rsidR="009D3483" w:rsidRPr="009D3483" w:rsidTr="009D3483">
        <w:trPr>
          <w:trHeight w:val="244"/>
          <w:jc w:val="center"/>
        </w:trPr>
        <w:tc>
          <w:tcPr>
            <w:tcW w:w="9820" w:type="dxa"/>
            <w:gridSpan w:val="8"/>
            <w:tcBorders>
              <w:top w:val="nil"/>
              <w:left w:val="nil"/>
              <w:bottom w:val="nil"/>
              <w:right w:val="nil"/>
            </w:tcBorders>
            <w:shd w:val="clear" w:color="000000" w:fill="FFFFFF"/>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Movimento Anual de Carga Aérea e Correios (t) (Carregada + Descarregada + Trânsito)</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p>
        </w:tc>
      </w:tr>
      <w:tr w:rsidR="009D3483" w:rsidRPr="009D3483" w:rsidTr="009D3483">
        <w:trPr>
          <w:trHeight w:val="244"/>
          <w:jc w:val="center"/>
        </w:trPr>
        <w:tc>
          <w:tcPr>
            <w:tcW w:w="892"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Regular</w:t>
            </w:r>
          </w:p>
        </w:tc>
        <w:tc>
          <w:tcPr>
            <w:tcW w:w="2815" w:type="dxa"/>
            <w:gridSpan w:val="2"/>
            <w:tcBorders>
              <w:top w:val="single" w:sz="4" w:space="0" w:color="000000"/>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Não Regular</w:t>
            </w:r>
          </w:p>
        </w:tc>
        <w:tc>
          <w:tcPr>
            <w:tcW w:w="168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Total</w:t>
            </w:r>
          </w:p>
        </w:tc>
        <w:tc>
          <w:tcPr>
            <w:tcW w:w="1081" w:type="dxa"/>
            <w:tcBorders>
              <w:top w:val="single" w:sz="4" w:space="0" w:color="auto"/>
              <w:left w:val="nil"/>
              <w:bottom w:val="nil"/>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Var. %</w:t>
            </w:r>
          </w:p>
        </w:tc>
        <w:tc>
          <w:tcPr>
            <w:tcW w:w="841" w:type="dxa"/>
            <w:tcBorders>
              <w:top w:val="single" w:sz="4" w:space="0" w:color="auto"/>
              <w:left w:val="nil"/>
              <w:bottom w:val="nil"/>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Part. na</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p>
        </w:tc>
      </w:tr>
      <w:tr w:rsidR="009D3483" w:rsidRPr="009D3483" w:rsidTr="009D3483">
        <w:trPr>
          <w:trHeight w:val="244"/>
          <w:jc w:val="center"/>
        </w:trPr>
        <w:tc>
          <w:tcPr>
            <w:tcW w:w="892" w:type="dxa"/>
            <w:vMerge/>
            <w:tcBorders>
              <w:top w:val="single" w:sz="4" w:space="0" w:color="000000"/>
              <w:left w:val="single" w:sz="4" w:space="0" w:color="000000"/>
              <w:bottom w:val="single" w:sz="4" w:space="0" w:color="000000"/>
              <w:right w:val="single" w:sz="4" w:space="0" w:color="000000"/>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Doméstico</w:t>
            </w:r>
          </w:p>
        </w:tc>
        <w:tc>
          <w:tcPr>
            <w:tcW w:w="1459" w:type="dxa"/>
            <w:tcBorders>
              <w:top w:val="nil"/>
              <w:left w:val="nil"/>
              <w:bottom w:val="single" w:sz="4" w:space="0" w:color="000000"/>
              <w:right w:val="nil"/>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Internacional</w:t>
            </w:r>
          </w:p>
        </w:tc>
        <w:tc>
          <w:tcPr>
            <w:tcW w:w="1682" w:type="dxa"/>
            <w:vMerge/>
            <w:tcBorders>
              <w:top w:val="single" w:sz="4" w:space="0" w:color="auto"/>
              <w:left w:val="single" w:sz="4" w:space="0" w:color="auto"/>
              <w:bottom w:val="single" w:sz="4" w:space="0" w:color="auto"/>
              <w:right w:val="single" w:sz="4" w:space="0" w:color="auto"/>
            </w:tcBorders>
            <w:vAlign w:val="center"/>
            <w:hideMark/>
          </w:tcPr>
          <w:p w:rsidR="009D3483" w:rsidRPr="009D3483" w:rsidRDefault="009D3483" w:rsidP="009D3483">
            <w:pPr>
              <w:spacing w:after="0" w:line="240" w:lineRule="auto"/>
              <w:rPr>
                <w:rFonts w:ascii="Arial" w:eastAsia="Times New Roman" w:hAnsi="Arial" w:cs="Arial"/>
                <w:b/>
                <w:bCs/>
                <w:sz w:val="20"/>
                <w:szCs w:val="20"/>
              </w:rPr>
            </w:pPr>
          </w:p>
        </w:tc>
        <w:tc>
          <w:tcPr>
            <w:tcW w:w="1081" w:type="dxa"/>
            <w:tcBorders>
              <w:top w:val="nil"/>
              <w:left w:val="nil"/>
              <w:bottom w:val="single" w:sz="4" w:space="0" w:color="auto"/>
              <w:right w:val="single" w:sz="4" w:space="0" w:color="auto"/>
            </w:tcBorders>
            <w:shd w:val="clear" w:color="000000" w:fill="CCFFFF"/>
            <w:vAlign w:val="center"/>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Anual</w:t>
            </w:r>
          </w:p>
        </w:tc>
        <w:tc>
          <w:tcPr>
            <w:tcW w:w="841" w:type="dxa"/>
            <w:tcBorders>
              <w:top w:val="nil"/>
              <w:left w:val="nil"/>
              <w:bottom w:val="single" w:sz="4" w:space="0" w:color="auto"/>
              <w:right w:val="single" w:sz="4" w:space="0" w:color="auto"/>
            </w:tcBorders>
            <w:shd w:val="clear" w:color="000000" w:fill="CC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Rede %</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1.658</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32</w:t>
            </w:r>
          </w:p>
        </w:tc>
        <w:tc>
          <w:tcPr>
            <w:tcW w:w="145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1.690</w:t>
            </w:r>
          </w:p>
        </w:tc>
        <w:tc>
          <w:tcPr>
            <w:tcW w:w="108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w:t>
            </w:r>
          </w:p>
        </w:tc>
        <w:tc>
          <w:tcPr>
            <w:tcW w:w="841"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0,25</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1.720</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12</w:t>
            </w:r>
          </w:p>
        </w:tc>
        <w:tc>
          <w:tcPr>
            <w:tcW w:w="1459"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1.732</w:t>
            </w:r>
          </w:p>
        </w:tc>
        <w:tc>
          <w:tcPr>
            <w:tcW w:w="108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2,48</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0,28</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1.853</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20</w:t>
            </w:r>
          </w:p>
        </w:tc>
        <w:tc>
          <w:tcPr>
            <w:tcW w:w="145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1.873</w:t>
            </w:r>
          </w:p>
        </w:tc>
        <w:tc>
          <w:tcPr>
            <w:tcW w:w="108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8,13</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0,31</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2.692</w:t>
            </w:r>
          </w:p>
        </w:tc>
        <w:tc>
          <w:tcPr>
            <w:tcW w:w="1424"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8</w:t>
            </w:r>
          </w:p>
        </w:tc>
        <w:tc>
          <w:tcPr>
            <w:tcW w:w="1459" w:type="dxa"/>
            <w:tcBorders>
              <w:top w:val="nil"/>
              <w:left w:val="nil"/>
              <w:bottom w:val="single" w:sz="4" w:space="0" w:color="000000"/>
              <w:right w:val="nil"/>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2.701</w:t>
            </w:r>
          </w:p>
        </w:tc>
        <w:tc>
          <w:tcPr>
            <w:tcW w:w="108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44,21</w:t>
            </w:r>
          </w:p>
        </w:tc>
        <w:tc>
          <w:tcPr>
            <w:tcW w:w="841" w:type="dxa"/>
            <w:tcBorders>
              <w:top w:val="nil"/>
              <w:left w:val="nil"/>
              <w:bottom w:val="single" w:sz="4" w:space="0" w:color="auto"/>
              <w:right w:val="single" w:sz="4" w:space="0" w:color="auto"/>
            </w:tcBorders>
            <w:shd w:val="clear" w:color="000000" w:fill="FFFFFF"/>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0,45</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r w:rsidR="009D3483" w:rsidRPr="009D3483" w:rsidTr="009D348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b/>
                <w:bCs/>
                <w:sz w:val="20"/>
                <w:szCs w:val="20"/>
              </w:rPr>
            </w:pPr>
            <w:r w:rsidRPr="009D3483">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2.561</w:t>
            </w:r>
          </w:p>
        </w:tc>
        <w:tc>
          <w:tcPr>
            <w:tcW w:w="1424"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6</w:t>
            </w:r>
          </w:p>
        </w:tc>
        <w:tc>
          <w:tcPr>
            <w:tcW w:w="1459" w:type="dxa"/>
            <w:tcBorders>
              <w:top w:val="nil"/>
              <w:left w:val="nil"/>
              <w:bottom w:val="single" w:sz="4" w:space="0" w:color="000000"/>
              <w:right w:val="nil"/>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2.567</w:t>
            </w:r>
          </w:p>
        </w:tc>
        <w:tc>
          <w:tcPr>
            <w:tcW w:w="108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-4,94</w:t>
            </w:r>
          </w:p>
        </w:tc>
        <w:tc>
          <w:tcPr>
            <w:tcW w:w="841" w:type="dxa"/>
            <w:tcBorders>
              <w:top w:val="nil"/>
              <w:left w:val="nil"/>
              <w:bottom w:val="single" w:sz="4" w:space="0" w:color="auto"/>
              <w:right w:val="single" w:sz="4" w:space="0" w:color="auto"/>
            </w:tcBorders>
            <w:shd w:val="clear" w:color="000000" w:fill="CCFFCC"/>
            <w:vAlign w:val="bottom"/>
            <w:hideMark/>
          </w:tcPr>
          <w:p w:rsidR="009D3483" w:rsidRPr="009D3483" w:rsidRDefault="009D3483" w:rsidP="009D3483">
            <w:pPr>
              <w:spacing w:after="0" w:line="240" w:lineRule="auto"/>
              <w:jc w:val="center"/>
              <w:rPr>
                <w:rFonts w:ascii="Arial" w:eastAsia="Times New Roman" w:hAnsi="Arial" w:cs="Arial"/>
                <w:sz w:val="20"/>
                <w:szCs w:val="20"/>
              </w:rPr>
            </w:pPr>
            <w:r w:rsidRPr="009D3483">
              <w:rPr>
                <w:rFonts w:ascii="Arial" w:eastAsia="Times New Roman" w:hAnsi="Arial" w:cs="Arial"/>
                <w:sz w:val="20"/>
                <w:szCs w:val="20"/>
              </w:rPr>
              <w:t>0,51</w:t>
            </w:r>
          </w:p>
        </w:tc>
        <w:tc>
          <w:tcPr>
            <w:tcW w:w="738" w:type="dxa"/>
            <w:tcBorders>
              <w:top w:val="nil"/>
              <w:left w:val="nil"/>
              <w:bottom w:val="nil"/>
              <w:right w:val="nil"/>
            </w:tcBorders>
            <w:shd w:val="clear" w:color="auto" w:fill="auto"/>
            <w:noWrap/>
            <w:vAlign w:val="bottom"/>
            <w:hideMark/>
          </w:tcPr>
          <w:p w:rsidR="009D3483" w:rsidRPr="009D3483" w:rsidRDefault="009D3483" w:rsidP="009D3483">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9D3483" w:rsidRPr="009D3483" w:rsidTr="009D3483">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b/>
                <w:bCs/>
                <w:sz w:val="20"/>
                <w:szCs w:val="20"/>
              </w:rPr>
            </w:pPr>
            <w:r w:rsidRPr="009D3483">
              <w:rPr>
                <w:rFonts w:ascii="Arial" w:eastAsia="Times New Roman" w:hAnsi="Arial" w:cs="Arial"/>
                <w:b/>
                <w:bCs/>
                <w:sz w:val="20"/>
                <w:szCs w:val="20"/>
              </w:rPr>
              <w:t>Hora-Pico de Projeto do Movimento de Passageiros em 2015</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9D3483" w:rsidRPr="009D3483" w:rsidRDefault="009D3483" w:rsidP="009D3483">
            <w:pPr>
              <w:spacing w:after="0" w:line="240" w:lineRule="auto"/>
              <w:jc w:val="center"/>
              <w:rPr>
                <w:rFonts w:ascii="Arial" w:eastAsia="Times New Roman" w:hAnsi="Arial" w:cs="Arial"/>
                <w:b/>
                <w:bCs/>
                <w:sz w:val="18"/>
                <w:szCs w:val="18"/>
              </w:rPr>
            </w:pPr>
            <w:r w:rsidRPr="009D3483">
              <w:rPr>
                <w:rFonts w:ascii="Arial" w:eastAsia="Times New Roman" w:hAnsi="Arial" w:cs="Arial"/>
                <w:b/>
                <w:bCs/>
                <w:sz w:val="18"/>
                <w:szCs w:val="18"/>
              </w:rPr>
              <w:t>Simultâneo</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380</w:t>
            </w:r>
          </w:p>
        </w:tc>
        <w:tc>
          <w:tcPr>
            <w:tcW w:w="1682"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392</w:t>
            </w:r>
          </w:p>
        </w:tc>
        <w:tc>
          <w:tcPr>
            <w:tcW w:w="1379"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579</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15</w:t>
            </w:r>
          </w:p>
        </w:tc>
        <w:tc>
          <w:tcPr>
            <w:tcW w:w="1682"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76</w:t>
            </w:r>
          </w:p>
        </w:tc>
        <w:tc>
          <w:tcPr>
            <w:tcW w:w="1379"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79</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0</w:t>
            </w:r>
          </w:p>
        </w:tc>
      </w:tr>
      <w:tr w:rsidR="009D3483" w:rsidRPr="009D3483" w:rsidTr="009D348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rPr>
                <w:rFonts w:ascii="Arial" w:eastAsia="Times New Roman" w:hAnsi="Arial" w:cs="Arial"/>
                <w:sz w:val="18"/>
                <w:szCs w:val="18"/>
              </w:rPr>
            </w:pPr>
            <w:r w:rsidRPr="009D3483">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381</w:t>
            </w:r>
          </w:p>
        </w:tc>
        <w:tc>
          <w:tcPr>
            <w:tcW w:w="1682"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394</w:t>
            </w:r>
          </w:p>
        </w:tc>
        <w:tc>
          <w:tcPr>
            <w:tcW w:w="1379" w:type="dxa"/>
            <w:tcBorders>
              <w:top w:val="nil"/>
              <w:left w:val="nil"/>
              <w:bottom w:val="single" w:sz="4" w:space="0" w:color="auto"/>
              <w:right w:val="single" w:sz="4" w:space="0" w:color="auto"/>
            </w:tcBorders>
            <w:shd w:val="clear" w:color="000000" w:fill="CCFFCC"/>
            <w:noWrap/>
            <w:vAlign w:val="bottom"/>
            <w:hideMark/>
          </w:tcPr>
          <w:p w:rsidR="009D3483" w:rsidRPr="009D3483" w:rsidRDefault="009D3483" w:rsidP="009D3483">
            <w:pPr>
              <w:spacing w:after="0" w:line="240" w:lineRule="auto"/>
              <w:jc w:val="right"/>
              <w:rPr>
                <w:rFonts w:ascii="Arial" w:eastAsia="Times New Roman" w:hAnsi="Arial" w:cs="Arial"/>
                <w:sz w:val="18"/>
                <w:szCs w:val="18"/>
              </w:rPr>
            </w:pPr>
            <w:r w:rsidRPr="009D3483">
              <w:rPr>
                <w:rFonts w:ascii="Arial" w:eastAsia="Times New Roman" w:hAnsi="Arial" w:cs="Arial"/>
                <w:sz w:val="18"/>
                <w:szCs w:val="18"/>
              </w:rPr>
              <w:t>583</w:t>
            </w:r>
          </w:p>
        </w:tc>
      </w:tr>
    </w:tbl>
    <w:p w:rsidR="00CA01DA" w:rsidRDefault="00CA01DA" w:rsidP="00073794"/>
    <w:p w:rsidR="00CA01DA" w:rsidRDefault="00CA01DA" w:rsidP="00073794"/>
    <w:p w:rsidR="00CA01DA" w:rsidRDefault="00CA01DA" w:rsidP="00073794"/>
    <w:p w:rsidR="00CA01DA" w:rsidRDefault="00CA01DA" w:rsidP="00073794"/>
    <w:p w:rsidR="00CA4EF0" w:rsidRDefault="00CA4EF0"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Navegantes*</w:t>
      </w:r>
      <w:r>
        <w:rPr>
          <w:b/>
        </w:rPr>
        <w:br/>
      </w:r>
      <w:r w:rsidRPr="002D59B0">
        <w:rPr>
          <w:b/>
        </w:rPr>
        <w:t>________________________________________________________________________</w:t>
      </w:r>
      <w:r>
        <w:rPr>
          <w:b/>
        </w:rPr>
        <w:t>_________</w:t>
      </w:r>
      <w:r w:rsidRPr="002D59B0">
        <w:rPr>
          <w:b/>
        </w:rPr>
        <w:t>_________</w:t>
      </w:r>
      <w:r>
        <w:rPr>
          <w:b/>
        </w:rPr>
        <w:t>___</w:t>
      </w:r>
    </w:p>
    <w:p w:rsidR="00947DC9" w:rsidRDefault="009D3483" w:rsidP="00DA241A">
      <w:pPr>
        <w:jc w:val="center"/>
      </w:pPr>
      <w:r>
        <w:rPr>
          <w:noProof/>
        </w:rPr>
        <w:drawing>
          <wp:inline distT="0" distB="0" distL="0" distR="0" wp14:anchorId="3D5D30E6" wp14:editId="16547FAA">
            <wp:extent cx="6428095" cy="2279176"/>
            <wp:effectExtent l="0" t="0" r="11430" b="6985"/>
            <wp:docPr id="266" name="Gráfico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947DC9" w:rsidRDefault="00947DC9" w:rsidP="00947DC9">
      <w:pPr>
        <w:rPr>
          <w:b/>
        </w:rPr>
      </w:pPr>
    </w:p>
    <w:p w:rsidR="00947DC9" w:rsidRDefault="009D3483" w:rsidP="00DA241A">
      <w:pPr>
        <w:jc w:val="center"/>
        <w:rPr>
          <w:rFonts w:ascii="Arial" w:hAnsi="Arial" w:cs="Arial"/>
          <w:b/>
        </w:rPr>
      </w:pPr>
      <w:r>
        <w:rPr>
          <w:noProof/>
        </w:rPr>
        <w:drawing>
          <wp:inline distT="0" distB="0" distL="0" distR="0" wp14:anchorId="45B7CC83" wp14:editId="4ACF1E42">
            <wp:extent cx="6441743" cy="2265528"/>
            <wp:effectExtent l="0" t="0" r="16510" b="1905"/>
            <wp:docPr id="267" name="Gráfico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00947DC9">
        <w:rPr>
          <w:rFonts w:cs="Arial"/>
        </w:rPr>
        <w:br/>
      </w:r>
    </w:p>
    <w:p w:rsidR="008C2B12" w:rsidRDefault="009D3483" w:rsidP="008C2B12">
      <w:pPr>
        <w:rPr>
          <w:rFonts w:cstheme="minorHAnsi"/>
        </w:rPr>
      </w:pPr>
      <w:r>
        <w:rPr>
          <w:rFonts w:cstheme="minorHAnsi"/>
        </w:rPr>
        <w:t>9</w:t>
      </w:r>
      <w:r w:rsidR="008C2B12" w:rsidRPr="008C2B12">
        <w:rPr>
          <w:rFonts w:cstheme="minorHAnsi"/>
        </w:rPr>
        <w:t>,</w:t>
      </w:r>
      <w:r>
        <w:rPr>
          <w:rFonts w:cstheme="minorHAnsi"/>
        </w:rPr>
        <w:t xml:space="preserve">87 </w:t>
      </w:r>
      <w:proofErr w:type="spellStart"/>
      <w:r>
        <w:rPr>
          <w:rFonts w:cstheme="minorHAnsi"/>
        </w:rPr>
        <w:t>EPHs</w:t>
      </w:r>
      <w:proofErr w:type="spellEnd"/>
      <w:r>
        <w:rPr>
          <w:rFonts w:cstheme="minorHAnsi"/>
        </w:rPr>
        <w:t xml:space="preserve"> (EPH = 399</w:t>
      </w:r>
      <w:r w:rsidR="008C2B12" w:rsidRPr="008C2B12">
        <w:rPr>
          <w:rFonts w:cstheme="minorHAnsi"/>
        </w:rPr>
        <w:t>,</w:t>
      </w:r>
      <w:r w:rsidR="00CA4EF0">
        <w:rPr>
          <w:rFonts w:cstheme="minorHAnsi"/>
        </w:rPr>
        <w:t>0</w:t>
      </w:r>
      <w:r w:rsidR="008C2B12" w:rsidRPr="008C2B12">
        <w:rPr>
          <w:rFonts w:cstheme="minorHAnsi"/>
        </w:rPr>
        <w:t>0)</w:t>
      </w:r>
    </w:p>
    <w:p w:rsidR="00DA241A" w:rsidRDefault="00464528" w:rsidP="00DA241A">
      <w:pPr>
        <w:jc w:val="center"/>
        <w:rPr>
          <w:rFonts w:cstheme="minorHAnsi"/>
        </w:rPr>
      </w:pPr>
      <w:r>
        <w:rPr>
          <w:noProof/>
        </w:rPr>
        <w:drawing>
          <wp:inline distT="0" distB="0" distL="0" distR="0" wp14:anchorId="4CD1A840" wp14:editId="0EF56E32">
            <wp:extent cx="6496334" cy="2224586"/>
            <wp:effectExtent l="0" t="0" r="0" b="4445"/>
            <wp:docPr id="268" name="Gráfico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464528" w:rsidRDefault="00464528" w:rsidP="00BE3C0C">
      <w:pPr>
        <w:pStyle w:val="T2"/>
        <w:jc w:val="left"/>
        <w:rPr>
          <w:sz w:val="22"/>
          <w:szCs w:val="22"/>
        </w:rPr>
      </w:pPr>
      <w:bookmarkStart w:id="180" w:name="_Toc384974823"/>
      <w:bookmarkStart w:id="181" w:name="_Toc416243966"/>
    </w:p>
    <w:p w:rsidR="00464528" w:rsidRDefault="00464528" w:rsidP="00BE3C0C">
      <w:pPr>
        <w:pStyle w:val="T2"/>
        <w:jc w:val="left"/>
        <w:rPr>
          <w:sz w:val="22"/>
          <w:szCs w:val="22"/>
        </w:rPr>
      </w:pPr>
    </w:p>
    <w:p w:rsidR="00BE3C0C" w:rsidRPr="008C2B12" w:rsidRDefault="00BE3C0C" w:rsidP="00BE3C0C">
      <w:pPr>
        <w:pStyle w:val="T2"/>
        <w:jc w:val="left"/>
        <w:rPr>
          <w:rFonts w:cstheme="minorHAnsi"/>
        </w:rPr>
      </w:pPr>
      <w:bookmarkStart w:id="182" w:name="_Toc447548273"/>
      <w:r w:rsidRPr="00BE3C0C">
        <w:rPr>
          <w:sz w:val="22"/>
          <w:szCs w:val="22"/>
        </w:rPr>
        <w:t>AEROPORTO:</w:t>
      </w:r>
      <w:r w:rsidRPr="002D59B0">
        <w:t xml:space="preserve">  </w:t>
      </w:r>
      <w:r w:rsidRPr="00BE3C0C">
        <w:rPr>
          <w:b w:val="0"/>
        </w:rPr>
        <w:t>SBPA -</w:t>
      </w:r>
      <w:r>
        <w:t xml:space="preserve"> </w:t>
      </w:r>
      <w:r w:rsidRPr="00BE3C0C">
        <w:rPr>
          <w:b w:val="0"/>
          <w:sz w:val="22"/>
          <w:szCs w:val="22"/>
        </w:rPr>
        <w:t xml:space="preserve">Aeroporto </w:t>
      </w:r>
      <w:r>
        <w:rPr>
          <w:b w:val="0"/>
          <w:sz w:val="22"/>
          <w:szCs w:val="22"/>
        </w:rPr>
        <w:t xml:space="preserve">Internacional de Porto Alegre : </w:t>
      </w:r>
      <w:r w:rsidRPr="00BE3C0C">
        <w:rPr>
          <w:b w:val="0"/>
          <w:iCs/>
          <w:sz w:val="22"/>
          <w:szCs w:val="22"/>
        </w:rPr>
        <w:t>Salgado Filho</w:t>
      </w:r>
      <w:bookmarkEnd w:id="180"/>
      <w:bookmarkEnd w:id="181"/>
      <w:bookmarkEnd w:id="182"/>
    </w:p>
    <w:p w:rsidR="003930D5" w:rsidRPr="002D59B0" w:rsidRDefault="007664FB" w:rsidP="003930D5">
      <w:pPr>
        <w:rPr>
          <w:b/>
        </w:rPr>
      </w:pPr>
      <w:r>
        <w:rPr>
          <w:b/>
        </w:rPr>
        <w:t>______</w:t>
      </w:r>
      <w:r w:rsidR="003930D5" w:rsidRPr="002D59B0">
        <w:rPr>
          <w:b/>
        </w:rPr>
        <w:t>_________________________________________________________________________________________</w:t>
      </w:r>
      <w:r w:rsidR="003930D5" w:rsidRPr="002D59B0">
        <w:rPr>
          <w:b/>
        </w:rPr>
        <w:br/>
        <w:t xml:space="preserve"> </w:t>
      </w:r>
      <w:r w:rsidR="003930D5" w:rsidRPr="002D59B0">
        <w:rPr>
          <w:rFonts w:eastAsia="Times New Roman" w:cs="Arial"/>
        </w:rPr>
        <w:t xml:space="preserve"> </w:t>
      </w:r>
      <w:r w:rsidR="003930D5" w:rsidRPr="002D59B0">
        <w:rPr>
          <w:b/>
        </w:rPr>
        <w:t xml:space="preserve">ICAO:   </w:t>
      </w:r>
      <w:r w:rsidR="003930D5" w:rsidRPr="002D59B0">
        <w:rPr>
          <w:rFonts w:eastAsia="Times New Roman" w:cs="Arial"/>
        </w:rPr>
        <w:t>SB</w:t>
      </w:r>
      <w:r w:rsidR="00805937" w:rsidRPr="002D59B0">
        <w:rPr>
          <w:rFonts w:eastAsia="Times New Roman" w:cs="Arial"/>
        </w:rPr>
        <w:t>PA</w:t>
      </w:r>
      <w:r w:rsidR="003930D5" w:rsidRPr="002D59B0">
        <w:rPr>
          <w:rFonts w:eastAsia="Times New Roman" w:cs="Arial"/>
        </w:rPr>
        <w:t xml:space="preserve">                </w:t>
      </w:r>
      <w:r w:rsidR="003930D5" w:rsidRPr="002D59B0">
        <w:rPr>
          <w:rFonts w:eastAsia="Times New Roman" w:cs="Arial"/>
          <w:b/>
        </w:rPr>
        <w:t>REGI</w:t>
      </w:r>
      <w:r w:rsidR="00592ABF">
        <w:rPr>
          <w:rFonts w:eastAsia="Times New Roman" w:cs="Arial"/>
          <w:b/>
        </w:rPr>
        <w:t>ÃO</w:t>
      </w:r>
      <w:r w:rsidR="00592ABF">
        <w:rPr>
          <w:rFonts w:eastAsia="Times New Roman" w:cs="Arial"/>
        </w:rPr>
        <w:t>:   Sul</w:t>
      </w:r>
      <w:r w:rsidR="003930D5" w:rsidRPr="002D59B0">
        <w:rPr>
          <w:rFonts w:eastAsia="Times New Roman" w:cs="Arial"/>
        </w:rPr>
        <w:t xml:space="preserve">                    M</w:t>
      </w:r>
      <w:r w:rsidR="003930D5" w:rsidRPr="002D59B0">
        <w:rPr>
          <w:b/>
        </w:rPr>
        <w:t xml:space="preserve">UNICIPIO:  </w:t>
      </w:r>
      <w:r w:rsidR="003930D5" w:rsidRPr="002D59B0">
        <w:t>Porto Alegre</w:t>
      </w:r>
      <w:r w:rsidR="003930D5" w:rsidRPr="002D59B0">
        <w:tab/>
        <w:t xml:space="preserve">         </w:t>
      </w:r>
      <w:r w:rsidR="003930D5" w:rsidRPr="002D59B0">
        <w:rPr>
          <w:b/>
        </w:rPr>
        <w:t xml:space="preserve">       UF:  </w:t>
      </w:r>
      <w:r w:rsidR="003930D5" w:rsidRPr="002D59B0">
        <w:t>R</w:t>
      </w:r>
      <w:r w:rsidR="00805937" w:rsidRPr="002D59B0">
        <w:t>S</w:t>
      </w:r>
      <w:r w:rsidR="003930D5" w:rsidRPr="002D59B0">
        <w:rPr>
          <w:rFonts w:cs="Arial"/>
        </w:rPr>
        <w:br/>
      </w:r>
      <w:r w:rsidR="003930D5" w:rsidRPr="002D59B0">
        <w:rPr>
          <w:b/>
        </w:rPr>
        <w:t>_______________________________________________________________________________________________</w:t>
      </w:r>
    </w:p>
    <w:tbl>
      <w:tblPr>
        <w:tblW w:w="10601" w:type="dxa"/>
        <w:jc w:val="center"/>
        <w:tblCellMar>
          <w:left w:w="70" w:type="dxa"/>
          <w:right w:w="70" w:type="dxa"/>
        </w:tblCellMar>
        <w:tblLook w:val="04A0" w:firstRow="1" w:lastRow="0" w:firstColumn="1" w:lastColumn="0" w:noHBand="0" w:noVBand="1"/>
      </w:tblPr>
      <w:tblGrid>
        <w:gridCol w:w="896"/>
        <w:gridCol w:w="1163"/>
        <w:gridCol w:w="1430"/>
        <w:gridCol w:w="1361"/>
        <w:gridCol w:w="1465"/>
        <w:gridCol w:w="1689"/>
        <w:gridCol w:w="1085"/>
        <w:gridCol w:w="844"/>
        <w:gridCol w:w="741"/>
      </w:tblGrid>
      <w:tr w:rsidR="00464528" w:rsidRPr="00464528" w:rsidTr="00464528">
        <w:trPr>
          <w:trHeight w:val="244"/>
          <w:jc w:val="center"/>
        </w:trPr>
        <w:tc>
          <w:tcPr>
            <w:tcW w:w="10601" w:type="dxa"/>
            <w:gridSpan w:val="9"/>
            <w:tcBorders>
              <w:top w:val="nil"/>
              <w:left w:val="nil"/>
              <w:bottom w:val="nil"/>
              <w:right w:val="nil"/>
            </w:tcBorders>
            <w:shd w:val="clear" w:color="000000" w:fill="FFFFFF"/>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r w:rsidRPr="00464528">
              <w:rPr>
                <w:rFonts w:ascii="Arial" w:eastAsia="Times New Roman" w:hAnsi="Arial" w:cs="Arial"/>
                <w:b/>
                <w:bCs/>
                <w:sz w:val="20"/>
                <w:szCs w:val="20"/>
              </w:rPr>
              <w:t>Movimento Anual de Aeronaves (Pousos + Decolagens)</w:t>
            </w:r>
          </w:p>
        </w:tc>
      </w:tr>
      <w:tr w:rsidR="00464528" w:rsidRPr="00464528" w:rsidTr="00464528">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Part. na</w:t>
            </w:r>
          </w:p>
        </w:tc>
      </w:tr>
      <w:tr w:rsidR="00464528" w:rsidRPr="00464528" w:rsidTr="00464528">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Rede %</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68.328</w:t>
            </w:r>
          </w:p>
        </w:tc>
        <w:tc>
          <w:tcPr>
            <w:tcW w:w="143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9.213</w:t>
            </w:r>
          </w:p>
        </w:tc>
        <w:tc>
          <w:tcPr>
            <w:tcW w:w="136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7.850</w:t>
            </w:r>
          </w:p>
        </w:tc>
        <w:tc>
          <w:tcPr>
            <w:tcW w:w="146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1.288</w:t>
            </w:r>
          </w:p>
        </w:tc>
        <w:tc>
          <w:tcPr>
            <w:tcW w:w="1689"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12.904</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99.583</w:t>
            </w:r>
          </w:p>
        </w:tc>
        <w:tc>
          <w:tcPr>
            <w:tcW w:w="844"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4,85</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66.061</w:t>
            </w:r>
          </w:p>
        </w:tc>
        <w:tc>
          <w:tcPr>
            <w:tcW w:w="143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8.405</w:t>
            </w:r>
          </w:p>
        </w:tc>
        <w:tc>
          <w:tcPr>
            <w:tcW w:w="136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6.822</w:t>
            </w:r>
          </w:p>
        </w:tc>
        <w:tc>
          <w:tcPr>
            <w:tcW w:w="146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987</w:t>
            </w:r>
          </w:p>
        </w:tc>
        <w:tc>
          <w:tcPr>
            <w:tcW w:w="1689"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14.418</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96.693</w:t>
            </w:r>
          </w:p>
        </w:tc>
        <w:tc>
          <w:tcPr>
            <w:tcW w:w="8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-2,90</w:t>
            </w:r>
          </w:p>
        </w:tc>
        <w:tc>
          <w:tcPr>
            <w:tcW w:w="741"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4,56</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65.433</w:t>
            </w:r>
          </w:p>
        </w:tc>
        <w:tc>
          <w:tcPr>
            <w:tcW w:w="143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5.156</w:t>
            </w:r>
          </w:p>
        </w:tc>
        <w:tc>
          <w:tcPr>
            <w:tcW w:w="136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6.626</w:t>
            </w:r>
          </w:p>
        </w:tc>
        <w:tc>
          <w:tcPr>
            <w:tcW w:w="146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976</w:t>
            </w:r>
          </w:p>
        </w:tc>
        <w:tc>
          <w:tcPr>
            <w:tcW w:w="1689"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16.218</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94.409</w:t>
            </w:r>
          </w:p>
        </w:tc>
        <w:tc>
          <w:tcPr>
            <w:tcW w:w="8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-2,36</w:t>
            </w:r>
          </w:p>
        </w:tc>
        <w:tc>
          <w:tcPr>
            <w:tcW w:w="741"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4,69</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65.880</w:t>
            </w:r>
          </w:p>
        </w:tc>
        <w:tc>
          <w:tcPr>
            <w:tcW w:w="143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5.845</w:t>
            </w:r>
          </w:p>
        </w:tc>
        <w:tc>
          <w:tcPr>
            <w:tcW w:w="136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6.669</w:t>
            </w:r>
          </w:p>
        </w:tc>
        <w:tc>
          <w:tcPr>
            <w:tcW w:w="146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743</w:t>
            </w:r>
          </w:p>
        </w:tc>
        <w:tc>
          <w:tcPr>
            <w:tcW w:w="1689"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13.823</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92.960</w:t>
            </w:r>
          </w:p>
        </w:tc>
        <w:tc>
          <w:tcPr>
            <w:tcW w:w="8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-1,53</w:t>
            </w:r>
          </w:p>
        </w:tc>
        <w:tc>
          <w:tcPr>
            <w:tcW w:w="741"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4,70</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65.165</w:t>
            </w:r>
          </w:p>
        </w:tc>
        <w:tc>
          <w:tcPr>
            <w:tcW w:w="143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4.989</w:t>
            </w:r>
          </w:p>
        </w:tc>
        <w:tc>
          <w:tcPr>
            <w:tcW w:w="136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4.885</w:t>
            </w:r>
          </w:p>
        </w:tc>
        <w:tc>
          <w:tcPr>
            <w:tcW w:w="146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569</w:t>
            </w:r>
          </w:p>
        </w:tc>
        <w:tc>
          <w:tcPr>
            <w:tcW w:w="1689"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12.671</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88.279</w:t>
            </w:r>
          </w:p>
        </w:tc>
        <w:tc>
          <w:tcPr>
            <w:tcW w:w="8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-5,04</w:t>
            </w:r>
          </w:p>
        </w:tc>
        <w:tc>
          <w:tcPr>
            <w:tcW w:w="741"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4,86</w:t>
            </w:r>
          </w:p>
        </w:tc>
      </w:tr>
      <w:tr w:rsidR="00464528" w:rsidRPr="00464528" w:rsidTr="00464528">
        <w:trPr>
          <w:trHeight w:val="244"/>
          <w:jc w:val="center"/>
        </w:trPr>
        <w:tc>
          <w:tcPr>
            <w:tcW w:w="896"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r>
      <w:tr w:rsidR="00464528" w:rsidRPr="00464528" w:rsidTr="00464528">
        <w:trPr>
          <w:trHeight w:val="244"/>
          <w:jc w:val="center"/>
        </w:trPr>
        <w:tc>
          <w:tcPr>
            <w:tcW w:w="10601" w:type="dxa"/>
            <w:gridSpan w:val="9"/>
            <w:tcBorders>
              <w:top w:val="nil"/>
              <w:left w:val="nil"/>
              <w:bottom w:val="nil"/>
              <w:right w:val="nil"/>
            </w:tcBorders>
            <w:shd w:val="clear" w:color="000000" w:fill="FFFFFF"/>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r w:rsidRPr="00464528">
              <w:rPr>
                <w:rFonts w:ascii="Arial" w:eastAsia="Times New Roman" w:hAnsi="Arial" w:cs="Arial"/>
                <w:b/>
                <w:bCs/>
                <w:sz w:val="20"/>
                <w:szCs w:val="20"/>
              </w:rPr>
              <w:t>Movimento Anual de Passageiros (Embarcados + Desembarcados)</w:t>
            </w:r>
          </w:p>
        </w:tc>
      </w:tr>
      <w:tr w:rsidR="00464528" w:rsidRPr="00464528" w:rsidTr="00464528">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Part. na</w:t>
            </w:r>
          </w:p>
        </w:tc>
      </w:tr>
      <w:tr w:rsidR="00464528" w:rsidRPr="00464528" w:rsidTr="00464528">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Rede %</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7.149.462</w:t>
            </w:r>
          </w:p>
        </w:tc>
        <w:tc>
          <w:tcPr>
            <w:tcW w:w="143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543.282</w:t>
            </w:r>
          </w:p>
        </w:tc>
        <w:tc>
          <w:tcPr>
            <w:tcW w:w="136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100.273</w:t>
            </w:r>
          </w:p>
        </w:tc>
        <w:tc>
          <w:tcPr>
            <w:tcW w:w="146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23.318</w:t>
            </w:r>
          </w:p>
        </w:tc>
        <w:tc>
          <w:tcPr>
            <w:tcW w:w="1689"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17.977</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7.834.312</w:t>
            </w:r>
          </w:p>
        </w:tc>
        <w:tc>
          <w:tcPr>
            <w:tcW w:w="844"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7,84</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7.502.239</w:t>
            </w:r>
          </w:p>
        </w:tc>
        <w:tc>
          <w:tcPr>
            <w:tcW w:w="143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619.728</w:t>
            </w:r>
          </w:p>
        </w:tc>
        <w:tc>
          <w:tcPr>
            <w:tcW w:w="136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83.935</w:t>
            </w:r>
          </w:p>
        </w:tc>
        <w:tc>
          <w:tcPr>
            <w:tcW w:w="146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32.261</w:t>
            </w:r>
          </w:p>
        </w:tc>
        <w:tc>
          <w:tcPr>
            <w:tcW w:w="1689"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23.192</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8.261.355</w:t>
            </w:r>
          </w:p>
        </w:tc>
        <w:tc>
          <w:tcPr>
            <w:tcW w:w="8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5,45</w:t>
            </w:r>
          </w:p>
        </w:tc>
        <w:tc>
          <w:tcPr>
            <w:tcW w:w="741"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7,87</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7.362.451</w:t>
            </w:r>
          </w:p>
        </w:tc>
        <w:tc>
          <w:tcPr>
            <w:tcW w:w="143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481.730</w:t>
            </w:r>
          </w:p>
        </w:tc>
        <w:tc>
          <w:tcPr>
            <w:tcW w:w="136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110.661</w:t>
            </w:r>
          </w:p>
        </w:tc>
        <w:tc>
          <w:tcPr>
            <w:tcW w:w="146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12.961</w:t>
            </w:r>
          </w:p>
        </w:tc>
        <w:tc>
          <w:tcPr>
            <w:tcW w:w="1689"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25.361</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7.993.164</w:t>
            </w:r>
          </w:p>
        </w:tc>
        <w:tc>
          <w:tcPr>
            <w:tcW w:w="8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-3,25</w:t>
            </w:r>
          </w:p>
        </w:tc>
        <w:tc>
          <w:tcPr>
            <w:tcW w:w="741"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7,55</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7.713.150</w:t>
            </w:r>
          </w:p>
        </w:tc>
        <w:tc>
          <w:tcPr>
            <w:tcW w:w="143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592.045</w:t>
            </w:r>
          </w:p>
        </w:tc>
        <w:tc>
          <w:tcPr>
            <w:tcW w:w="136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100.803</w:t>
            </w:r>
          </w:p>
        </w:tc>
        <w:tc>
          <w:tcPr>
            <w:tcW w:w="146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18.968</w:t>
            </w:r>
          </w:p>
        </w:tc>
        <w:tc>
          <w:tcPr>
            <w:tcW w:w="1689"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22.414</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8.447.380</w:t>
            </w:r>
          </w:p>
        </w:tc>
        <w:tc>
          <w:tcPr>
            <w:tcW w:w="8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5,68</w:t>
            </w:r>
          </w:p>
        </w:tc>
        <w:tc>
          <w:tcPr>
            <w:tcW w:w="741"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7,49</w:t>
            </w: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7.699.115</w:t>
            </w:r>
          </w:p>
        </w:tc>
        <w:tc>
          <w:tcPr>
            <w:tcW w:w="143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495.061</w:t>
            </w:r>
          </w:p>
        </w:tc>
        <w:tc>
          <w:tcPr>
            <w:tcW w:w="136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129.017</w:t>
            </w:r>
          </w:p>
        </w:tc>
        <w:tc>
          <w:tcPr>
            <w:tcW w:w="146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11.787</w:t>
            </w:r>
          </w:p>
        </w:tc>
        <w:tc>
          <w:tcPr>
            <w:tcW w:w="1689"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19.981</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8.354.961</w:t>
            </w:r>
          </w:p>
        </w:tc>
        <w:tc>
          <w:tcPr>
            <w:tcW w:w="8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-1,09</w:t>
            </w:r>
          </w:p>
        </w:tc>
        <w:tc>
          <w:tcPr>
            <w:tcW w:w="741"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7,44</w:t>
            </w:r>
          </w:p>
        </w:tc>
      </w:tr>
      <w:tr w:rsidR="00464528" w:rsidRPr="00464528" w:rsidTr="00464528">
        <w:trPr>
          <w:trHeight w:val="244"/>
          <w:jc w:val="center"/>
        </w:trPr>
        <w:tc>
          <w:tcPr>
            <w:tcW w:w="896"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r>
      <w:tr w:rsidR="00464528" w:rsidRPr="00464528" w:rsidTr="00464528">
        <w:trPr>
          <w:trHeight w:val="244"/>
          <w:jc w:val="center"/>
        </w:trPr>
        <w:tc>
          <w:tcPr>
            <w:tcW w:w="9860" w:type="dxa"/>
            <w:gridSpan w:val="8"/>
            <w:tcBorders>
              <w:top w:val="nil"/>
              <w:left w:val="nil"/>
              <w:bottom w:val="nil"/>
              <w:right w:val="nil"/>
            </w:tcBorders>
            <w:shd w:val="clear" w:color="000000" w:fill="FFFFFF"/>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r w:rsidRPr="00464528">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p>
        </w:tc>
      </w:tr>
      <w:tr w:rsidR="00464528" w:rsidRPr="00464528" w:rsidTr="00464528">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Regular</w:t>
            </w:r>
          </w:p>
        </w:tc>
        <w:tc>
          <w:tcPr>
            <w:tcW w:w="2827" w:type="dxa"/>
            <w:gridSpan w:val="2"/>
            <w:tcBorders>
              <w:top w:val="single" w:sz="4" w:space="0" w:color="000000"/>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Total</w:t>
            </w:r>
          </w:p>
        </w:tc>
        <w:tc>
          <w:tcPr>
            <w:tcW w:w="1085" w:type="dxa"/>
            <w:tcBorders>
              <w:top w:val="single" w:sz="4" w:space="0" w:color="auto"/>
              <w:left w:val="nil"/>
              <w:bottom w:val="nil"/>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p>
        </w:tc>
      </w:tr>
      <w:tr w:rsidR="00464528" w:rsidRPr="00464528" w:rsidTr="00464528">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65" w:type="dxa"/>
            <w:tcBorders>
              <w:top w:val="nil"/>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1085" w:type="dxa"/>
            <w:tcBorders>
              <w:top w:val="nil"/>
              <w:left w:val="nil"/>
              <w:bottom w:val="single" w:sz="4" w:space="0" w:color="auto"/>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30.821</w:t>
            </w:r>
          </w:p>
        </w:tc>
        <w:tc>
          <w:tcPr>
            <w:tcW w:w="143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2.134</w:t>
            </w:r>
          </w:p>
        </w:tc>
        <w:tc>
          <w:tcPr>
            <w:tcW w:w="136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1.111</w:t>
            </w:r>
          </w:p>
        </w:tc>
        <w:tc>
          <w:tcPr>
            <w:tcW w:w="1465"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2.905</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36.972</w:t>
            </w:r>
          </w:p>
        </w:tc>
        <w:tc>
          <w:tcPr>
            <w:tcW w:w="1085"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5,53</w:t>
            </w: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23.949</w:t>
            </w:r>
          </w:p>
        </w:tc>
        <w:tc>
          <w:tcPr>
            <w:tcW w:w="143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2.949</w:t>
            </w:r>
          </w:p>
        </w:tc>
        <w:tc>
          <w:tcPr>
            <w:tcW w:w="136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753</w:t>
            </w:r>
          </w:p>
        </w:tc>
        <w:tc>
          <w:tcPr>
            <w:tcW w:w="1465"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2.796</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30.448</w:t>
            </w:r>
          </w:p>
        </w:tc>
        <w:tc>
          <w:tcPr>
            <w:tcW w:w="1085"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-17,65</w:t>
            </w:r>
          </w:p>
        </w:tc>
        <w:tc>
          <w:tcPr>
            <w:tcW w:w="8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5,00</w:t>
            </w: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24.072</w:t>
            </w:r>
          </w:p>
        </w:tc>
        <w:tc>
          <w:tcPr>
            <w:tcW w:w="143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2.353</w:t>
            </w:r>
          </w:p>
        </w:tc>
        <w:tc>
          <w:tcPr>
            <w:tcW w:w="136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706</w:t>
            </w:r>
          </w:p>
        </w:tc>
        <w:tc>
          <w:tcPr>
            <w:tcW w:w="1465"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3.082</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30.213</w:t>
            </w:r>
          </w:p>
        </w:tc>
        <w:tc>
          <w:tcPr>
            <w:tcW w:w="1085"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-0,77</w:t>
            </w:r>
          </w:p>
        </w:tc>
        <w:tc>
          <w:tcPr>
            <w:tcW w:w="8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5,06</w:t>
            </w: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23.601</w:t>
            </w:r>
          </w:p>
        </w:tc>
        <w:tc>
          <w:tcPr>
            <w:tcW w:w="143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3.214</w:t>
            </w:r>
          </w:p>
        </w:tc>
        <w:tc>
          <w:tcPr>
            <w:tcW w:w="136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587</w:t>
            </w:r>
          </w:p>
        </w:tc>
        <w:tc>
          <w:tcPr>
            <w:tcW w:w="1465"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1.830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29.232</w:t>
            </w:r>
          </w:p>
        </w:tc>
        <w:tc>
          <w:tcPr>
            <w:tcW w:w="1085"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-3,25</w:t>
            </w:r>
          </w:p>
        </w:tc>
        <w:tc>
          <w:tcPr>
            <w:tcW w:w="8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4,90</w:t>
            </w: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r w:rsidR="00464528" w:rsidRPr="00464528" w:rsidTr="00464528">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22.911</w:t>
            </w:r>
          </w:p>
        </w:tc>
        <w:tc>
          <w:tcPr>
            <w:tcW w:w="143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4.148</w:t>
            </w:r>
          </w:p>
        </w:tc>
        <w:tc>
          <w:tcPr>
            <w:tcW w:w="136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522</w:t>
            </w:r>
          </w:p>
        </w:tc>
        <w:tc>
          <w:tcPr>
            <w:tcW w:w="1465"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1.006</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28.587</w:t>
            </w:r>
          </w:p>
        </w:tc>
        <w:tc>
          <w:tcPr>
            <w:tcW w:w="1085"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-2,20</w:t>
            </w:r>
          </w:p>
        </w:tc>
        <w:tc>
          <w:tcPr>
            <w:tcW w:w="8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5,63</w:t>
            </w:r>
          </w:p>
        </w:tc>
        <w:tc>
          <w:tcPr>
            <w:tcW w:w="74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bl>
    <w:p w:rsidR="00CA01DA" w:rsidRDefault="00CA01DA"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464528" w:rsidRPr="00464528" w:rsidTr="00464528">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r w:rsidRPr="00464528">
              <w:rPr>
                <w:rFonts w:ascii="Arial" w:eastAsia="Times New Roman" w:hAnsi="Arial" w:cs="Arial"/>
                <w:b/>
                <w:bCs/>
                <w:sz w:val="20"/>
                <w:szCs w:val="20"/>
              </w:rPr>
              <w:t>Hora-Pico de Projeto do Movimento de Passageiros em 2015</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464528" w:rsidRPr="00464528" w:rsidRDefault="00464528" w:rsidP="00464528">
            <w:pPr>
              <w:spacing w:after="0" w:line="240" w:lineRule="auto"/>
              <w:jc w:val="center"/>
              <w:rPr>
                <w:rFonts w:ascii="Arial" w:eastAsia="Times New Roman" w:hAnsi="Arial" w:cs="Arial"/>
                <w:b/>
                <w:bCs/>
                <w:sz w:val="18"/>
                <w:szCs w:val="18"/>
              </w:rPr>
            </w:pPr>
            <w:r w:rsidRPr="00464528">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464528" w:rsidRPr="00464528" w:rsidRDefault="00464528" w:rsidP="00464528">
            <w:pPr>
              <w:spacing w:after="0" w:line="240" w:lineRule="auto"/>
              <w:jc w:val="center"/>
              <w:rPr>
                <w:rFonts w:ascii="Arial" w:eastAsia="Times New Roman" w:hAnsi="Arial" w:cs="Arial"/>
                <w:b/>
                <w:bCs/>
                <w:sz w:val="18"/>
                <w:szCs w:val="18"/>
              </w:rPr>
            </w:pPr>
            <w:r w:rsidRPr="00464528">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464528" w:rsidRPr="00464528" w:rsidRDefault="00464528" w:rsidP="00464528">
            <w:pPr>
              <w:spacing w:after="0" w:line="240" w:lineRule="auto"/>
              <w:jc w:val="center"/>
              <w:rPr>
                <w:rFonts w:ascii="Arial" w:eastAsia="Times New Roman" w:hAnsi="Arial" w:cs="Arial"/>
                <w:b/>
                <w:bCs/>
                <w:sz w:val="18"/>
                <w:szCs w:val="18"/>
              </w:rPr>
            </w:pPr>
            <w:r w:rsidRPr="00464528">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464528" w:rsidRPr="00464528" w:rsidRDefault="00464528" w:rsidP="00464528">
            <w:pPr>
              <w:spacing w:after="0" w:line="240" w:lineRule="auto"/>
              <w:jc w:val="center"/>
              <w:rPr>
                <w:rFonts w:ascii="Arial" w:eastAsia="Times New Roman" w:hAnsi="Arial" w:cs="Arial"/>
                <w:b/>
                <w:bCs/>
                <w:sz w:val="18"/>
                <w:szCs w:val="18"/>
              </w:rPr>
            </w:pPr>
            <w:r w:rsidRPr="00464528">
              <w:rPr>
                <w:rFonts w:ascii="Arial" w:eastAsia="Times New Roman" w:hAnsi="Arial" w:cs="Arial"/>
                <w:b/>
                <w:bCs/>
                <w:sz w:val="18"/>
                <w:szCs w:val="18"/>
              </w:rPr>
              <w:t>Simultâneo</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1.635</w:t>
            </w:r>
          </w:p>
        </w:tc>
        <w:tc>
          <w:tcPr>
            <w:tcW w:w="1682"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1.214</w:t>
            </w:r>
          </w:p>
        </w:tc>
        <w:tc>
          <w:tcPr>
            <w:tcW w:w="1379"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1.950</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184</w:t>
            </w:r>
          </w:p>
        </w:tc>
        <w:tc>
          <w:tcPr>
            <w:tcW w:w="1682"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176</w:t>
            </w:r>
          </w:p>
        </w:tc>
        <w:tc>
          <w:tcPr>
            <w:tcW w:w="1379"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184</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292</w:t>
            </w:r>
          </w:p>
        </w:tc>
        <w:tc>
          <w:tcPr>
            <w:tcW w:w="1682"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310</w:t>
            </w:r>
          </w:p>
        </w:tc>
        <w:tc>
          <w:tcPr>
            <w:tcW w:w="1379"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338</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124</w:t>
            </w:r>
          </w:p>
        </w:tc>
        <w:tc>
          <w:tcPr>
            <w:tcW w:w="1682"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127</w:t>
            </w:r>
          </w:p>
        </w:tc>
        <w:tc>
          <w:tcPr>
            <w:tcW w:w="1379"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127</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1.679</w:t>
            </w:r>
          </w:p>
        </w:tc>
        <w:tc>
          <w:tcPr>
            <w:tcW w:w="1682"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1.246</w:t>
            </w:r>
          </w:p>
        </w:tc>
        <w:tc>
          <w:tcPr>
            <w:tcW w:w="1379"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2.066</w:t>
            </w:r>
          </w:p>
        </w:tc>
      </w:tr>
    </w:tbl>
    <w:p w:rsidR="00CA01DA" w:rsidRDefault="00CA01DA" w:rsidP="00073794"/>
    <w:p w:rsidR="00CA01DA" w:rsidRDefault="00CA01DA" w:rsidP="00073794"/>
    <w:p w:rsidR="00CA01DA" w:rsidRDefault="00CA01DA" w:rsidP="00073794"/>
    <w:p w:rsidR="00E20731" w:rsidRDefault="00E20731" w:rsidP="00073794"/>
    <w:p w:rsidR="00CA01DA" w:rsidRDefault="00CA01DA" w:rsidP="00073794"/>
    <w:p w:rsidR="00CA01DA" w:rsidRPr="002D59B0" w:rsidRDefault="00CA01DA" w:rsidP="00CA01DA">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Porto Alegre*</w:t>
      </w:r>
      <w:r>
        <w:rPr>
          <w:b/>
        </w:rPr>
        <w:br/>
      </w:r>
      <w:r w:rsidRPr="002D59B0">
        <w:rPr>
          <w:b/>
        </w:rPr>
        <w:t>________________________________________________________________________</w:t>
      </w:r>
      <w:r>
        <w:rPr>
          <w:b/>
        </w:rPr>
        <w:t>_________</w:t>
      </w:r>
      <w:r w:rsidRPr="002D59B0">
        <w:rPr>
          <w:b/>
        </w:rPr>
        <w:t>_________</w:t>
      </w:r>
      <w:r>
        <w:rPr>
          <w:b/>
        </w:rPr>
        <w:t>___</w:t>
      </w:r>
    </w:p>
    <w:p w:rsidR="00242B89" w:rsidRDefault="00464528" w:rsidP="00086E39">
      <w:pPr>
        <w:jc w:val="center"/>
      </w:pPr>
      <w:r>
        <w:rPr>
          <w:noProof/>
        </w:rPr>
        <w:drawing>
          <wp:inline distT="0" distB="0" distL="0" distR="0" wp14:anchorId="5E21B68A" wp14:editId="2E0F7486">
            <wp:extent cx="6428095" cy="2306472"/>
            <wp:effectExtent l="0" t="0" r="11430" b="17780"/>
            <wp:docPr id="269" name="Gráfico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42B89" w:rsidRDefault="00242B89" w:rsidP="00242B89">
      <w:pPr>
        <w:rPr>
          <w:b/>
        </w:rPr>
      </w:pPr>
    </w:p>
    <w:p w:rsidR="00242B89" w:rsidRDefault="00464528" w:rsidP="00086E39">
      <w:pPr>
        <w:jc w:val="center"/>
        <w:rPr>
          <w:rFonts w:ascii="Arial" w:hAnsi="Arial" w:cs="Arial"/>
          <w:b/>
        </w:rPr>
      </w:pPr>
      <w:r>
        <w:rPr>
          <w:noProof/>
        </w:rPr>
        <w:drawing>
          <wp:inline distT="0" distB="0" distL="0" distR="0" wp14:anchorId="5E4095B5" wp14:editId="3C8C53C7">
            <wp:extent cx="6428095" cy="2279176"/>
            <wp:effectExtent l="0" t="0" r="11430" b="698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00242B89">
        <w:rPr>
          <w:rFonts w:cs="Arial"/>
        </w:rPr>
        <w:br/>
      </w:r>
    </w:p>
    <w:p w:rsidR="008C2B12" w:rsidRDefault="008C2B12" w:rsidP="008C2B12">
      <w:pPr>
        <w:rPr>
          <w:rFonts w:cstheme="minorHAnsi"/>
        </w:rPr>
      </w:pPr>
      <w:r w:rsidRPr="008C2B12">
        <w:rPr>
          <w:rFonts w:cstheme="minorHAnsi"/>
        </w:rPr>
        <w:t>1</w:t>
      </w:r>
      <w:r w:rsidR="00086E39">
        <w:rPr>
          <w:rFonts w:cstheme="minorHAnsi"/>
        </w:rPr>
        <w:t>4</w:t>
      </w:r>
      <w:r w:rsidRPr="008C2B12">
        <w:rPr>
          <w:rFonts w:cstheme="minorHAnsi"/>
        </w:rPr>
        <w:t>,</w:t>
      </w:r>
      <w:r w:rsidR="00464528">
        <w:rPr>
          <w:rFonts w:cstheme="minorHAnsi"/>
        </w:rPr>
        <w:t>46</w:t>
      </w:r>
      <w:r w:rsidR="00E20731">
        <w:rPr>
          <w:rFonts w:cstheme="minorHAnsi"/>
        </w:rPr>
        <w:t xml:space="preserve"> </w:t>
      </w:r>
      <w:proofErr w:type="spellStart"/>
      <w:r w:rsidR="00E20731">
        <w:rPr>
          <w:rFonts w:cstheme="minorHAnsi"/>
        </w:rPr>
        <w:t>EPHs</w:t>
      </w:r>
      <w:proofErr w:type="spellEnd"/>
      <w:r w:rsidR="00E20731">
        <w:rPr>
          <w:rFonts w:cstheme="minorHAnsi"/>
        </w:rPr>
        <w:t xml:space="preserve"> (EPH = 1.6</w:t>
      </w:r>
      <w:r w:rsidR="00464528">
        <w:rPr>
          <w:rFonts w:cstheme="minorHAnsi"/>
        </w:rPr>
        <w:t>02</w:t>
      </w:r>
      <w:r w:rsidRPr="008C2B12">
        <w:rPr>
          <w:rFonts w:cstheme="minorHAnsi"/>
        </w:rPr>
        <w:t>,00)</w:t>
      </w:r>
    </w:p>
    <w:p w:rsidR="00086E39" w:rsidRDefault="00464528" w:rsidP="00086E39">
      <w:pPr>
        <w:jc w:val="center"/>
        <w:rPr>
          <w:rFonts w:cstheme="minorHAnsi"/>
        </w:rPr>
      </w:pPr>
      <w:r>
        <w:rPr>
          <w:noProof/>
        </w:rPr>
        <w:drawing>
          <wp:inline distT="0" distB="0" distL="0" distR="0" wp14:anchorId="66DB581F" wp14:editId="6ED2CA0E">
            <wp:extent cx="6469039" cy="2347414"/>
            <wp:effectExtent l="0" t="0" r="8255" b="1524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64528" w:rsidRDefault="00464528" w:rsidP="00BE3C0C">
      <w:pPr>
        <w:pStyle w:val="T2"/>
        <w:jc w:val="left"/>
        <w:rPr>
          <w:sz w:val="22"/>
          <w:szCs w:val="22"/>
        </w:rPr>
      </w:pPr>
      <w:bookmarkStart w:id="183" w:name="_Toc384974824"/>
      <w:bookmarkStart w:id="184" w:name="_Toc416243967"/>
    </w:p>
    <w:p w:rsidR="00BE3C0C" w:rsidRPr="00BE3C0C" w:rsidRDefault="00BE3C0C" w:rsidP="00BE3C0C">
      <w:pPr>
        <w:pStyle w:val="T2"/>
        <w:jc w:val="left"/>
        <w:rPr>
          <w:rFonts w:cstheme="minorHAnsi"/>
          <w:sz w:val="22"/>
          <w:szCs w:val="22"/>
        </w:rPr>
      </w:pPr>
      <w:bookmarkStart w:id="185" w:name="_Toc447548274"/>
      <w:r w:rsidRPr="00BE3C0C">
        <w:rPr>
          <w:sz w:val="22"/>
          <w:szCs w:val="22"/>
        </w:rPr>
        <w:t xml:space="preserve">AEROPORTO:  </w:t>
      </w:r>
      <w:r w:rsidRPr="00BE3C0C">
        <w:rPr>
          <w:b w:val="0"/>
          <w:sz w:val="22"/>
          <w:szCs w:val="22"/>
        </w:rPr>
        <w:t xml:space="preserve">SBPB </w:t>
      </w:r>
      <w:r w:rsidRPr="00BE3C0C">
        <w:rPr>
          <w:sz w:val="22"/>
          <w:szCs w:val="22"/>
        </w:rPr>
        <w:t xml:space="preserve">- </w:t>
      </w:r>
      <w:r w:rsidRPr="00BE3C0C">
        <w:rPr>
          <w:b w:val="0"/>
          <w:sz w:val="22"/>
          <w:szCs w:val="22"/>
        </w:rPr>
        <w:t xml:space="preserve">Aeroporto Internacional de Parnaíba: </w:t>
      </w:r>
      <w:r w:rsidRPr="00BE3C0C">
        <w:rPr>
          <w:b w:val="0"/>
          <w:iCs/>
          <w:sz w:val="22"/>
          <w:szCs w:val="22"/>
        </w:rPr>
        <w:t>Prefeito Dr. João Silva Filho</w:t>
      </w:r>
      <w:bookmarkEnd w:id="183"/>
      <w:bookmarkEnd w:id="184"/>
      <w:bookmarkEnd w:id="185"/>
    </w:p>
    <w:p w:rsidR="00C95E83" w:rsidRPr="002D59B0" w:rsidRDefault="00C95E83" w:rsidP="00C95E83">
      <w:pPr>
        <w:rPr>
          <w:b/>
        </w:rPr>
      </w:pPr>
      <w:r w:rsidRPr="002D59B0">
        <w:rPr>
          <w:b/>
        </w:rPr>
        <w:t>______________________________________________________________________________________________</w:t>
      </w:r>
      <w:r w:rsidRPr="002D59B0">
        <w:rPr>
          <w:b/>
        </w:rPr>
        <w:br/>
      </w:r>
      <w:r w:rsidRPr="002D59B0">
        <w:rPr>
          <w:rFonts w:eastAsia="Times New Roman" w:cs="Arial"/>
        </w:rPr>
        <w:t xml:space="preserve"> </w:t>
      </w:r>
      <w:r w:rsidRPr="002D59B0">
        <w:rPr>
          <w:b/>
        </w:rPr>
        <w:t xml:space="preserve">ICAO:   </w:t>
      </w:r>
      <w:r w:rsidRPr="002D59B0">
        <w:rPr>
          <w:rFonts w:eastAsia="Times New Roman" w:cs="Arial"/>
        </w:rPr>
        <w:t xml:space="preserve">SBPB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Nordeste</w:t>
      </w:r>
      <w:r w:rsidRPr="002D59B0">
        <w:rPr>
          <w:rFonts w:eastAsia="Times New Roman" w:cs="Arial"/>
        </w:rPr>
        <w:t xml:space="preserve">                    M</w:t>
      </w:r>
      <w:r w:rsidRPr="002D59B0">
        <w:rPr>
          <w:b/>
        </w:rPr>
        <w:t xml:space="preserve">UNICIPIO:  </w:t>
      </w:r>
      <w:r w:rsidRPr="002D59B0">
        <w:t>Parnaíba</w:t>
      </w:r>
      <w:r w:rsidRPr="002D59B0">
        <w:tab/>
        <w:t xml:space="preserve">         </w:t>
      </w:r>
      <w:r w:rsidRPr="002D59B0">
        <w:rPr>
          <w:b/>
        </w:rPr>
        <w:t xml:space="preserve">       UF:  </w:t>
      </w:r>
      <w:r w:rsidRPr="002D59B0">
        <w:t>PI</w:t>
      </w:r>
      <w:r w:rsidRPr="002D59B0">
        <w:rPr>
          <w:rFonts w:cs="Arial"/>
        </w:rPr>
        <w:br/>
      </w:r>
      <w:r w:rsidRPr="002D59B0">
        <w:rPr>
          <w:b/>
        </w:rPr>
        <w:t>_______________________________________________________________________________________________</w:t>
      </w:r>
    </w:p>
    <w:tbl>
      <w:tblPr>
        <w:tblW w:w="10644" w:type="dxa"/>
        <w:jc w:val="center"/>
        <w:tblCellMar>
          <w:left w:w="70" w:type="dxa"/>
          <w:right w:w="70" w:type="dxa"/>
        </w:tblCellMar>
        <w:tblLook w:val="04A0" w:firstRow="1" w:lastRow="0" w:firstColumn="1" w:lastColumn="0" w:noHBand="0" w:noVBand="1"/>
      </w:tblPr>
      <w:tblGrid>
        <w:gridCol w:w="900"/>
        <w:gridCol w:w="1163"/>
        <w:gridCol w:w="1436"/>
        <w:gridCol w:w="1367"/>
        <w:gridCol w:w="1471"/>
        <w:gridCol w:w="1696"/>
        <w:gridCol w:w="1090"/>
        <w:gridCol w:w="848"/>
        <w:gridCol w:w="744"/>
      </w:tblGrid>
      <w:tr w:rsidR="00464528" w:rsidRPr="00464528" w:rsidTr="00464528">
        <w:trPr>
          <w:trHeight w:val="244"/>
          <w:jc w:val="center"/>
        </w:trPr>
        <w:tc>
          <w:tcPr>
            <w:tcW w:w="10644" w:type="dxa"/>
            <w:gridSpan w:val="9"/>
            <w:tcBorders>
              <w:top w:val="nil"/>
              <w:left w:val="nil"/>
              <w:bottom w:val="nil"/>
              <w:right w:val="nil"/>
            </w:tcBorders>
            <w:shd w:val="clear" w:color="000000" w:fill="FFFFFF"/>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r w:rsidRPr="00464528">
              <w:rPr>
                <w:rFonts w:ascii="Arial" w:eastAsia="Times New Roman" w:hAnsi="Arial" w:cs="Arial"/>
                <w:b/>
                <w:bCs/>
                <w:sz w:val="20"/>
                <w:szCs w:val="20"/>
              </w:rPr>
              <w:t>Movimento Anual de Aeronaves (Pousos + Decolagens)</w:t>
            </w:r>
          </w:p>
        </w:tc>
      </w:tr>
      <w:tr w:rsidR="00464528" w:rsidRPr="00464528" w:rsidTr="00464528">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Part. na</w:t>
            </w:r>
          </w:p>
        </w:tc>
      </w:tr>
      <w:tr w:rsidR="00464528" w:rsidRPr="00464528" w:rsidTr="00464528">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Rede %</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736</w:t>
            </w:r>
          </w:p>
        </w:tc>
        <w:tc>
          <w:tcPr>
            <w:tcW w:w="147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915</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1.651</w:t>
            </w:r>
          </w:p>
        </w:tc>
        <w:tc>
          <w:tcPr>
            <w:tcW w:w="848"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0,08</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452</w:t>
            </w:r>
          </w:p>
        </w:tc>
        <w:tc>
          <w:tcPr>
            <w:tcW w:w="147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896</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1.348</w:t>
            </w:r>
          </w:p>
        </w:tc>
        <w:tc>
          <w:tcPr>
            <w:tcW w:w="848"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-18,35</w:t>
            </w:r>
          </w:p>
        </w:tc>
        <w:tc>
          <w:tcPr>
            <w:tcW w:w="7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0,06</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312</w:t>
            </w:r>
          </w:p>
        </w:tc>
        <w:tc>
          <w:tcPr>
            <w:tcW w:w="147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1.081</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1.393</w:t>
            </w:r>
          </w:p>
        </w:tc>
        <w:tc>
          <w:tcPr>
            <w:tcW w:w="848"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3,34</w:t>
            </w:r>
          </w:p>
        </w:tc>
        <w:tc>
          <w:tcPr>
            <w:tcW w:w="7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0,07</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384</w:t>
            </w:r>
          </w:p>
        </w:tc>
        <w:tc>
          <w:tcPr>
            <w:tcW w:w="1436"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433</w:t>
            </w:r>
          </w:p>
        </w:tc>
        <w:tc>
          <w:tcPr>
            <w:tcW w:w="147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1.464</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2.281</w:t>
            </w:r>
          </w:p>
        </w:tc>
        <w:tc>
          <w:tcPr>
            <w:tcW w:w="848"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63,75</w:t>
            </w:r>
          </w:p>
        </w:tc>
        <w:tc>
          <w:tcPr>
            <w:tcW w:w="7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0,12</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423</w:t>
            </w:r>
          </w:p>
        </w:tc>
        <w:tc>
          <w:tcPr>
            <w:tcW w:w="1436"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356</w:t>
            </w:r>
          </w:p>
        </w:tc>
        <w:tc>
          <w:tcPr>
            <w:tcW w:w="147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1.088</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1.867</w:t>
            </w:r>
          </w:p>
        </w:tc>
        <w:tc>
          <w:tcPr>
            <w:tcW w:w="848"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-18,15</w:t>
            </w:r>
          </w:p>
        </w:tc>
        <w:tc>
          <w:tcPr>
            <w:tcW w:w="7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0,10</w:t>
            </w:r>
          </w:p>
        </w:tc>
      </w:tr>
      <w:tr w:rsidR="00464528" w:rsidRPr="00464528" w:rsidTr="00464528">
        <w:trPr>
          <w:trHeight w:val="244"/>
          <w:jc w:val="center"/>
        </w:trPr>
        <w:tc>
          <w:tcPr>
            <w:tcW w:w="900"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r>
      <w:tr w:rsidR="00464528" w:rsidRPr="00464528" w:rsidTr="00464528">
        <w:trPr>
          <w:trHeight w:val="244"/>
          <w:jc w:val="center"/>
        </w:trPr>
        <w:tc>
          <w:tcPr>
            <w:tcW w:w="10644" w:type="dxa"/>
            <w:gridSpan w:val="9"/>
            <w:tcBorders>
              <w:top w:val="nil"/>
              <w:left w:val="nil"/>
              <w:bottom w:val="nil"/>
              <w:right w:val="nil"/>
            </w:tcBorders>
            <w:shd w:val="clear" w:color="000000" w:fill="FFFFFF"/>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r w:rsidRPr="00464528">
              <w:rPr>
                <w:rFonts w:ascii="Arial" w:eastAsia="Times New Roman" w:hAnsi="Arial" w:cs="Arial"/>
                <w:b/>
                <w:bCs/>
                <w:sz w:val="20"/>
                <w:szCs w:val="20"/>
              </w:rPr>
              <w:t>Movimento Anual de Passageiros (Embarcados + Desembarcados)</w:t>
            </w:r>
          </w:p>
        </w:tc>
      </w:tr>
      <w:tr w:rsidR="00464528" w:rsidRPr="00464528" w:rsidTr="00464528">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Part. na</w:t>
            </w:r>
          </w:p>
        </w:tc>
      </w:tr>
      <w:tr w:rsidR="00464528" w:rsidRPr="00464528" w:rsidTr="00464528">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Rede %</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727</w:t>
            </w:r>
          </w:p>
        </w:tc>
        <w:tc>
          <w:tcPr>
            <w:tcW w:w="147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1.672</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2.399</w:t>
            </w:r>
          </w:p>
        </w:tc>
        <w:tc>
          <w:tcPr>
            <w:tcW w:w="848"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0,00</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676</w:t>
            </w:r>
          </w:p>
        </w:tc>
        <w:tc>
          <w:tcPr>
            <w:tcW w:w="147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2.155</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2.831</w:t>
            </w:r>
          </w:p>
        </w:tc>
        <w:tc>
          <w:tcPr>
            <w:tcW w:w="848"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18,01</w:t>
            </w:r>
          </w:p>
        </w:tc>
        <w:tc>
          <w:tcPr>
            <w:tcW w:w="7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0,00</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561</w:t>
            </w:r>
          </w:p>
        </w:tc>
        <w:tc>
          <w:tcPr>
            <w:tcW w:w="147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2.361</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2.922</w:t>
            </w:r>
          </w:p>
        </w:tc>
        <w:tc>
          <w:tcPr>
            <w:tcW w:w="848"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3,21</w:t>
            </w:r>
          </w:p>
        </w:tc>
        <w:tc>
          <w:tcPr>
            <w:tcW w:w="7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0,00</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14.350</w:t>
            </w:r>
          </w:p>
        </w:tc>
        <w:tc>
          <w:tcPr>
            <w:tcW w:w="1436"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1.191</w:t>
            </w:r>
          </w:p>
        </w:tc>
        <w:tc>
          <w:tcPr>
            <w:tcW w:w="1471"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3.220</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18.761</w:t>
            </w:r>
          </w:p>
        </w:tc>
        <w:tc>
          <w:tcPr>
            <w:tcW w:w="848"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542,06</w:t>
            </w:r>
          </w:p>
        </w:tc>
        <w:tc>
          <w:tcPr>
            <w:tcW w:w="744"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0,02</w:t>
            </w: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13.307</w:t>
            </w:r>
          </w:p>
        </w:tc>
        <w:tc>
          <w:tcPr>
            <w:tcW w:w="1436"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2.026</w:t>
            </w:r>
          </w:p>
        </w:tc>
        <w:tc>
          <w:tcPr>
            <w:tcW w:w="1471"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2.643</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17.976</w:t>
            </w:r>
          </w:p>
        </w:tc>
        <w:tc>
          <w:tcPr>
            <w:tcW w:w="848"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-4,18</w:t>
            </w:r>
          </w:p>
        </w:tc>
        <w:tc>
          <w:tcPr>
            <w:tcW w:w="744"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0,02</w:t>
            </w:r>
          </w:p>
        </w:tc>
      </w:tr>
      <w:tr w:rsidR="00464528" w:rsidRPr="00464528" w:rsidTr="00464528">
        <w:trPr>
          <w:trHeight w:val="244"/>
          <w:jc w:val="center"/>
        </w:trPr>
        <w:tc>
          <w:tcPr>
            <w:tcW w:w="900"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rPr>
                <w:rFonts w:ascii="Times New Roman" w:eastAsia="Times New Roman" w:hAnsi="Times New Roman" w:cs="Times New Roman"/>
                <w:sz w:val="20"/>
                <w:szCs w:val="20"/>
              </w:rPr>
            </w:pPr>
          </w:p>
        </w:tc>
      </w:tr>
      <w:tr w:rsidR="00464528" w:rsidRPr="00464528" w:rsidTr="00464528">
        <w:trPr>
          <w:trHeight w:val="244"/>
          <w:jc w:val="center"/>
        </w:trPr>
        <w:tc>
          <w:tcPr>
            <w:tcW w:w="9900" w:type="dxa"/>
            <w:gridSpan w:val="8"/>
            <w:tcBorders>
              <w:top w:val="nil"/>
              <w:left w:val="nil"/>
              <w:bottom w:val="nil"/>
              <w:right w:val="nil"/>
            </w:tcBorders>
            <w:shd w:val="clear" w:color="000000" w:fill="FFFFFF"/>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r w:rsidRPr="00464528">
              <w:rPr>
                <w:rFonts w:ascii="Arial" w:eastAsia="Times New Roman" w:hAnsi="Arial" w:cs="Arial"/>
                <w:b/>
                <w:bCs/>
                <w:sz w:val="20"/>
                <w:szCs w:val="20"/>
              </w:rPr>
              <w:t>Movimento Anual de Carga Aérea e Correios (t) (Carregada + Descarregada + Trânsito)</w:t>
            </w: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p>
        </w:tc>
      </w:tr>
      <w:tr w:rsidR="00464528" w:rsidRPr="00464528" w:rsidTr="00464528">
        <w:trPr>
          <w:trHeight w:val="244"/>
          <w:jc w:val="center"/>
        </w:trPr>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Regular</w:t>
            </w:r>
          </w:p>
        </w:tc>
        <w:tc>
          <w:tcPr>
            <w:tcW w:w="2838" w:type="dxa"/>
            <w:gridSpan w:val="2"/>
            <w:tcBorders>
              <w:top w:val="single" w:sz="4" w:space="0" w:color="000000"/>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Não Regular</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Total</w:t>
            </w:r>
          </w:p>
        </w:tc>
        <w:tc>
          <w:tcPr>
            <w:tcW w:w="1090" w:type="dxa"/>
            <w:tcBorders>
              <w:top w:val="single" w:sz="4" w:space="0" w:color="auto"/>
              <w:left w:val="nil"/>
              <w:bottom w:val="nil"/>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Var. %</w:t>
            </w:r>
          </w:p>
        </w:tc>
        <w:tc>
          <w:tcPr>
            <w:tcW w:w="848" w:type="dxa"/>
            <w:tcBorders>
              <w:top w:val="single" w:sz="4" w:space="0" w:color="auto"/>
              <w:left w:val="nil"/>
              <w:bottom w:val="nil"/>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Part. na</w:t>
            </w: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p>
        </w:tc>
      </w:tr>
      <w:tr w:rsidR="00464528" w:rsidRPr="00464528" w:rsidTr="00464528">
        <w:trPr>
          <w:trHeight w:val="244"/>
          <w:jc w:val="center"/>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Doméstico</w:t>
            </w:r>
          </w:p>
        </w:tc>
        <w:tc>
          <w:tcPr>
            <w:tcW w:w="1471" w:type="dxa"/>
            <w:tcBorders>
              <w:top w:val="nil"/>
              <w:left w:val="nil"/>
              <w:bottom w:val="single" w:sz="4" w:space="0" w:color="000000"/>
              <w:right w:val="nil"/>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Internacional</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464528" w:rsidRPr="00464528" w:rsidRDefault="00464528" w:rsidP="00464528">
            <w:pPr>
              <w:spacing w:after="0" w:line="240" w:lineRule="auto"/>
              <w:rPr>
                <w:rFonts w:ascii="Arial" w:eastAsia="Times New Roman" w:hAnsi="Arial" w:cs="Arial"/>
                <w:b/>
                <w:bCs/>
                <w:sz w:val="20"/>
                <w:szCs w:val="20"/>
              </w:rPr>
            </w:pPr>
          </w:p>
        </w:tc>
        <w:tc>
          <w:tcPr>
            <w:tcW w:w="1090" w:type="dxa"/>
            <w:tcBorders>
              <w:top w:val="nil"/>
              <w:left w:val="nil"/>
              <w:bottom w:val="single" w:sz="4" w:space="0" w:color="auto"/>
              <w:right w:val="single" w:sz="4" w:space="0" w:color="auto"/>
            </w:tcBorders>
            <w:shd w:val="clear" w:color="000000" w:fill="CCFFFF"/>
            <w:vAlign w:val="center"/>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Anual</w:t>
            </w:r>
          </w:p>
        </w:tc>
        <w:tc>
          <w:tcPr>
            <w:tcW w:w="848" w:type="dxa"/>
            <w:tcBorders>
              <w:top w:val="nil"/>
              <w:left w:val="nil"/>
              <w:bottom w:val="single" w:sz="4" w:space="0" w:color="auto"/>
              <w:right w:val="single" w:sz="4" w:space="0" w:color="auto"/>
            </w:tcBorders>
            <w:shd w:val="clear" w:color="000000" w:fill="CC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Rede %</w:t>
            </w: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37</w:t>
            </w:r>
          </w:p>
        </w:tc>
        <w:tc>
          <w:tcPr>
            <w:tcW w:w="1471"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37</w:t>
            </w:r>
          </w:p>
        </w:tc>
        <w:tc>
          <w:tcPr>
            <w:tcW w:w="1090"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0,01</w:t>
            </w: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10</w:t>
            </w:r>
          </w:p>
        </w:tc>
        <w:tc>
          <w:tcPr>
            <w:tcW w:w="1471"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10</w:t>
            </w:r>
          </w:p>
        </w:tc>
        <w:tc>
          <w:tcPr>
            <w:tcW w:w="1090"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-72,73</w:t>
            </w:r>
          </w:p>
        </w:tc>
        <w:tc>
          <w:tcPr>
            <w:tcW w:w="848"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0,00</w:t>
            </w: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12</w:t>
            </w:r>
          </w:p>
        </w:tc>
        <w:tc>
          <w:tcPr>
            <w:tcW w:w="1471"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12</w:t>
            </w:r>
          </w:p>
        </w:tc>
        <w:tc>
          <w:tcPr>
            <w:tcW w:w="1090"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18,69</w:t>
            </w:r>
          </w:p>
        </w:tc>
        <w:tc>
          <w:tcPr>
            <w:tcW w:w="848"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0,00</w:t>
            </w: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12</w:t>
            </w:r>
          </w:p>
        </w:tc>
        <w:tc>
          <w:tcPr>
            <w:tcW w:w="1471" w:type="dxa"/>
            <w:tcBorders>
              <w:top w:val="nil"/>
              <w:left w:val="nil"/>
              <w:bottom w:val="single" w:sz="4" w:space="0" w:color="000000"/>
              <w:right w:val="nil"/>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12</w:t>
            </w:r>
          </w:p>
        </w:tc>
        <w:tc>
          <w:tcPr>
            <w:tcW w:w="1090"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-0,61</w:t>
            </w:r>
          </w:p>
        </w:tc>
        <w:tc>
          <w:tcPr>
            <w:tcW w:w="848" w:type="dxa"/>
            <w:tcBorders>
              <w:top w:val="nil"/>
              <w:left w:val="nil"/>
              <w:bottom w:val="single" w:sz="4" w:space="0" w:color="auto"/>
              <w:right w:val="single" w:sz="4" w:space="0" w:color="auto"/>
            </w:tcBorders>
            <w:shd w:val="clear" w:color="000000" w:fill="FFFFFF"/>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0,00</w:t>
            </w: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r w:rsidR="00464528" w:rsidRPr="00464528" w:rsidTr="00464528">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b/>
                <w:bCs/>
                <w:sz w:val="20"/>
                <w:szCs w:val="20"/>
              </w:rPr>
            </w:pPr>
            <w:r w:rsidRPr="00464528">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11</w:t>
            </w:r>
          </w:p>
        </w:tc>
        <w:tc>
          <w:tcPr>
            <w:tcW w:w="1471" w:type="dxa"/>
            <w:tcBorders>
              <w:top w:val="nil"/>
              <w:left w:val="nil"/>
              <w:bottom w:val="single" w:sz="4" w:space="0" w:color="000000"/>
              <w:right w:val="nil"/>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11</w:t>
            </w:r>
          </w:p>
        </w:tc>
        <w:tc>
          <w:tcPr>
            <w:tcW w:w="1090"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-9,16</w:t>
            </w:r>
          </w:p>
        </w:tc>
        <w:tc>
          <w:tcPr>
            <w:tcW w:w="848" w:type="dxa"/>
            <w:tcBorders>
              <w:top w:val="nil"/>
              <w:left w:val="nil"/>
              <w:bottom w:val="single" w:sz="4" w:space="0" w:color="auto"/>
              <w:right w:val="single" w:sz="4" w:space="0" w:color="auto"/>
            </w:tcBorders>
            <w:shd w:val="clear" w:color="000000" w:fill="CCFFCC"/>
            <w:vAlign w:val="bottom"/>
            <w:hideMark/>
          </w:tcPr>
          <w:p w:rsidR="00464528" w:rsidRPr="00464528" w:rsidRDefault="00464528" w:rsidP="00464528">
            <w:pPr>
              <w:spacing w:after="0" w:line="240" w:lineRule="auto"/>
              <w:jc w:val="center"/>
              <w:rPr>
                <w:rFonts w:ascii="Arial" w:eastAsia="Times New Roman" w:hAnsi="Arial" w:cs="Arial"/>
                <w:sz w:val="20"/>
                <w:szCs w:val="20"/>
              </w:rPr>
            </w:pPr>
            <w:r w:rsidRPr="00464528">
              <w:rPr>
                <w:rFonts w:ascii="Arial" w:eastAsia="Times New Roman" w:hAnsi="Arial" w:cs="Arial"/>
                <w:sz w:val="20"/>
                <w:szCs w:val="20"/>
              </w:rPr>
              <w:t>0,00</w:t>
            </w:r>
          </w:p>
        </w:tc>
        <w:tc>
          <w:tcPr>
            <w:tcW w:w="744" w:type="dxa"/>
            <w:tcBorders>
              <w:top w:val="nil"/>
              <w:left w:val="nil"/>
              <w:bottom w:val="nil"/>
              <w:right w:val="nil"/>
            </w:tcBorders>
            <w:shd w:val="clear" w:color="auto" w:fill="auto"/>
            <w:noWrap/>
            <w:vAlign w:val="bottom"/>
            <w:hideMark/>
          </w:tcPr>
          <w:p w:rsidR="00464528" w:rsidRPr="00464528" w:rsidRDefault="00464528" w:rsidP="00464528">
            <w:pPr>
              <w:spacing w:after="0" w:line="240" w:lineRule="auto"/>
              <w:jc w:val="center"/>
              <w:rPr>
                <w:rFonts w:ascii="Arial" w:eastAsia="Times New Roman" w:hAnsi="Arial" w:cs="Arial"/>
                <w:sz w:val="20"/>
                <w:szCs w:val="20"/>
              </w:rPr>
            </w:pPr>
          </w:p>
        </w:tc>
      </w:tr>
    </w:tbl>
    <w:p w:rsidR="00B106C3" w:rsidRDefault="00B106C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464528" w:rsidRPr="00464528" w:rsidTr="00464528">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b/>
                <w:bCs/>
                <w:sz w:val="20"/>
                <w:szCs w:val="20"/>
              </w:rPr>
            </w:pPr>
            <w:r w:rsidRPr="00464528">
              <w:rPr>
                <w:rFonts w:ascii="Arial" w:eastAsia="Times New Roman" w:hAnsi="Arial" w:cs="Arial"/>
                <w:b/>
                <w:bCs/>
                <w:sz w:val="20"/>
                <w:szCs w:val="20"/>
              </w:rPr>
              <w:t>Hora-Pico de Projeto do Movimento de Passageiros em 2015</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464528" w:rsidRPr="00464528" w:rsidRDefault="00464528" w:rsidP="00464528">
            <w:pPr>
              <w:spacing w:after="0" w:line="240" w:lineRule="auto"/>
              <w:jc w:val="center"/>
              <w:rPr>
                <w:rFonts w:ascii="Arial" w:eastAsia="Times New Roman" w:hAnsi="Arial" w:cs="Arial"/>
                <w:b/>
                <w:bCs/>
                <w:sz w:val="18"/>
                <w:szCs w:val="18"/>
              </w:rPr>
            </w:pPr>
            <w:r w:rsidRPr="00464528">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464528" w:rsidRPr="00464528" w:rsidRDefault="00464528" w:rsidP="00464528">
            <w:pPr>
              <w:spacing w:after="0" w:line="240" w:lineRule="auto"/>
              <w:jc w:val="center"/>
              <w:rPr>
                <w:rFonts w:ascii="Arial" w:eastAsia="Times New Roman" w:hAnsi="Arial" w:cs="Arial"/>
                <w:b/>
                <w:bCs/>
                <w:sz w:val="18"/>
                <w:szCs w:val="18"/>
              </w:rPr>
            </w:pPr>
            <w:r w:rsidRPr="00464528">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464528" w:rsidRPr="00464528" w:rsidRDefault="00464528" w:rsidP="00464528">
            <w:pPr>
              <w:spacing w:after="0" w:line="240" w:lineRule="auto"/>
              <w:jc w:val="center"/>
              <w:rPr>
                <w:rFonts w:ascii="Arial" w:eastAsia="Times New Roman" w:hAnsi="Arial" w:cs="Arial"/>
                <w:b/>
                <w:bCs/>
                <w:sz w:val="18"/>
                <w:szCs w:val="18"/>
              </w:rPr>
            </w:pPr>
            <w:r w:rsidRPr="00464528">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464528" w:rsidRPr="00464528" w:rsidRDefault="00464528" w:rsidP="00464528">
            <w:pPr>
              <w:spacing w:after="0" w:line="240" w:lineRule="auto"/>
              <w:jc w:val="center"/>
              <w:rPr>
                <w:rFonts w:ascii="Arial" w:eastAsia="Times New Roman" w:hAnsi="Arial" w:cs="Arial"/>
                <w:b/>
                <w:bCs/>
                <w:sz w:val="18"/>
                <w:szCs w:val="18"/>
              </w:rPr>
            </w:pPr>
            <w:r w:rsidRPr="00464528">
              <w:rPr>
                <w:rFonts w:ascii="Arial" w:eastAsia="Times New Roman" w:hAnsi="Arial" w:cs="Arial"/>
                <w:b/>
                <w:bCs/>
                <w:sz w:val="18"/>
                <w:szCs w:val="18"/>
              </w:rPr>
              <w:t>Simultâneo</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62</w:t>
            </w:r>
          </w:p>
        </w:tc>
        <w:tc>
          <w:tcPr>
            <w:tcW w:w="1682"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66</w:t>
            </w:r>
          </w:p>
        </w:tc>
        <w:tc>
          <w:tcPr>
            <w:tcW w:w="1379"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89</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20</w:t>
            </w:r>
          </w:p>
        </w:tc>
        <w:tc>
          <w:tcPr>
            <w:tcW w:w="1682"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26</w:t>
            </w:r>
          </w:p>
        </w:tc>
        <w:tc>
          <w:tcPr>
            <w:tcW w:w="1379"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26</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0</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0</w:t>
            </w:r>
          </w:p>
        </w:tc>
      </w:tr>
      <w:tr w:rsidR="00464528" w:rsidRPr="00464528" w:rsidTr="00464528">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rPr>
                <w:rFonts w:ascii="Arial" w:eastAsia="Times New Roman" w:hAnsi="Arial" w:cs="Arial"/>
                <w:sz w:val="18"/>
                <w:szCs w:val="18"/>
              </w:rPr>
            </w:pPr>
            <w:r w:rsidRPr="00464528">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63</w:t>
            </w:r>
          </w:p>
        </w:tc>
        <w:tc>
          <w:tcPr>
            <w:tcW w:w="1682"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67</w:t>
            </w:r>
          </w:p>
        </w:tc>
        <w:tc>
          <w:tcPr>
            <w:tcW w:w="1379" w:type="dxa"/>
            <w:tcBorders>
              <w:top w:val="nil"/>
              <w:left w:val="nil"/>
              <w:bottom w:val="single" w:sz="4" w:space="0" w:color="auto"/>
              <w:right w:val="single" w:sz="4" w:space="0" w:color="auto"/>
            </w:tcBorders>
            <w:shd w:val="clear" w:color="000000" w:fill="CCFFCC"/>
            <w:noWrap/>
            <w:vAlign w:val="bottom"/>
            <w:hideMark/>
          </w:tcPr>
          <w:p w:rsidR="00464528" w:rsidRPr="00464528" w:rsidRDefault="00464528" w:rsidP="00464528">
            <w:pPr>
              <w:spacing w:after="0" w:line="240" w:lineRule="auto"/>
              <w:jc w:val="right"/>
              <w:rPr>
                <w:rFonts w:ascii="Arial" w:eastAsia="Times New Roman" w:hAnsi="Arial" w:cs="Arial"/>
                <w:sz w:val="18"/>
                <w:szCs w:val="18"/>
              </w:rPr>
            </w:pPr>
            <w:r w:rsidRPr="00464528">
              <w:rPr>
                <w:rFonts w:ascii="Arial" w:eastAsia="Times New Roman" w:hAnsi="Arial" w:cs="Arial"/>
                <w:sz w:val="18"/>
                <w:szCs w:val="18"/>
              </w:rPr>
              <w:t>89</w:t>
            </w:r>
          </w:p>
        </w:tc>
      </w:tr>
    </w:tbl>
    <w:p w:rsidR="00B106C3" w:rsidRDefault="00B106C3" w:rsidP="00073794"/>
    <w:p w:rsidR="00B106C3" w:rsidRDefault="00B106C3" w:rsidP="00073794"/>
    <w:p w:rsidR="00B106C3" w:rsidRDefault="00B106C3" w:rsidP="00073794"/>
    <w:p w:rsidR="00B106C3" w:rsidRDefault="00B106C3" w:rsidP="00073794"/>
    <w:p w:rsidR="00A225E7" w:rsidRDefault="00A225E7" w:rsidP="00073794"/>
    <w:p w:rsidR="00B106C3" w:rsidRPr="002D59B0" w:rsidRDefault="00B106C3" w:rsidP="00B106C3">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Parnaíba*</w:t>
      </w:r>
      <w:r>
        <w:rPr>
          <w:b/>
        </w:rPr>
        <w:br/>
      </w:r>
      <w:r w:rsidRPr="002D59B0">
        <w:rPr>
          <w:b/>
        </w:rPr>
        <w:t>________________________________________________________________________</w:t>
      </w:r>
      <w:r>
        <w:rPr>
          <w:b/>
        </w:rPr>
        <w:t>_________</w:t>
      </w:r>
      <w:r w:rsidRPr="002D59B0">
        <w:rPr>
          <w:b/>
        </w:rPr>
        <w:t>_________</w:t>
      </w:r>
      <w:r>
        <w:rPr>
          <w:b/>
        </w:rPr>
        <w:t>___</w:t>
      </w:r>
    </w:p>
    <w:p w:rsidR="0007608C" w:rsidRDefault="00464528" w:rsidP="00BA38F7">
      <w:pPr>
        <w:jc w:val="center"/>
      </w:pPr>
      <w:r>
        <w:rPr>
          <w:noProof/>
        </w:rPr>
        <w:drawing>
          <wp:inline distT="0" distB="0" distL="0" distR="0" wp14:anchorId="740E1E47" wp14:editId="5988AC98">
            <wp:extent cx="6455391" cy="2292824"/>
            <wp:effectExtent l="0" t="0" r="3175" b="1270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7608C" w:rsidRDefault="0007608C" w:rsidP="0007608C">
      <w:pPr>
        <w:rPr>
          <w:b/>
        </w:rPr>
      </w:pPr>
    </w:p>
    <w:p w:rsidR="0007608C" w:rsidRPr="008C2B12" w:rsidRDefault="00464528" w:rsidP="00396400">
      <w:pPr>
        <w:jc w:val="center"/>
        <w:rPr>
          <w:rFonts w:cstheme="minorHAnsi"/>
          <w:b/>
          <w:sz w:val="2"/>
          <w:szCs w:val="2"/>
        </w:rPr>
      </w:pPr>
      <w:r>
        <w:rPr>
          <w:noProof/>
        </w:rPr>
        <w:drawing>
          <wp:inline distT="0" distB="0" distL="0" distR="0" wp14:anchorId="187DF26C" wp14:editId="17641D36">
            <wp:extent cx="6536661" cy="2333768"/>
            <wp:effectExtent l="0" t="0" r="17145" b="952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0007608C">
        <w:rPr>
          <w:rFonts w:cs="Arial"/>
        </w:rPr>
        <w:br/>
      </w:r>
    </w:p>
    <w:p w:rsidR="008C2B12" w:rsidRPr="008C2B12" w:rsidRDefault="00396400" w:rsidP="008C2B12">
      <w:pPr>
        <w:rPr>
          <w:rFonts w:cstheme="minorHAnsi"/>
        </w:rPr>
      </w:pPr>
      <w:r>
        <w:rPr>
          <w:rFonts w:cstheme="minorHAnsi"/>
        </w:rPr>
        <w:t>3</w:t>
      </w:r>
      <w:r w:rsidR="008C2B12" w:rsidRPr="008C2B12">
        <w:rPr>
          <w:rFonts w:cstheme="minorHAnsi"/>
        </w:rPr>
        <w:t>,</w:t>
      </w:r>
      <w:r w:rsidR="00464528">
        <w:rPr>
          <w:rFonts w:cstheme="minorHAnsi"/>
        </w:rPr>
        <w:t>58</w:t>
      </w:r>
      <w:r>
        <w:rPr>
          <w:rFonts w:cstheme="minorHAnsi"/>
        </w:rPr>
        <w:t xml:space="preserve"> </w:t>
      </w:r>
      <w:proofErr w:type="spellStart"/>
      <w:r>
        <w:rPr>
          <w:rFonts w:cstheme="minorHAnsi"/>
        </w:rPr>
        <w:t>EPHs</w:t>
      </w:r>
      <w:proofErr w:type="spellEnd"/>
      <w:r>
        <w:rPr>
          <w:rFonts w:cstheme="minorHAnsi"/>
        </w:rPr>
        <w:t xml:space="preserve"> (EPH = 1</w:t>
      </w:r>
      <w:r w:rsidR="00464528">
        <w:rPr>
          <w:rFonts w:cstheme="minorHAnsi"/>
        </w:rPr>
        <w:t>2</w:t>
      </w:r>
      <w:r w:rsidR="008C2B12" w:rsidRPr="008C2B12">
        <w:rPr>
          <w:rFonts w:cstheme="minorHAnsi"/>
        </w:rPr>
        <w:t>,</w:t>
      </w:r>
      <w:r w:rsidR="00A225E7">
        <w:rPr>
          <w:rFonts w:cstheme="minorHAnsi"/>
        </w:rPr>
        <w:t>00</w:t>
      </w:r>
      <w:r w:rsidR="008C2B12" w:rsidRPr="008C2B12">
        <w:rPr>
          <w:rFonts w:cstheme="minorHAnsi"/>
        </w:rPr>
        <w:t xml:space="preserve">)  </w:t>
      </w:r>
    </w:p>
    <w:p w:rsidR="00BE3C0C" w:rsidRDefault="00BE3C0C" w:rsidP="00C95E83">
      <w:pPr>
        <w:rPr>
          <w:b/>
        </w:rPr>
      </w:pPr>
    </w:p>
    <w:p w:rsidR="00396400" w:rsidRDefault="00464528" w:rsidP="00396400">
      <w:pPr>
        <w:jc w:val="center"/>
        <w:rPr>
          <w:b/>
        </w:rPr>
      </w:pPr>
      <w:r>
        <w:rPr>
          <w:noProof/>
        </w:rPr>
        <w:drawing>
          <wp:inline distT="0" distB="0" distL="0" distR="0" wp14:anchorId="60905575" wp14:editId="13209061">
            <wp:extent cx="6536661" cy="2238233"/>
            <wp:effectExtent l="0" t="0" r="17145" b="1016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96400" w:rsidRDefault="00396400" w:rsidP="00BE3C0C">
      <w:pPr>
        <w:pStyle w:val="T2"/>
        <w:jc w:val="left"/>
        <w:rPr>
          <w:sz w:val="22"/>
          <w:szCs w:val="22"/>
        </w:rPr>
      </w:pPr>
      <w:bookmarkStart w:id="186" w:name="_Toc384974825"/>
    </w:p>
    <w:p w:rsidR="00BE3C0C" w:rsidRDefault="00BE3C0C" w:rsidP="00BE3C0C">
      <w:pPr>
        <w:pStyle w:val="T2"/>
        <w:jc w:val="left"/>
        <w:rPr>
          <w:b w:val="0"/>
          <w:iCs/>
          <w:sz w:val="22"/>
          <w:szCs w:val="22"/>
        </w:rPr>
      </w:pPr>
      <w:bookmarkStart w:id="187" w:name="_Toc416243968"/>
      <w:bookmarkStart w:id="188" w:name="_Toc447548275"/>
      <w:r w:rsidRPr="00BE3C0C">
        <w:rPr>
          <w:sz w:val="22"/>
          <w:szCs w:val="22"/>
        </w:rPr>
        <w:t xml:space="preserve">AEROPORTO:  </w:t>
      </w:r>
      <w:r w:rsidRPr="00BE3C0C">
        <w:rPr>
          <w:b w:val="0"/>
          <w:sz w:val="22"/>
          <w:szCs w:val="22"/>
        </w:rPr>
        <w:t xml:space="preserve">SBPJ - Aeroporto de Palmas: </w:t>
      </w:r>
      <w:r w:rsidRPr="00BE3C0C">
        <w:rPr>
          <w:b w:val="0"/>
          <w:iCs/>
          <w:sz w:val="22"/>
          <w:szCs w:val="22"/>
        </w:rPr>
        <w:t xml:space="preserve">Brigadeiro </w:t>
      </w:r>
      <w:proofErr w:type="spellStart"/>
      <w:r w:rsidRPr="00BE3C0C">
        <w:rPr>
          <w:b w:val="0"/>
          <w:iCs/>
          <w:sz w:val="22"/>
          <w:szCs w:val="22"/>
        </w:rPr>
        <w:t>Lysias</w:t>
      </w:r>
      <w:proofErr w:type="spellEnd"/>
      <w:r w:rsidRPr="00BE3C0C">
        <w:rPr>
          <w:b w:val="0"/>
          <w:iCs/>
          <w:sz w:val="22"/>
          <w:szCs w:val="22"/>
        </w:rPr>
        <w:t xml:space="preserve"> Rodrigues</w:t>
      </w:r>
      <w:bookmarkEnd w:id="186"/>
      <w:bookmarkEnd w:id="187"/>
      <w:bookmarkEnd w:id="188"/>
    </w:p>
    <w:p w:rsidR="00BE3C0C" w:rsidRPr="00BE3C0C" w:rsidRDefault="00BE3C0C" w:rsidP="00BE3C0C">
      <w:pPr>
        <w:pStyle w:val="T2"/>
        <w:jc w:val="left"/>
        <w:rPr>
          <w:sz w:val="22"/>
          <w:szCs w:val="22"/>
        </w:rPr>
      </w:pPr>
    </w:p>
    <w:p w:rsidR="00C95E83" w:rsidRPr="002D59B0" w:rsidRDefault="007664FB" w:rsidP="00C95E83">
      <w:pPr>
        <w:rPr>
          <w:b/>
        </w:rPr>
      </w:pPr>
      <w:r>
        <w:rPr>
          <w:b/>
        </w:rPr>
        <w:t>_</w:t>
      </w:r>
      <w:r w:rsidR="00C95E83" w:rsidRPr="002D59B0">
        <w:rPr>
          <w:b/>
        </w:rPr>
        <w:t>_____________________________________________________________________________________________</w:t>
      </w:r>
      <w:r w:rsidR="00C95E83" w:rsidRPr="002D59B0">
        <w:rPr>
          <w:b/>
        </w:rPr>
        <w:br/>
        <w:t xml:space="preserve"> </w:t>
      </w:r>
      <w:r w:rsidR="00C95E83" w:rsidRPr="002D59B0">
        <w:rPr>
          <w:rFonts w:eastAsia="Times New Roman" w:cs="Arial"/>
        </w:rPr>
        <w:t xml:space="preserve"> </w:t>
      </w:r>
      <w:r w:rsidR="00C95E83" w:rsidRPr="002D59B0">
        <w:rPr>
          <w:b/>
        </w:rPr>
        <w:t xml:space="preserve">ICAO:   </w:t>
      </w:r>
      <w:r w:rsidR="00C95E83" w:rsidRPr="002D59B0">
        <w:rPr>
          <w:rFonts w:eastAsia="Times New Roman" w:cs="Arial"/>
        </w:rPr>
        <w:t xml:space="preserve">SBPJ                </w:t>
      </w:r>
      <w:r w:rsidR="00C95E83" w:rsidRPr="002D59B0">
        <w:rPr>
          <w:rFonts w:eastAsia="Times New Roman" w:cs="Arial"/>
          <w:b/>
        </w:rPr>
        <w:t>REGI</w:t>
      </w:r>
      <w:r w:rsidR="00592ABF">
        <w:rPr>
          <w:rFonts w:eastAsia="Times New Roman" w:cs="Arial"/>
          <w:b/>
        </w:rPr>
        <w:t>ÃO</w:t>
      </w:r>
      <w:r w:rsidR="00C95E83" w:rsidRPr="002D59B0">
        <w:rPr>
          <w:rFonts w:eastAsia="Times New Roman" w:cs="Arial"/>
        </w:rPr>
        <w:t xml:space="preserve">:   </w:t>
      </w:r>
      <w:r w:rsidR="00592ABF">
        <w:rPr>
          <w:rFonts w:eastAsia="Times New Roman" w:cs="Arial"/>
        </w:rPr>
        <w:t>Norte</w:t>
      </w:r>
      <w:r w:rsidR="00C95E83" w:rsidRPr="002D59B0">
        <w:rPr>
          <w:rFonts w:eastAsia="Times New Roman" w:cs="Arial"/>
        </w:rPr>
        <w:t xml:space="preserve">                   M</w:t>
      </w:r>
      <w:r w:rsidR="00C95E83" w:rsidRPr="002D59B0">
        <w:rPr>
          <w:b/>
        </w:rPr>
        <w:t xml:space="preserve">UNICIPIO:  </w:t>
      </w:r>
      <w:r w:rsidR="00C95E83" w:rsidRPr="002D59B0">
        <w:t>Palmas</w:t>
      </w:r>
      <w:r w:rsidR="00C95E83" w:rsidRPr="002D59B0">
        <w:tab/>
        <w:t xml:space="preserve">         </w:t>
      </w:r>
      <w:r w:rsidR="00C95E83" w:rsidRPr="002D59B0">
        <w:rPr>
          <w:b/>
        </w:rPr>
        <w:t xml:space="preserve">       UF:  </w:t>
      </w:r>
      <w:r w:rsidR="00C95E83" w:rsidRPr="002D59B0">
        <w:t>TO</w:t>
      </w:r>
      <w:r w:rsidR="00C95E83" w:rsidRPr="002D59B0">
        <w:rPr>
          <w:rFonts w:cs="Arial"/>
        </w:rPr>
        <w:br/>
      </w:r>
      <w:r w:rsidR="00C95E83" w:rsidRPr="002D59B0">
        <w:rPr>
          <w:b/>
        </w:rPr>
        <w:t>_______________________________________________________________________________________________</w:t>
      </w:r>
    </w:p>
    <w:tbl>
      <w:tblPr>
        <w:tblW w:w="10601" w:type="dxa"/>
        <w:jc w:val="center"/>
        <w:tblCellMar>
          <w:left w:w="70" w:type="dxa"/>
          <w:right w:w="70" w:type="dxa"/>
        </w:tblCellMar>
        <w:tblLook w:val="04A0" w:firstRow="1" w:lastRow="0" w:firstColumn="1" w:lastColumn="0" w:noHBand="0" w:noVBand="1"/>
      </w:tblPr>
      <w:tblGrid>
        <w:gridCol w:w="896"/>
        <w:gridCol w:w="1163"/>
        <w:gridCol w:w="1430"/>
        <w:gridCol w:w="1361"/>
        <w:gridCol w:w="1465"/>
        <w:gridCol w:w="1689"/>
        <w:gridCol w:w="1085"/>
        <w:gridCol w:w="844"/>
        <w:gridCol w:w="741"/>
      </w:tblGrid>
      <w:tr w:rsidR="00AC3C1C" w:rsidRPr="00AC3C1C" w:rsidTr="00AC3C1C">
        <w:trPr>
          <w:trHeight w:val="244"/>
          <w:jc w:val="center"/>
        </w:trPr>
        <w:tc>
          <w:tcPr>
            <w:tcW w:w="10601" w:type="dxa"/>
            <w:gridSpan w:val="9"/>
            <w:tcBorders>
              <w:top w:val="nil"/>
              <w:left w:val="nil"/>
              <w:bottom w:val="nil"/>
              <w:right w:val="nil"/>
            </w:tcBorders>
            <w:shd w:val="clear" w:color="000000" w:fill="FFFFFF"/>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Movimento Anual de Aeronaves (Pousos + Decolagens)</w:t>
            </w:r>
          </w:p>
        </w:tc>
      </w:tr>
      <w:tr w:rsidR="00AC3C1C" w:rsidRPr="00AC3C1C" w:rsidTr="00AC3C1C">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Part. na</w:t>
            </w:r>
          </w:p>
        </w:tc>
      </w:tr>
      <w:tr w:rsidR="00AC3C1C" w:rsidRPr="00AC3C1C" w:rsidTr="00AC3C1C">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Rede %</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7.044</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4.122</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6.364</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17.534</w:t>
            </w:r>
          </w:p>
        </w:tc>
        <w:tc>
          <w:tcPr>
            <w:tcW w:w="844"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0,85</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7.666</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4.086</w:t>
            </w:r>
          </w:p>
        </w:tc>
        <w:tc>
          <w:tcPr>
            <w:tcW w:w="146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w:t>
            </w:r>
          </w:p>
        </w:tc>
        <w:tc>
          <w:tcPr>
            <w:tcW w:w="168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6.510</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18.266</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4,17</w:t>
            </w:r>
          </w:p>
        </w:tc>
        <w:tc>
          <w:tcPr>
            <w:tcW w:w="741"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0,86</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8.416</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3.878</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6.874</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19.172</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4,96</w:t>
            </w:r>
          </w:p>
        </w:tc>
        <w:tc>
          <w:tcPr>
            <w:tcW w:w="741"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0,95</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8.387</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2.182</w:t>
            </w:r>
          </w:p>
        </w:tc>
        <w:tc>
          <w:tcPr>
            <w:tcW w:w="146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w:t>
            </w:r>
          </w:p>
        </w:tc>
        <w:tc>
          <w:tcPr>
            <w:tcW w:w="168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6.667</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17.242</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-10,07</w:t>
            </w:r>
          </w:p>
        </w:tc>
        <w:tc>
          <w:tcPr>
            <w:tcW w:w="741"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0,87</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8.245</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1.202</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28</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5.441</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14.916</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-13,49</w:t>
            </w:r>
          </w:p>
        </w:tc>
        <w:tc>
          <w:tcPr>
            <w:tcW w:w="741"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0,82</w:t>
            </w:r>
          </w:p>
        </w:tc>
      </w:tr>
      <w:tr w:rsidR="00AC3C1C" w:rsidRPr="00AC3C1C" w:rsidTr="00AC3C1C">
        <w:trPr>
          <w:trHeight w:val="244"/>
          <w:jc w:val="center"/>
        </w:trPr>
        <w:tc>
          <w:tcPr>
            <w:tcW w:w="896"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r>
      <w:tr w:rsidR="00AC3C1C" w:rsidRPr="00AC3C1C" w:rsidTr="00AC3C1C">
        <w:trPr>
          <w:trHeight w:val="244"/>
          <w:jc w:val="center"/>
        </w:trPr>
        <w:tc>
          <w:tcPr>
            <w:tcW w:w="10601" w:type="dxa"/>
            <w:gridSpan w:val="9"/>
            <w:tcBorders>
              <w:top w:val="nil"/>
              <w:left w:val="nil"/>
              <w:bottom w:val="nil"/>
              <w:right w:val="nil"/>
            </w:tcBorders>
            <w:shd w:val="clear" w:color="000000" w:fill="FFFFFF"/>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Movimento Anual de Passageiros (Embarcados + Desembarcados)</w:t>
            </w:r>
          </w:p>
        </w:tc>
      </w:tr>
      <w:tr w:rsidR="00AC3C1C" w:rsidRPr="00AC3C1C" w:rsidTr="00AC3C1C">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Part. na</w:t>
            </w:r>
          </w:p>
        </w:tc>
      </w:tr>
      <w:tr w:rsidR="00AC3C1C" w:rsidRPr="00AC3C1C" w:rsidTr="00AC3C1C">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Rede %</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488.574</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5.140</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9.694</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503.408</w:t>
            </w:r>
          </w:p>
        </w:tc>
        <w:tc>
          <w:tcPr>
            <w:tcW w:w="844"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0,50</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564.402</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6.483</w:t>
            </w:r>
          </w:p>
        </w:tc>
        <w:tc>
          <w:tcPr>
            <w:tcW w:w="146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8.510</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579.395</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15,09</w:t>
            </w:r>
          </w:p>
        </w:tc>
        <w:tc>
          <w:tcPr>
            <w:tcW w:w="741"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0,55</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552.865</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14.836</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8.932</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576.633</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-0,48</w:t>
            </w:r>
          </w:p>
        </w:tc>
        <w:tc>
          <w:tcPr>
            <w:tcW w:w="741"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0,54</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620.217</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4.614</w:t>
            </w:r>
          </w:p>
        </w:tc>
        <w:tc>
          <w:tcPr>
            <w:tcW w:w="146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w:t>
            </w:r>
          </w:p>
        </w:tc>
        <w:tc>
          <w:tcPr>
            <w:tcW w:w="168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9.295</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634.128</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9,97</w:t>
            </w:r>
          </w:p>
        </w:tc>
        <w:tc>
          <w:tcPr>
            <w:tcW w:w="741"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0,56</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627.251</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6.935</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10.011</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644.199</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1,59</w:t>
            </w:r>
          </w:p>
        </w:tc>
        <w:tc>
          <w:tcPr>
            <w:tcW w:w="741"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0,57</w:t>
            </w:r>
          </w:p>
        </w:tc>
      </w:tr>
      <w:tr w:rsidR="00AC3C1C" w:rsidRPr="00AC3C1C" w:rsidTr="00AC3C1C">
        <w:trPr>
          <w:trHeight w:val="244"/>
          <w:jc w:val="center"/>
        </w:trPr>
        <w:tc>
          <w:tcPr>
            <w:tcW w:w="896"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r>
      <w:tr w:rsidR="00AC3C1C" w:rsidRPr="00AC3C1C" w:rsidTr="00AC3C1C">
        <w:trPr>
          <w:trHeight w:val="244"/>
          <w:jc w:val="center"/>
        </w:trPr>
        <w:tc>
          <w:tcPr>
            <w:tcW w:w="9860" w:type="dxa"/>
            <w:gridSpan w:val="8"/>
            <w:tcBorders>
              <w:top w:val="nil"/>
              <w:left w:val="nil"/>
              <w:bottom w:val="nil"/>
              <w:right w:val="nil"/>
            </w:tcBorders>
            <w:shd w:val="clear" w:color="000000" w:fill="FFFFFF"/>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p>
        </w:tc>
      </w:tr>
      <w:tr w:rsidR="00AC3C1C" w:rsidRPr="00AC3C1C" w:rsidTr="00AC3C1C">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Regular</w:t>
            </w:r>
          </w:p>
        </w:tc>
        <w:tc>
          <w:tcPr>
            <w:tcW w:w="2827" w:type="dxa"/>
            <w:gridSpan w:val="2"/>
            <w:tcBorders>
              <w:top w:val="single" w:sz="4" w:space="0" w:color="000000"/>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Total</w:t>
            </w:r>
          </w:p>
        </w:tc>
        <w:tc>
          <w:tcPr>
            <w:tcW w:w="1085" w:type="dxa"/>
            <w:tcBorders>
              <w:top w:val="single" w:sz="4" w:space="0" w:color="auto"/>
              <w:left w:val="nil"/>
              <w:bottom w:val="nil"/>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p>
        </w:tc>
      </w:tr>
      <w:tr w:rsidR="00AC3C1C" w:rsidRPr="00AC3C1C" w:rsidTr="00AC3C1C">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65" w:type="dxa"/>
            <w:tcBorders>
              <w:top w:val="nil"/>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85" w:type="dxa"/>
            <w:tcBorders>
              <w:top w:val="nil"/>
              <w:left w:val="nil"/>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3.112</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1.114</w:t>
            </w:r>
          </w:p>
        </w:tc>
        <w:tc>
          <w:tcPr>
            <w:tcW w:w="1465"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4.226</w:t>
            </w:r>
          </w:p>
        </w:tc>
        <w:tc>
          <w:tcPr>
            <w:tcW w:w="108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0,63</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2.775</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990</w:t>
            </w:r>
          </w:p>
        </w:tc>
        <w:tc>
          <w:tcPr>
            <w:tcW w:w="1465"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3.765</w:t>
            </w:r>
          </w:p>
        </w:tc>
        <w:tc>
          <w:tcPr>
            <w:tcW w:w="1085"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-10,92</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0,62</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1.952</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873</w:t>
            </w:r>
          </w:p>
        </w:tc>
        <w:tc>
          <w:tcPr>
            <w:tcW w:w="1465"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2.826</w:t>
            </w:r>
          </w:p>
        </w:tc>
        <w:tc>
          <w:tcPr>
            <w:tcW w:w="1085"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-24,94</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0,47</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2.093</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33</w:t>
            </w:r>
          </w:p>
        </w:tc>
        <w:tc>
          <w:tcPr>
            <w:tcW w:w="1465"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2.127</w:t>
            </w:r>
          </w:p>
        </w:tc>
        <w:tc>
          <w:tcPr>
            <w:tcW w:w="1085"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-24,75</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0,36</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2.070</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26</w:t>
            </w:r>
          </w:p>
        </w:tc>
        <w:tc>
          <w:tcPr>
            <w:tcW w:w="1465"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2.097</w:t>
            </w:r>
          </w:p>
        </w:tc>
        <w:tc>
          <w:tcPr>
            <w:tcW w:w="1085"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-1,40</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0,41</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bl>
    <w:p w:rsidR="00B106C3" w:rsidRDefault="00B106C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C3C1C" w:rsidRPr="00AC3C1C" w:rsidTr="00AC3C1C">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Hora-Pico de Projeto do Movimento de Passageiros em 2015</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Simultâneo</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324</w:t>
            </w:r>
          </w:p>
        </w:tc>
        <w:tc>
          <w:tcPr>
            <w:tcW w:w="168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346</w:t>
            </w:r>
          </w:p>
        </w:tc>
        <w:tc>
          <w:tcPr>
            <w:tcW w:w="137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372</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132</w:t>
            </w:r>
          </w:p>
        </w:tc>
        <w:tc>
          <w:tcPr>
            <w:tcW w:w="1682"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283</w:t>
            </w:r>
          </w:p>
        </w:tc>
        <w:tc>
          <w:tcPr>
            <w:tcW w:w="1379"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283</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324</w:t>
            </w:r>
          </w:p>
        </w:tc>
        <w:tc>
          <w:tcPr>
            <w:tcW w:w="168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350</w:t>
            </w:r>
          </w:p>
        </w:tc>
        <w:tc>
          <w:tcPr>
            <w:tcW w:w="137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375</w:t>
            </w:r>
          </w:p>
        </w:tc>
      </w:tr>
    </w:tbl>
    <w:p w:rsidR="00B106C3" w:rsidRDefault="00B106C3" w:rsidP="00073794"/>
    <w:p w:rsidR="00B106C3" w:rsidRDefault="00B106C3" w:rsidP="00073794"/>
    <w:p w:rsidR="00B106C3" w:rsidRDefault="00B106C3" w:rsidP="00073794"/>
    <w:p w:rsidR="00B106C3" w:rsidRDefault="00B106C3" w:rsidP="00073794"/>
    <w:p w:rsidR="00B106C3" w:rsidRDefault="00B106C3" w:rsidP="00073794"/>
    <w:p w:rsidR="00B106C3" w:rsidRPr="002D59B0" w:rsidRDefault="00B106C3" w:rsidP="00B106C3">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Palmas*</w:t>
      </w:r>
      <w:r>
        <w:rPr>
          <w:b/>
        </w:rPr>
        <w:br/>
      </w:r>
      <w:r w:rsidRPr="002D59B0">
        <w:rPr>
          <w:b/>
        </w:rPr>
        <w:t>________________________________________________________________________</w:t>
      </w:r>
      <w:r>
        <w:rPr>
          <w:b/>
        </w:rPr>
        <w:t>_________</w:t>
      </w:r>
      <w:r w:rsidRPr="002D59B0">
        <w:rPr>
          <w:b/>
        </w:rPr>
        <w:t>_________</w:t>
      </w:r>
      <w:r>
        <w:rPr>
          <w:b/>
        </w:rPr>
        <w:t>___</w:t>
      </w:r>
    </w:p>
    <w:p w:rsidR="00FE29F0" w:rsidRDefault="00AC3C1C" w:rsidP="009E5EA1">
      <w:pPr>
        <w:jc w:val="center"/>
      </w:pPr>
      <w:r>
        <w:rPr>
          <w:noProof/>
        </w:rPr>
        <w:drawing>
          <wp:inline distT="0" distB="0" distL="0" distR="0" wp14:anchorId="0102D286" wp14:editId="1D604CA9">
            <wp:extent cx="6387152" cy="2279176"/>
            <wp:effectExtent l="0" t="0" r="13970" b="6985"/>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FE29F0" w:rsidRDefault="00FE29F0" w:rsidP="00FE29F0">
      <w:pPr>
        <w:rPr>
          <w:b/>
        </w:rPr>
      </w:pPr>
    </w:p>
    <w:p w:rsidR="00FE29F0" w:rsidRDefault="00AC3C1C" w:rsidP="009E5EA1">
      <w:pPr>
        <w:jc w:val="center"/>
        <w:rPr>
          <w:rFonts w:ascii="Arial" w:hAnsi="Arial" w:cs="Arial"/>
          <w:b/>
        </w:rPr>
      </w:pPr>
      <w:r>
        <w:rPr>
          <w:noProof/>
        </w:rPr>
        <w:drawing>
          <wp:inline distT="0" distB="0" distL="0" distR="0" wp14:anchorId="6529D521" wp14:editId="5EF28C0E">
            <wp:extent cx="6455391" cy="2320119"/>
            <wp:effectExtent l="0" t="0" r="3175" b="4445"/>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FE29F0">
        <w:rPr>
          <w:rFonts w:cs="Arial"/>
        </w:rPr>
        <w:br/>
      </w:r>
    </w:p>
    <w:p w:rsidR="00521D46" w:rsidRDefault="00AC3C1C" w:rsidP="00521D46">
      <w:pPr>
        <w:rPr>
          <w:rFonts w:cstheme="minorHAnsi"/>
        </w:rPr>
      </w:pPr>
      <w:r>
        <w:rPr>
          <w:rFonts w:cstheme="minorHAnsi"/>
        </w:rPr>
        <w:t>6</w:t>
      </w:r>
      <w:r w:rsidR="00521D46" w:rsidRPr="00521D46">
        <w:rPr>
          <w:rFonts w:cstheme="minorHAnsi"/>
        </w:rPr>
        <w:t>,</w:t>
      </w:r>
      <w:r>
        <w:rPr>
          <w:rFonts w:cstheme="minorHAnsi"/>
        </w:rPr>
        <w:t>88</w:t>
      </w:r>
      <w:r w:rsidR="009E5EA1">
        <w:rPr>
          <w:rFonts w:cstheme="minorHAnsi"/>
        </w:rPr>
        <w:t xml:space="preserve"> </w:t>
      </w:r>
      <w:proofErr w:type="spellStart"/>
      <w:r w:rsidR="009E5EA1">
        <w:rPr>
          <w:rFonts w:cstheme="minorHAnsi"/>
        </w:rPr>
        <w:t>EPHs</w:t>
      </w:r>
      <w:proofErr w:type="spellEnd"/>
      <w:r w:rsidR="009E5EA1">
        <w:rPr>
          <w:rFonts w:cstheme="minorHAnsi"/>
        </w:rPr>
        <w:t xml:space="preserve"> (EPH = 20</w:t>
      </w:r>
      <w:r>
        <w:rPr>
          <w:rFonts w:cstheme="minorHAnsi"/>
        </w:rPr>
        <w:t>3</w:t>
      </w:r>
      <w:r w:rsidR="00521D46" w:rsidRPr="00521D46">
        <w:rPr>
          <w:rFonts w:cstheme="minorHAnsi"/>
        </w:rPr>
        <w:t>,00)</w:t>
      </w:r>
    </w:p>
    <w:p w:rsidR="009E5EA1" w:rsidRDefault="00AC3C1C" w:rsidP="009E5EA1">
      <w:pPr>
        <w:jc w:val="center"/>
        <w:rPr>
          <w:rFonts w:cstheme="minorHAnsi"/>
        </w:rPr>
      </w:pPr>
      <w:r>
        <w:rPr>
          <w:noProof/>
        </w:rPr>
        <w:drawing>
          <wp:inline distT="0" distB="0" distL="0" distR="0" wp14:anchorId="001C7E04" wp14:editId="13FEF8B4">
            <wp:extent cx="6536661" cy="2279176"/>
            <wp:effectExtent l="0" t="0" r="17145" b="6985"/>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AC3C1C" w:rsidRDefault="00AC3C1C" w:rsidP="00E339CC">
      <w:pPr>
        <w:pStyle w:val="T2"/>
        <w:jc w:val="left"/>
        <w:rPr>
          <w:sz w:val="22"/>
          <w:szCs w:val="22"/>
        </w:rPr>
      </w:pPr>
      <w:bookmarkStart w:id="189" w:name="_Toc384974826"/>
      <w:bookmarkStart w:id="190" w:name="_Toc416243969"/>
    </w:p>
    <w:p w:rsidR="00AC3C1C" w:rsidRDefault="00AC3C1C" w:rsidP="00E339CC">
      <w:pPr>
        <w:pStyle w:val="T2"/>
        <w:jc w:val="left"/>
        <w:rPr>
          <w:sz w:val="22"/>
          <w:szCs w:val="22"/>
        </w:rPr>
      </w:pPr>
    </w:p>
    <w:p w:rsidR="00E339CC" w:rsidRPr="00E339CC" w:rsidRDefault="00E339CC" w:rsidP="00E339CC">
      <w:pPr>
        <w:pStyle w:val="T2"/>
        <w:jc w:val="left"/>
        <w:rPr>
          <w:rFonts w:cstheme="minorHAnsi"/>
          <w:b w:val="0"/>
          <w:sz w:val="22"/>
          <w:szCs w:val="22"/>
        </w:rPr>
      </w:pPr>
      <w:bookmarkStart w:id="191" w:name="_Toc447548276"/>
      <w:r w:rsidRPr="00E339CC">
        <w:rPr>
          <w:sz w:val="22"/>
          <w:szCs w:val="22"/>
        </w:rPr>
        <w:t>AEROPORTO:</w:t>
      </w:r>
      <w:r w:rsidRPr="00E339CC">
        <w:rPr>
          <w:b w:val="0"/>
          <w:sz w:val="22"/>
          <w:szCs w:val="22"/>
        </w:rPr>
        <w:t xml:space="preserve">  SBPK - Aeroporto Internacional de Pelotas</w:t>
      </w:r>
      <w:bookmarkEnd w:id="189"/>
      <w:bookmarkEnd w:id="190"/>
      <w:bookmarkEnd w:id="191"/>
    </w:p>
    <w:p w:rsidR="00E41199" w:rsidRPr="002D59B0" w:rsidRDefault="00E41199" w:rsidP="00E41199">
      <w:pPr>
        <w:rPr>
          <w:b/>
        </w:rPr>
      </w:pPr>
      <w:r w:rsidRPr="002D59B0">
        <w:rPr>
          <w:b/>
        </w:rPr>
        <w:t>______________________________________________________________________________________________</w:t>
      </w:r>
      <w:r w:rsidRPr="002D59B0">
        <w:rPr>
          <w:b/>
        </w:rPr>
        <w:br/>
      </w:r>
      <w:r w:rsidRPr="002D59B0">
        <w:rPr>
          <w:rFonts w:eastAsia="Times New Roman" w:cs="Arial"/>
        </w:rPr>
        <w:t xml:space="preserve"> </w:t>
      </w:r>
      <w:r w:rsidRPr="002D59B0">
        <w:rPr>
          <w:b/>
        </w:rPr>
        <w:t xml:space="preserve">ICAO:   </w:t>
      </w:r>
      <w:r w:rsidRPr="002D59B0">
        <w:rPr>
          <w:rFonts w:eastAsia="Times New Roman" w:cs="Arial"/>
        </w:rPr>
        <w:t xml:space="preserve">SBPK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Sul</w:t>
      </w:r>
      <w:r w:rsidRPr="002D59B0">
        <w:rPr>
          <w:rFonts w:eastAsia="Times New Roman" w:cs="Arial"/>
        </w:rPr>
        <w:t xml:space="preserve">                   M</w:t>
      </w:r>
      <w:r w:rsidRPr="002D59B0">
        <w:rPr>
          <w:b/>
        </w:rPr>
        <w:t xml:space="preserve">UNICIPIO:  </w:t>
      </w:r>
      <w:r w:rsidRPr="002D59B0">
        <w:t>Pelotas</w:t>
      </w:r>
      <w:r w:rsidRPr="002D59B0">
        <w:tab/>
        <w:t xml:space="preserve">         </w:t>
      </w:r>
      <w:r w:rsidRPr="002D59B0">
        <w:rPr>
          <w:b/>
        </w:rPr>
        <w:t xml:space="preserve">       UF:  </w:t>
      </w:r>
      <w:r w:rsidRPr="002D59B0">
        <w:t>RS</w:t>
      </w:r>
      <w:r w:rsidRPr="002D59B0">
        <w:rPr>
          <w:rFonts w:cs="Arial"/>
        </w:rPr>
        <w:br/>
      </w:r>
      <w:r w:rsidRPr="002D59B0">
        <w:rPr>
          <w:b/>
        </w:rPr>
        <w:t>_______________________________________________________________________________________________</w:t>
      </w:r>
    </w:p>
    <w:tbl>
      <w:tblPr>
        <w:tblW w:w="10666" w:type="dxa"/>
        <w:jc w:val="center"/>
        <w:tblCellMar>
          <w:left w:w="70" w:type="dxa"/>
          <w:right w:w="70" w:type="dxa"/>
        </w:tblCellMar>
        <w:tblLook w:val="04A0" w:firstRow="1" w:lastRow="0" w:firstColumn="1" w:lastColumn="0" w:noHBand="0" w:noVBand="1"/>
      </w:tblPr>
      <w:tblGrid>
        <w:gridCol w:w="901"/>
        <w:gridCol w:w="1163"/>
        <w:gridCol w:w="1439"/>
        <w:gridCol w:w="1370"/>
        <w:gridCol w:w="1474"/>
        <w:gridCol w:w="1699"/>
        <w:gridCol w:w="1092"/>
        <w:gridCol w:w="849"/>
        <w:gridCol w:w="745"/>
      </w:tblGrid>
      <w:tr w:rsidR="00AC3C1C" w:rsidRPr="00AC3C1C" w:rsidTr="00AC3C1C">
        <w:trPr>
          <w:trHeight w:val="244"/>
          <w:jc w:val="center"/>
        </w:trPr>
        <w:tc>
          <w:tcPr>
            <w:tcW w:w="10666" w:type="dxa"/>
            <w:gridSpan w:val="9"/>
            <w:tcBorders>
              <w:top w:val="nil"/>
              <w:left w:val="nil"/>
              <w:bottom w:val="nil"/>
              <w:right w:val="nil"/>
            </w:tcBorders>
            <w:shd w:val="clear" w:color="000000" w:fill="FFFFFF"/>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Movimento Anual de Aeronaves (Pousos + Decolagens)</w:t>
            </w:r>
          </w:p>
        </w:tc>
      </w:tr>
      <w:tr w:rsidR="00AC3C1C" w:rsidRPr="00AC3C1C" w:rsidTr="00AC3C1C">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Part. na</w:t>
            </w:r>
          </w:p>
        </w:tc>
      </w:tr>
      <w:tr w:rsidR="00AC3C1C" w:rsidRPr="00AC3C1C" w:rsidTr="00AC3C1C">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Rede %</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1.791</w:t>
            </w:r>
          </w:p>
        </w:tc>
        <w:tc>
          <w:tcPr>
            <w:tcW w:w="1439"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w:t>
            </w:r>
          </w:p>
        </w:tc>
        <w:tc>
          <w:tcPr>
            <w:tcW w:w="137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299</w:t>
            </w:r>
          </w:p>
        </w:tc>
        <w:tc>
          <w:tcPr>
            <w:tcW w:w="1474"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15</w:t>
            </w:r>
          </w:p>
        </w:tc>
        <w:tc>
          <w:tcPr>
            <w:tcW w:w="169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1.737</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3.843</w:t>
            </w:r>
          </w:p>
        </w:tc>
        <w:tc>
          <w:tcPr>
            <w:tcW w:w="84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0,19</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1.753</w:t>
            </w:r>
          </w:p>
        </w:tc>
        <w:tc>
          <w:tcPr>
            <w:tcW w:w="1439"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374</w:t>
            </w:r>
          </w:p>
        </w:tc>
        <w:tc>
          <w:tcPr>
            <w:tcW w:w="1474"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24</w:t>
            </w:r>
          </w:p>
        </w:tc>
        <w:tc>
          <w:tcPr>
            <w:tcW w:w="169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1.584</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3.735</w:t>
            </w:r>
          </w:p>
        </w:tc>
        <w:tc>
          <w:tcPr>
            <w:tcW w:w="849"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-2,81</w:t>
            </w:r>
          </w:p>
        </w:tc>
        <w:tc>
          <w:tcPr>
            <w:tcW w:w="745"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0,18</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1.445</w:t>
            </w:r>
          </w:p>
        </w:tc>
        <w:tc>
          <w:tcPr>
            <w:tcW w:w="1439"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352</w:t>
            </w:r>
          </w:p>
        </w:tc>
        <w:tc>
          <w:tcPr>
            <w:tcW w:w="1474"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10</w:t>
            </w:r>
          </w:p>
        </w:tc>
        <w:tc>
          <w:tcPr>
            <w:tcW w:w="169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951</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2.758</w:t>
            </w:r>
          </w:p>
        </w:tc>
        <w:tc>
          <w:tcPr>
            <w:tcW w:w="849"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-26,16</w:t>
            </w:r>
          </w:p>
        </w:tc>
        <w:tc>
          <w:tcPr>
            <w:tcW w:w="745"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0,14</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1.074</w:t>
            </w:r>
          </w:p>
        </w:tc>
        <w:tc>
          <w:tcPr>
            <w:tcW w:w="1439"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351</w:t>
            </w:r>
          </w:p>
        </w:tc>
        <w:tc>
          <w:tcPr>
            <w:tcW w:w="1474"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26</w:t>
            </w:r>
          </w:p>
        </w:tc>
        <w:tc>
          <w:tcPr>
            <w:tcW w:w="169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984</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2.435</w:t>
            </w:r>
          </w:p>
        </w:tc>
        <w:tc>
          <w:tcPr>
            <w:tcW w:w="849"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-11,71</w:t>
            </w:r>
          </w:p>
        </w:tc>
        <w:tc>
          <w:tcPr>
            <w:tcW w:w="745"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0,12</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931</w:t>
            </w:r>
          </w:p>
        </w:tc>
        <w:tc>
          <w:tcPr>
            <w:tcW w:w="1439"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285</w:t>
            </w:r>
          </w:p>
        </w:tc>
        <w:tc>
          <w:tcPr>
            <w:tcW w:w="1474"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w:t>
            </w:r>
          </w:p>
        </w:tc>
        <w:tc>
          <w:tcPr>
            <w:tcW w:w="169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882</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2.103</w:t>
            </w:r>
          </w:p>
        </w:tc>
        <w:tc>
          <w:tcPr>
            <w:tcW w:w="849"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-13,63</w:t>
            </w:r>
          </w:p>
        </w:tc>
        <w:tc>
          <w:tcPr>
            <w:tcW w:w="745"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0,12</w:t>
            </w:r>
          </w:p>
        </w:tc>
      </w:tr>
      <w:tr w:rsidR="00AC3C1C" w:rsidRPr="00AC3C1C" w:rsidTr="00AC3C1C">
        <w:trPr>
          <w:trHeight w:val="244"/>
          <w:jc w:val="center"/>
        </w:trPr>
        <w:tc>
          <w:tcPr>
            <w:tcW w:w="90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r>
      <w:tr w:rsidR="00AC3C1C" w:rsidRPr="00AC3C1C" w:rsidTr="00AC3C1C">
        <w:trPr>
          <w:trHeight w:val="244"/>
          <w:jc w:val="center"/>
        </w:trPr>
        <w:tc>
          <w:tcPr>
            <w:tcW w:w="10666" w:type="dxa"/>
            <w:gridSpan w:val="9"/>
            <w:tcBorders>
              <w:top w:val="nil"/>
              <w:left w:val="nil"/>
              <w:bottom w:val="nil"/>
              <w:right w:val="nil"/>
            </w:tcBorders>
            <w:shd w:val="clear" w:color="000000" w:fill="FFFFFF"/>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Movimento Anual de Passageiros (Embarcados + Desembarcados)</w:t>
            </w:r>
          </w:p>
        </w:tc>
      </w:tr>
      <w:tr w:rsidR="00AC3C1C" w:rsidRPr="00AC3C1C" w:rsidTr="00AC3C1C">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Part. na</w:t>
            </w:r>
          </w:p>
        </w:tc>
      </w:tr>
      <w:tr w:rsidR="00AC3C1C" w:rsidRPr="00AC3C1C" w:rsidTr="00AC3C1C">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Rede %</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4.951</w:t>
            </w:r>
          </w:p>
        </w:tc>
        <w:tc>
          <w:tcPr>
            <w:tcW w:w="1439"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939</w:t>
            </w:r>
          </w:p>
        </w:tc>
        <w:tc>
          <w:tcPr>
            <w:tcW w:w="1474"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35</w:t>
            </w:r>
          </w:p>
        </w:tc>
        <w:tc>
          <w:tcPr>
            <w:tcW w:w="169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3.578</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9.503</w:t>
            </w:r>
          </w:p>
        </w:tc>
        <w:tc>
          <w:tcPr>
            <w:tcW w:w="84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0,01</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4.780</w:t>
            </w:r>
          </w:p>
        </w:tc>
        <w:tc>
          <w:tcPr>
            <w:tcW w:w="1439"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1.450</w:t>
            </w:r>
          </w:p>
        </w:tc>
        <w:tc>
          <w:tcPr>
            <w:tcW w:w="1474"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51</w:t>
            </w:r>
          </w:p>
        </w:tc>
        <w:tc>
          <w:tcPr>
            <w:tcW w:w="169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3.684</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9.965</w:t>
            </w:r>
          </w:p>
        </w:tc>
        <w:tc>
          <w:tcPr>
            <w:tcW w:w="849"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4,86</w:t>
            </w:r>
          </w:p>
        </w:tc>
        <w:tc>
          <w:tcPr>
            <w:tcW w:w="745"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0,01</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34.075</w:t>
            </w:r>
          </w:p>
        </w:tc>
        <w:tc>
          <w:tcPr>
            <w:tcW w:w="1439"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1.139</w:t>
            </w:r>
          </w:p>
        </w:tc>
        <w:tc>
          <w:tcPr>
            <w:tcW w:w="1474"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23</w:t>
            </w:r>
          </w:p>
        </w:tc>
        <w:tc>
          <w:tcPr>
            <w:tcW w:w="169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2.494</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37.731</w:t>
            </w:r>
          </w:p>
        </w:tc>
        <w:tc>
          <w:tcPr>
            <w:tcW w:w="849"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278,64</w:t>
            </w:r>
          </w:p>
        </w:tc>
        <w:tc>
          <w:tcPr>
            <w:tcW w:w="745"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0,04</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53.927</w:t>
            </w:r>
          </w:p>
        </w:tc>
        <w:tc>
          <w:tcPr>
            <w:tcW w:w="1439"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1.118</w:t>
            </w:r>
          </w:p>
        </w:tc>
        <w:tc>
          <w:tcPr>
            <w:tcW w:w="1474"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70</w:t>
            </w:r>
          </w:p>
        </w:tc>
        <w:tc>
          <w:tcPr>
            <w:tcW w:w="169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2.375</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57.490</w:t>
            </w:r>
          </w:p>
        </w:tc>
        <w:tc>
          <w:tcPr>
            <w:tcW w:w="849"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52,37</w:t>
            </w:r>
          </w:p>
        </w:tc>
        <w:tc>
          <w:tcPr>
            <w:tcW w:w="745"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0,05</w:t>
            </w: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46.470</w:t>
            </w:r>
          </w:p>
        </w:tc>
        <w:tc>
          <w:tcPr>
            <w:tcW w:w="1439"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646</w:t>
            </w:r>
          </w:p>
        </w:tc>
        <w:tc>
          <w:tcPr>
            <w:tcW w:w="1474"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21</w:t>
            </w:r>
          </w:p>
        </w:tc>
        <w:tc>
          <w:tcPr>
            <w:tcW w:w="169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1.807</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48.944</w:t>
            </w:r>
          </w:p>
        </w:tc>
        <w:tc>
          <w:tcPr>
            <w:tcW w:w="849"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-14,87</w:t>
            </w:r>
          </w:p>
        </w:tc>
        <w:tc>
          <w:tcPr>
            <w:tcW w:w="745"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0,04</w:t>
            </w:r>
          </w:p>
        </w:tc>
      </w:tr>
      <w:tr w:rsidR="00AC3C1C" w:rsidRPr="00AC3C1C" w:rsidTr="00AC3C1C">
        <w:trPr>
          <w:trHeight w:val="244"/>
          <w:jc w:val="center"/>
        </w:trPr>
        <w:tc>
          <w:tcPr>
            <w:tcW w:w="90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r>
      <w:tr w:rsidR="00AC3C1C" w:rsidRPr="00AC3C1C" w:rsidTr="00AC3C1C">
        <w:trPr>
          <w:trHeight w:val="244"/>
          <w:jc w:val="center"/>
        </w:trPr>
        <w:tc>
          <w:tcPr>
            <w:tcW w:w="9920" w:type="dxa"/>
            <w:gridSpan w:val="8"/>
            <w:tcBorders>
              <w:top w:val="nil"/>
              <w:left w:val="nil"/>
              <w:bottom w:val="nil"/>
              <w:right w:val="nil"/>
            </w:tcBorders>
            <w:shd w:val="clear" w:color="000000" w:fill="FFFFFF"/>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Movimento Anual de Carga Aérea e Correios (t) (Carregada + Descarregada + Trânsito)</w:t>
            </w: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p>
        </w:tc>
      </w:tr>
      <w:tr w:rsidR="00AC3C1C" w:rsidRPr="00AC3C1C" w:rsidTr="00AC3C1C">
        <w:trPr>
          <w:trHeight w:val="244"/>
          <w:jc w:val="center"/>
        </w:trPr>
        <w:tc>
          <w:tcPr>
            <w:tcW w:w="901"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Regular</w:t>
            </w:r>
          </w:p>
        </w:tc>
        <w:tc>
          <w:tcPr>
            <w:tcW w:w="2844" w:type="dxa"/>
            <w:gridSpan w:val="2"/>
            <w:tcBorders>
              <w:top w:val="single" w:sz="4" w:space="0" w:color="000000"/>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Não Regular</w:t>
            </w:r>
          </w:p>
        </w:tc>
        <w:tc>
          <w:tcPr>
            <w:tcW w:w="169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Total</w:t>
            </w:r>
          </w:p>
        </w:tc>
        <w:tc>
          <w:tcPr>
            <w:tcW w:w="1092" w:type="dxa"/>
            <w:tcBorders>
              <w:top w:val="single" w:sz="4" w:space="0" w:color="auto"/>
              <w:left w:val="nil"/>
              <w:bottom w:val="nil"/>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Var. %</w:t>
            </w:r>
          </w:p>
        </w:tc>
        <w:tc>
          <w:tcPr>
            <w:tcW w:w="849" w:type="dxa"/>
            <w:tcBorders>
              <w:top w:val="single" w:sz="4" w:space="0" w:color="auto"/>
              <w:left w:val="nil"/>
              <w:bottom w:val="nil"/>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Part. na</w:t>
            </w: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p>
        </w:tc>
      </w:tr>
      <w:tr w:rsidR="00AC3C1C" w:rsidRPr="00AC3C1C" w:rsidTr="00AC3C1C">
        <w:trPr>
          <w:trHeight w:val="244"/>
          <w:jc w:val="center"/>
        </w:trPr>
        <w:tc>
          <w:tcPr>
            <w:tcW w:w="901" w:type="dxa"/>
            <w:vMerge/>
            <w:tcBorders>
              <w:top w:val="single" w:sz="4" w:space="0" w:color="000000"/>
              <w:left w:val="single" w:sz="4" w:space="0" w:color="000000"/>
              <w:bottom w:val="single" w:sz="4" w:space="0" w:color="000000"/>
              <w:right w:val="single" w:sz="4" w:space="0" w:color="000000"/>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74" w:type="dxa"/>
            <w:tcBorders>
              <w:top w:val="nil"/>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92" w:type="dxa"/>
            <w:tcBorders>
              <w:top w:val="nil"/>
              <w:left w:val="nil"/>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Anual</w:t>
            </w:r>
          </w:p>
        </w:tc>
        <w:tc>
          <w:tcPr>
            <w:tcW w:w="849" w:type="dxa"/>
            <w:tcBorders>
              <w:top w:val="nil"/>
              <w:left w:val="nil"/>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Rede %</w:t>
            </w: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16</w:t>
            </w:r>
          </w:p>
        </w:tc>
        <w:tc>
          <w:tcPr>
            <w:tcW w:w="1474"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16</w:t>
            </w:r>
          </w:p>
        </w:tc>
        <w:tc>
          <w:tcPr>
            <w:tcW w:w="109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0,00</w:t>
            </w: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18</w:t>
            </w:r>
          </w:p>
        </w:tc>
        <w:tc>
          <w:tcPr>
            <w:tcW w:w="1474"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18</w:t>
            </w:r>
          </w:p>
        </w:tc>
        <w:tc>
          <w:tcPr>
            <w:tcW w:w="1092"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12,09</w:t>
            </w:r>
          </w:p>
        </w:tc>
        <w:tc>
          <w:tcPr>
            <w:tcW w:w="849"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0,00</w:t>
            </w: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439"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19</w:t>
            </w:r>
          </w:p>
        </w:tc>
        <w:tc>
          <w:tcPr>
            <w:tcW w:w="1474"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20</w:t>
            </w:r>
          </w:p>
        </w:tc>
        <w:tc>
          <w:tcPr>
            <w:tcW w:w="1092"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11,16</w:t>
            </w:r>
          </w:p>
        </w:tc>
        <w:tc>
          <w:tcPr>
            <w:tcW w:w="849"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0,00</w:t>
            </w: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w:t>
            </w:r>
          </w:p>
        </w:tc>
        <w:tc>
          <w:tcPr>
            <w:tcW w:w="1439"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33</w:t>
            </w:r>
          </w:p>
        </w:tc>
        <w:tc>
          <w:tcPr>
            <w:tcW w:w="1474"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34</w:t>
            </w:r>
          </w:p>
        </w:tc>
        <w:tc>
          <w:tcPr>
            <w:tcW w:w="1092"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69,89</w:t>
            </w:r>
          </w:p>
        </w:tc>
        <w:tc>
          <w:tcPr>
            <w:tcW w:w="849"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0,01</w:t>
            </w: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w:t>
            </w:r>
          </w:p>
        </w:tc>
        <w:tc>
          <w:tcPr>
            <w:tcW w:w="1439"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25</w:t>
            </w:r>
          </w:p>
        </w:tc>
        <w:tc>
          <w:tcPr>
            <w:tcW w:w="1474"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31</w:t>
            </w:r>
          </w:p>
        </w:tc>
        <w:tc>
          <w:tcPr>
            <w:tcW w:w="1092"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-9,16</w:t>
            </w:r>
          </w:p>
        </w:tc>
        <w:tc>
          <w:tcPr>
            <w:tcW w:w="849"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0,01</w:t>
            </w:r>
          </w:p>
        </w:tc>
        <w:tc>
          <w:tcPr>
            <w:tcW w:w="74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bl>
    <w:p w:rsidR="00B106C3" w:rsidRDefault="00B106C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C3C1C" w:rsidRPr="00AC3C1C" w:rsidTr="00AC3C1C">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Hora-Pico de Projeto do Movimento de Passageiros em 2015</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Simultâneo</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72</w:t>
            </w:r>
          </w:p>
        </w:tc>
        <w:tc>
          <w:tcPr>
            <w:tcW w:w="168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70</w:t>
            </w:r>
          </w:p>
        </w:tc>
        <w:tc>
          <w:tcPr>
            <w:tcW w:w="137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123</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8</w:t>
            </w:r>
          </w:p>
        </w:tc>
        <w:tc>
          <w:tcPr>
            <w:tcW w:w="1682"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49</w:t>
            </w:r>
          </w:p>
        </w:tc>
        <w:tc>
          <w:tcPr>
            <w:tcW w:w="1379"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51</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7</w:t>
            </w:r>
          </w:p>
        </w:tc>
        <w:tc>
          <w:tcPr>
            <w:tcW w:w="1682"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24</w:t>
            </w:r>
          </w:p>
        </w:tc>
        <w:tc>
          <w:tcPr>
            <w:tcW w:w="1379"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24</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72</w:t>
            </w:r>
          </w:p>
        </w:tc>
        <w:tc>
          <w:tcPr>
            <w:tcW w:w="168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71</w:t>
            </w:r>
          </w:p>
        </w:tc>
        <w:tc>
          <w:tcPr>
            <w:tcW w:w="137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124</w:t>
            </w:r>
          </w:p>
        </w:tc>
      </w:tr>
    </w:tbl>
    <w:p w:rsidR="00B106C3" w:rsidRDefault="00B106C3" w:rsidP="00073794"/>
    <w:p w:rsidR="00B106C3" w:rsidRDefault="00B106C3" w:rsidP="00073794"/>
    <w:p w:rsidR="00B106C3" w:rsidRDefault="00B106C3" w:rsidP="00073794"/>
    <w:p w:rsidR="00B106C3" w:rsidRDefault="00B106C3" w:rsidP="00073794"/>
    <w:p w:rsidR="00B106C3" w:rsidRDefault="00B106C3" w:rsidP="00073794"/>
    <w:p w:rsidR="00B106C3" w:rsidRPr="002D59B0" w:rsidRDefault="00B106C3" w:rsidP="00B106C3">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Pelotas*</w:t>
      </w:r>
      <w:r>
        <w:rPr>
          <w:b/>
        </w:rPr>
        <w:br/>
      </w:r>
      <w:r w:rsidRPr="002D59B0">
        <w:rPr>
          <w:b/>
        </w:rPr>
        <w:t>________________________________________________________________________</w:t>
      </w:r>
      <w:r>
        <w:rPr>
          <w:b/>
        </w:rPr>
        <w:t>_________</w:t>
      </w:r>
      <w:r w:rsidRPr="002D59B0">
        <w:rPr>
          <w:b/>
        </w:rPr>
        <w:t>_________</w:t>
      </w:r>
      <w:r>
        <w:rPr>
          <w:b/>
        </w:rPr>
        <w:t>___</w:t>
      </w:r>
    </w:p>
    <w:p w:rsidR="009B7275" w:rsidRDefault="00AC3C1C" w:rsidP="009A7F31">
      <w:pPr>
        <w:jc w:val="center"/>
      </w:pPr>
      <w:r>
        <w:rPr>
          <w:noProof/>
        </w:rPr>
        <w:drawing>
          <wp:inline distT="0" distB="0" distL="0" distR="0" wp14:anchorId="67119AEA" wp14:editId="5281F04D">
            <wp:extent cx="6387152" cy="2265528"/>
            <wp:effectExtent l="0" t="0" r="13970" b="1905"/>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9B7275" w:rsidRDefault="009B7275" w:rsidP="009B7275">
      <w:pPr>
        <w:rPr>
          <w:b/>
        </w:rPr>
      </w:pPr>
    </w:p>
    <w:p w:rsidR="009B7275" w:rsidRDefault="00AC3C1C" w:rsidP="009A7F31">
      <w:pPr>
        <w:jc w:val="center"/>
        <w:rPr>
          <w:rFonts w:ascii="Arial" w:hAnsi="Arial" w:cs="Arial"/>
          <w:b/>
        </w:rPr>
      </w:pPr>
      <w:r>
        <w:rPr>
          <w:noProof/>
        </w:rPr>
        <w:drawing>
          <wp:inline distT="0" distB="0" distL="0" distR="0" wp14:anchorId="75B69558" wp14:editId="3B9587DC">
            <wp:extent cx="6455391" cy="2333767"/>
            <wp:effectExtent l="0" t="0" r="3175" b="9525"/>
            <wp:docPr id="233" name="Gráfico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009B7275">
        <w:rPr>
          <w:rFonts w:cs="Arial"/>
        </w:rPr>
        <w:br/>
      </w:r>
    </w:p>
    <w:p w:rsidR="00521D46" w:rsidRDefault="00AC3C1C" w:rsidP="00521D46">
      <w:pPr>
        <w:rPr>
          <w:rFonts w:cstheme="minorHAnsi"/>
        </w:rPr>
      </w:pPr>
      <w:r>
        <w:rPr>
          <w:rFonts w:cstheme="minorHAnsi"/>
        </w:rPr>
        <w:t>1</w:t>
      </w:r>
      <w:r w:rsidR="00521D46" w:rsidRPr="00521D46">
        <w:rPr>
          <w:rFonts w:cstheme="minorHAnsi"/>
        </w:rPr>
        <w:t>,</w:t>
      </w:r>
      <w:r>
        <w:rPr>
          <w:rFonts w:cstheme="minorHAnsi"/>
        </w:rPr>
        <w:t xml:space="preserve">80 </w:t>
      </w:r>
      <w:proofErr w:type="spellStart"/>
      <w:r>
        <w:rPr>
          <w:rFonts w:cstheme="minorHAnsi"/>
        </w:rPr>
        <w:t>EPHs</w:t>
      </w:r>
      <w:proofErr w:type="spellEnd"/>
      <w:r>
        <w:rPr>
          <w:rFonts w:cstheme="minorHAnsi"/>
        </w:rPr>
        <w:t xml:space="preserve"> (EPH = 46</w:t>
      </w:r>
      <w:r w:rsidR="00521D46" w:rsidRPr="00521D46">
        <w:rPr>
          <w:rFonts w:cstheme="minorHAnsi"/>
        </w:rPr>
        <w:t>,00)</w:t>
      </w:r>
    </w:p>
    <w:p w:rsidR="009A7F31" w:rsidRDefault="00AC3C1C" w:rsidP="009A7F31">
      <w:pPr>
        <w:jc w:val="center"/>
        <w:rPr>
          <w:rFonts w:cstheme="minorHAnsi"/>
        </w:rPr>
      </w:pPr>
      <w:r>
        <w:rPr>
          <w:noProof/>
        </w:rPr>
        <w:drawing>
          <wp:inline distT="0" distB="0" distL="0" distR="0" wp14:anchorId="22623E8D" wp14:editId="7AED6AF0">
            <wp:extent cx="6536661" cy="2333767"/>
            <wp:effectExtent l="0" t="0" r="17145" b="9525"/>
            <wp:docPr id="270" name="Gráfico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C3C1C" w:rsidRDefault="00AC3C1C" w:rsidP="00E339CC">
      <w:pPr>
        <w:pStyle w:val="T2"/>
        <w:jc w:val="left"/>
        <w:rPr>
          <w:sz w:val="22"/>
          <w:szCs w:val="22"/>
        </w:rPr>
      </w:pPr>
      <w:bookmarkStart w:id="192" w:name="_Toc384974827"/>
      <w:bookmarkStart w:id="193" w:name="_Toc416243970"/>
    </w:p>
    <w:p w:rsidR="00E339CC" w:rsidRPr="00E339CC" w:rsidRDefault="00E339CC" w:rsidP="00E339CC">
      <w:pPr>
        <w:pStyle w:val="T2"/>
        <w:jc w:val="left"/>
        <w:rPr>
          <w:rFonts w:cstheme="minorHAnsi"/>
          <w:sz w:val="22"/>
          <w:szCs w:val="22"/>
        </w:rPr>
      </w:pPr>
      <w:bookmarkStart w:id="194" w:name="_Toc447548277"/>
      <w:r w:rsidRPr="00E339CC">
        <w:rPr>
          <w:sz w:val="22"/>
          <w:szCs w:val="22"/>
        </w:rPr>
        <w:t xml:space="preserve">AEROPORTO:  </w:t>
      </w:r>
      <w:r w:rsidRPr="00E339CC">
        <w:rPr>
          <w:b w:val="0"/>
          <w:sz w:val="22"/>
          <w:szCs w:val="22"/>
        </w:rPr>
        <w:t xml:space="preserve">SBPL - Aeroporto Internacional de Petrolina : </w:t>
      </w:r>
      <w:r w:rsidRPr="00E339CC">
        <w:rPr>
          <w:b w:val="0"/>
          <w:iCs/>
          <w:sz w:val="22"/>
          <w:szCs w:val="22"/>
        </w:rPr>
        <w:t>Senador Nilo Coelho</w:t>
      </w:r>
      <w:bookmarkEnd w:id="192"/>
      <w:bookmarkEnd w:id="193"/>
      <w:bookmarkEnd w:id="194"/>
    </w:p>
    <w:p w:rsidR="00E41199" w:rsidRPr="002D59B0" w:rsidRDefault="00E41199" w:rsidP="00E41199">
      <w:pPr>
        <w:rPr>
          <w:b/>
        </w:rPr>
      </w:pPr>
      <w:r w:rsidRPr="002D59B0">
        <w:rPr>
          <w:b/>
        </w:rPr>
        <w:t>______________________________________________________________________________________________</w:t>
      </w:r>
      <w:r w:rsidRPr="002D59B0">
        <w:rPr>
          <w:b/>
        </w:rPr>
        <w:br/>
        <w:t xml:space="preserve"> </w:t>
      </w:r>
      <w:r w:rsidRPr="002D59B0">
        <w:rPr>
          <w:rFonts w:eastAsia="Times New Roman" w:cs="Arial"/>
        </w:rPr>
        <w:t xml:space="preserve"> </w:t>
      </w:r>
      <w:r w:rsidRPr="002D59B0">
        <w:rPr>
          <w:b/>
        </w:rPr>
        <w:t xml:space="preserve">ICAO:   </w:t>
      </w:r>
      <w:r w:rsidRPr="002D59B0">
        <w:rPr>
          <w:rFonts w:eastAsia="Times New Roman" w:cs="Arial"/>
        </w:rPr>
        <w:t xml:space="preserve">SBPL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Nordeste</w:t>
      </w:r>
      <w:r w:rsidRPr="002D59B0">
        <w:rPr>
          <w:rFonts w:eastAsia="Times New Roman" w:cs="Arial"/>
        </w:rPr>
        <w:t xml:space="preserve">                   M</w:t>
      </w:r>
      <w:r w:rsidRPr="002D59B0">
        <w:rPr>
          <w:b/>
        </w:rPr>
        <w:t xml:space="preserve">UNICIPIO:  </w:t>
      </w:r>
      <w:r w:rsidRPr="002D59B0">
        <w:t>Petrolina</w:t>
      </w:r>
      <w:r w:rsidRPr="002D59B0">
        <w:tab/>
        <w:t xml:space="preserve">         </w:t>
      </w:r>
      <w:r w:rsidRPr="002D59B0">
        <w:rPr>
          <w:b/>
        </w:rPr>
        <w:t xml:space="preserve">       UF:  </w:t>
      </w:r>
      <w:r w:rsidRPr="002D59B0">
        <w:t>PE</w:t>
      </w:r>
      <w:r w:rsidRPr="002D59B0">
        <w:rPr>
          <w:rFonts w:cs="Arial"/>
        </w:rPr>
        <w:br/>
      </w:r>
      <w:r w:rsidRPr="002D59B0">
        <w:rPr>
          <w:b/>
        </w:rPr>
        <w:t>_______________________________________________________________________________________________</w:t>
      </w:r>
    </w:p>
    <w:tbl>
      <w:tblPr>
        <w:tblW w:w="10601" w:type="dxa"/>
        <w:jc w:val="center"/>
        <w:tblCellMar>
          <w:left w:w="70" w:type="dxa"/>
          <w:right w:w="70" w:type="dxa"/>
        </w:tblCellMar>
        <w:tblLook w:val="04A0" w:firstRow="1" w:lastRow="0" w:firstColumn="1" w:lastColumn="0" w:noHBand="0" w:noVBand="1"/>
      </w:tblPr>
      <w:tblGrid>
        <w:gridCol w:w="896"/>
        <w:gridCol w:w="1163"/>
        <w:gridCol w:w="1430"/>
        <w:gridCol w:w="1361"/>
        <w:gridCol w:w="1465"/>
        <w:gridCol w:w="1689"/>
        <w:gridCol w:w="1085"/>
        <w:gridCol w:w="844"/>
        <w:gridCol w:w="741"/>
      </w:tblGrid>
      <w:tr w:rsidR="00AC3C1C" w:rsidRPr="00AC3C1C" w:rsidTr="00AC3C1C">
        <w:trPr>
          <w:trHeight w:val="244"/>
          <w:jc w:val="center"/>
        </w:trPr>
        <w:tc>
          <w:tcPr>
            <w:tcW w:w="10601" w:type="dxa"/>
            <w:gridSpan w:val="9"/>
            <w:tcBorders>
              <w:top w:val="nil"/>
              <w:left w:val="nil"/>
              <w:bottom w:val="nil"/>
              <w:right w:val="nil"/>
            </w:tcBorders>
            <w:shd w:val="clear" w:color="000000" w:fill="FFFFFF"/>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Movimento Anual de Aeronaves (Pousos + Decolagens)</w:t>
            </w:r>
          </w:p>
        </w:tc>
      </w:tr>
      <w:tr w:rsidR="00AC3C1C" w:rsidRPr="00AC3C1C" w:rsidTr="00AC3C1C">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Part. na</w:t>
            </w:r>
          </w:p>
        </w:tc>
      </w:tr>
      <w:tr w:rsidR="00AC3C1C" w:rsidRPr="00AC3C1C" w:rsidTr="00AC3C1C">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Rede %</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5.419</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94</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1.478</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42</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1.334</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8.367</w:t>
            </w:r>
          </w:p>
        </w:tc>
        <w:tc>
          <w:tcPr>
            <w:tcW w:w="844"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0,41</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4.624</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94</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458</w:t>
            </w:r>
          </w:p>
        </w:tc>
        <w:tc>
          <w:tcPr>
            <w:tcW w:w="146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30</w:t>
            </w:r>
          </w:p>
        </w:tc>
        <w:tc>
          <w:tcPr>
            <w:tcW w:w="168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1.382</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6.588</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-21,26</w:t>
            </w:r>
          </w:p>
        </w:tc>
        <w:tc>
          <w:tcPr>
            <w:tcW w:w="741"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0,31</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5.298</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116</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422</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1.560</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7.396</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12,26</w:t>
            </w:r>
          </w:p>
        </w:tc>
        <w:tc>
          <w:tcPr>
            <w:tcW w:w="741"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0,37</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4.744</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76</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687</w:t>
            </w:r>
          </w:p>
        </w:tc>
        <w:tc>
          <w:tcPr>
            <w:tcW w:w="146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24</w:t>
            </w:r>
          </w:p>
        </w:tc>
        <w:tc>
          <w:tcPr>
            <w:tcW w:w="168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1.862</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7.393</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-0,04</w:t>
            </w:r>
          </w:p>
        </w:tc>
        <w:tc>
          <w:tcPr>
            <w:tcW w:w="741"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0,37</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3.444</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517</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36</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1.585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5.632</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-23,82</w:t>
            </w:r>
          </w:p>
        </w:tc>
        <w:tc>
          <w:tcPr>
            <w:tcW w:w="741"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0,31</w:t>
            </w:r>
          </w:p>
        </w:tc>
      </w:tr>
      <w:tr w:rsidR="00AC3C1C" w:rsidRPr="00AC3C1C" w:rsidTr="00AC3C1C">
        <w:trPr>
          <w:trHeight w:val="244"/>
          <w:jc w:val="center"/>
        </w:trPr>
        <w:tc>
          <w:tcPr>
            <w:tcW w:w="896"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r>
      <w:tr w:rsidR="00AC3C1C" w:rsidRPr="00AC3C1C" w:rsidTr="00AC3C1C">
        <w:trPr>
          <w:trHeight w:val="244"/>
          <w:jc w:val="center"/>
        </w:trPr>
        <w:tc>
          <w:tcPr>
            <w:tcW w:w="10601" w:type="dxa"/>
            <w:gridSpan w:val="9"/>
            <w:tcBorders>
              <w:top w:val="nil"/>
              <w:left w:val="nil"/>
              <w:bottom w:val="nil"/>
              <w:right w:val="nil"/>
            </w:tcBorders>
            <w:shd w:val="clear" w:color="000000" w:fill="FFFFFF"/>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Movimento Anual de Passageiros (Embarcados + Desembarcados)</w:t>
            </w:r>
          </w:p>
        </w:tc>
      </w:tr>
      <w:tr w:rsidR="00AC3C1C" w:rsidRPr="00AC3C1C" w:rsidTr="00AC3C1C">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Part. na</w:t>
            </w:r>
          </w:p>
        </w:tc>
      </w:tr>
      <w:tr w:rsidR="00AC3C1C" w:rsidRPr="00AC3C1C" w:rsidTr="00AC3C1C">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Rede %</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369.821</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582</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1.653</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372.056</w:t>
            </w:r>
          </w:p>
        </w:tc>
        <w:tc>
          <w:tcPr>
            <w:tcW w:w="844"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0,37</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456.392</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648</w:t>
            </w:r>
          </w:p>
        </w:tc>
        <w:tc>
          <w:tcPr>
            <w:tcW w:w="146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1.548</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458.588</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23,26</w:t>
            </w:r>
          </w:p>
        </w:tc>
        <w:tc>
          <w:tcPr>
            <w:tcW w:w="741"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0,44</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471.130</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497</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1.855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473.482</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3,25</w:t>
            </w:r>
          </w:p>
        </w:tc>
        <w:tc>
          <w:tcPr>
            <w:tcW w:w="741"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0,45</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490.002</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7.389</w:t>
            </w:r>
          </w:p>
        </w:tc>
        <w:tc>
          <w:tcPr>
            <w:tcW w:w="146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1.725</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499.116</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5,41</w:t>
            </w:r>
          </w:p>
        </w:tc>
        <w:tc>
          <w:tcPr>
            <w:tcW w:w="741"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0,44</w:t>
            </w: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441.615</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11.510</w:t>
            </w:r>
          </w:p>
        </w:tc>
        <w:tc>
          <w:tcPr>
            <w:tcW w:w="146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2.113</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455.238</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-8,79</w:t>
            </w:r>
          </w:p>
        </w:tc>
        <w:tc>
          <w:tcPr>
            <w:tcW w:w="741"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0,41</w:t>
            </w:r>
          </w:p>
        </w:tc>
      </w:tr>
      <w:tr w:rsidR="00AC3C1C" w:rsidRPr="00AC3C1C" w:rsidTr="00AC3C1C">
        <w:trPr>
          <w:trHeight w:val="244"/>
          <w:jc w:val="center"/>
        </w:trPr>
        <w:tc>
          <w:tcPr>
            <w:tcW w:w="896"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rPr>
                <w:rFonts w:ascii="Times New Roman" w:eastAsia="Times New Roman" w:hAnsi="Times New Roman" w:cs="Times New Roman"/>
                <w:sz w:val="20"/>
                <w:szCs w:val="20"/>
              </w:rPr>
            </w:pPr>
          </w:p>
        </w:tc>
      </w:tr>
      <w:tr w:rsidR="00AC3C1C" w:rsidRPr="00AC3C1C" w:rsidTr="00AC3C1C">
        <w:trPr>
          <w:trHeight w:val="244"/>
          <w:jc w:val="center"/>
        </w:trPr>
        <w:tc>
          <w:tcPr>
            <w:tcW w:w="9860" w:type="dxa"/>
            <w:gridSpan w:val="8"/>
            <w:tcBorders>
              <w:top w:val="nil"/>
              <w:left w:val="nil"/>
              <w:bottom w:val="nil"/>
              <w:right w:val="nil"/>
            </w:tcBorders>
            <w:shd w:val="clear" w:color="000000" w:fill="FFFFFF"/>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p>
        </w:tc>
      </w:tr>
      <w:tr w:rsidR="00AC3C1C" w:rsidRPr="00AC3C1C" w:rsidTr="00AC3C1C">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Regular</w:t>
            </w:r>
          </w:p>
        </w:tc>
        <w:tc>
          <w:tcPr>
            <w:tcW w:w="2827" w:type="dxa"/>
            <w:gridSpan w:val="2"/>
            <w:tcBorders>
              <w:top w:val="single" w:sz="4" w:space="0" w:color="000000"/>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Total</w:t>
            </w:r>
          </w:p>
        </w:tc>
        <w:tc>
          <w:tcPr>
            <w:tcW w:w="1085" w:type="dxa"/>
            <w:tcBorders>
              <w:top w:val="single" w:sz="4" w:space="0" w:color="auto"/>
              <w:left w:val="nil"/>
              <w:bottom w:val="nil"/>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p>
        </w:tc>
      </w:tr>
      <w:tr w:rsidR="00AC3C1C" w:rsidRPr="00AC3C1C" w:rsidTr="00AC3C1C">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Doméstico</w:t>
            </w:r>
          </w:p>
        </w:tc>
        <w:tc>
          <w:tcPr>
            <w:tcW w:w="1465" w:type="dxa"/>
            <w:tcBorders>
              <w:top w:val="nil"/>
              <w:left w:val="nil"/>
              <w:bottom w:val="single" w:sz="4" w:space="0" w:color="000000"/>
              <w:right w:val="nil"/>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AC3C1C" w:rsidRPr="00AC3C1C" w:rsidRDefault="00AC3C1C" w:rsidP="00AC3C1C">
            <w:pPr>
              <w:spacing w:after="0" w:line="240" w:lineRule="auto"/>
              <w:rPr>
                <w:rFonts w:ascii="Arial" w:eastAsia="Times New Roman" w:hAnsi="Arial" w:cs="Arial"/>
                <w:b/>
                <w:bCs/>
                <w:sz w:val="20"/>
                <w:szCs w:val="20"/>
              </w:rPr>
            </w:pPr>
          </w:p>
        </w:tc>
        <w:tc>
          <w:tcPr>
            <w:tcW w:w="1085" w:type="dxa"/>
            <w:tcBorders>
              <w:top w:val="nil"/>
              <w:left w:val="nil"/>
              <w:bottom w:val="single" w:sz="4" w:space="0" w:color="auto"/>
              <w:right w:val="single" w:sz="4" w:space="0" w:color="auto"/>
            </w:tcBorders>
            <w:shd w:val="clear" w:color="000000" w:fill="CCFFFF"/>
            <w:vAlign w:val="center"/>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1.079</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1.592</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163</w:t>
            </w:r>
          </w:p>
        </w:tc>
        <w:tc>
          <w:tcPr>
            <w:tcW w:w="1465"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680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3.514</w:t>
            </w:r>
          </w:p>
        </w:tc>
        <w:tc>
          <w:tcPr>
            <w:tcW w:w="108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0,53</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641</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2.333</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756</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3.730</w:t>
            </w:r>
          </w:p>
        </w:tc>
        <w:tc>
          <w:tcPr>
            <w:tcW w:w="1085"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6,14</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0,61</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704</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4.393</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5.098</w:t>
            </w:r>
          </w:p>
        </w:tc>
        <w:tc>
          <w:tcPr>
            <w:tcW w:w="1085"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36,67</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0,85</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571</w:t>
            </w:r>
          </w:p>
        </w:tc>
        <w:tc>
          <w:tcPr>
            <w:tcW w:w="1430"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2.302</w:t>
            </w:r>
          </w:p>
        </w:tc>
        <w:tc>
          <w:tcPr>
            <w:tcW w:w="1361" w:type="dxa"/>
            <w:tcBorders>
              <w:top w:val="nil"/>
              <w:left w:val="nil"/>
              <w:bottom w:val="single" w:sz="4" w:space="0" w:color="000000"/>
              <w:right w:val="single" w:sz="4" w:space="0" w:color="000000"/>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1.004</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3.878</w:t>
            </w:r>
          </w:p>
        </w:tc>
        <w:tc>
          <w:tcPr>
            <w:tcW w:w="1085"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-23,94</w:t>
            </w:r>
          </w:p>
        </w:tc>
        <w:tc>
          <w:tcPr>
            <w:tcW w:w="844" w:type="dxa"/>
            <w:tcBorders>
              <w:top w:val="nil"/>
              <w:left w:val="nil"/>
              <w:bottom w:val="single" w:sz="4" w:space="0" w:color="auto"/>
              <w:right w:val="single" w:sz="4" w:space="0" w:color="auto"/>
            </w:tcBorders>
            <w:shd w:val="clear" w:color="000000" w:fill="FFFFFF"/>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0,65</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r w:rsidR="00AC3C1C" w:rsidRPr="00AC3C1C" w:rsidTr="00AC3C1C">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b/>
                <w:bCs/>
                <w:sz w:val="20"/>
                <w:szCs w:val="20"/>
              </w:rPr>
            </w:pPr>
            <w:r w:rsidRPr="00AC3C1C">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704</w:t>
            </w:r>
          </w:p>
        </w:tc>
        <w:tc>
          <w:tcPr>
            <w:tcW w:w="1430"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1.247</w:t>
            </w:r>
          </w:p>
        </w:tc>
        <w:tc>
          <w:tcPr>
            <w:tcW w:w="1361" w:type="dxa"/>
            <w:tcBorders>
              <w:top w:val="nil"/>
              <w:left w:val="nil"/>
              <w:bottom w:val="single" w:sz="4" w:space="0" w:color="000000"/>
              <w:right w:val="single" w:sz="4" w:space="0" w:color="000000"/>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7</w:t>
            </w:r>
          </w:p>
        </w:tc>
        <w:tc>
          <w:tcPr>
            <w:tcW w:w="1465" w:type="dxa"/>
            <w:tcBorders>
              <w:top w:val="nil"/>
              <w:left w:val="nil"/>
              <w:bottom w:val="single" w:sz="4" w:space="0" w:color="000000"/>
              <w:right w:val="nil"/>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1.580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3.539</w:t>
            </w:r>
          </w:p>
        </w:tc>
        <w:tc>
          <w:tcPr>
            <w:tcW w:w="1085"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-8,74</w:t>
            </w:r>
          </w:p>
        </w:tc>
        <w:tc>
          <w:tcPr>
            <w:tcW w:w="844" w:type="dxa"/>
            <w:tcBorders>
              <w:top w:val="nil"/>
              <w:left w:val="nil"/>
              <w:bottom w:val="single" w:sz="4" w:space="0" w:color="auto"/>
              <w:right w:val="single" w:sz="4" w:space="0" w:color="auto"/>
            </w:tcBorders>
            <w:shd w:val="clear" w:color="000000" w:fill="CCFFCC"/>
            <w:vAlign w:val="bottom"/>
            <w:hideMark/>
          </w:tcPr>
          <w:p w:rsidR="00AC3C1C" w:rsidRPr="00AC3C1C" w:rsidRDefault="00AC3C1C" w:rsidP="00AC3C1C">
            <w:pPr>
              <w:spacing w:after="0" w:line="240" w:lineRule="auto"/>
              <w:jc w:val="center"/>
              <w:rPr>
                <w:rFonts w:ascii="Arial" w:eastAsia="Times New Roman" w:hAnsi="Arial" w:cs="Arial"/>
                <w:sz w:val="20"/>
                <w:szCs w:val="20"/>
              </w:rPr>
            </w:pPr>
            <w:r w:rsidRPr="00AC3C1C">
              <w:rPr>
                <w:rFonts w:ascii="Arial" w:eastAsia="Times New Roman" w:hAnsi="Arial" w:cs="Arial"/>
                <w:sz w:val="20"/>
                <w:szCs w:val="20"/>
              </w:rPr>
              <w:t>0,70</w:t>
            </w:r>
          </w:p>
        </w:tc>
        <w:tc>
          <w:tcPr>
            <w:tcW w:w="741" w:type="dxa"/>
            <w:tcBorders>
              <w:top w:val="nil"/>
              <w:left w:val="nil"/>
              <w:bottom w:val="nil"/>
              <w:right w:val="nil"/>
            </w:tcBorders>
            <w:shd w:val="clear" w:color="auto" w:fill="auto"/>
            <w:noWrap/>
            <w:vAlign w:val="bottom"/>
            <w:hideMark/>
          </w:tcPr>
          <w:p w:rsidR="00AC3C1C" w:rsidRPr="00AC3C1C" w:rsidRDefault="00AC3C1C" w:rsidP="00AC3C1C">
            <w:pPr>
              <w:spacing w:after="0" w:line="240" w:lineRule="auto"/>
              <w:jc w:val="center"/>
              <w:rPr>
                <w:rFonts w:ascii="Arial" w:eastAsia="Times New Roman" w:hAnsi="Arial" w:cs="Arial"/>
                <w:sz w:val="20"/>
                <w:szCs w:val="20"/>
              </w:rPr>
            </w:pPr>
          </w:p>
        </w:tc>
      </w:tr>
    </w:tbl>
    <w:p w:rsidR="00B106C3" w:rsidRDefault="00B106C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AC3C1C" w:rsidRPr="00AC3C1C" w:rsidTr="00AC3C1C">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b/>
                <w:bCs/>
                <w:sz w:val="20"/>
                <w:szCs w:val="20"/>
              </w:rPr>
            </w:pPr>
            <w:r w:rsidRPr="00AC3C1C">
              <w:rPr>
                <w:rFonts w:ascii="Arial" w:eastAsia="Times New Roman" w:hAnsi="Arial" w:cs="Arial"/>
                <w:b/>
                <w:bCs/>
                <w:sz w:val="20"/>
                <w:szCs w:val="20"/>
              </w:rPr>
              <w:t>Hora-Pico de Projeto do Movimento de Passageiros em 2015</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AC3C1C" w:rsidRPr="00AC3C1C" w:rsidRDefault="00AC3C1C" w:rsidP="00AC3C1C">
            <w:pPr>
              <w:spacing w:after="0" w:line="240" w:lineRule="auto"/>
              <w:jc w:val="center"/>
              <w:rPr>
                <w:rFonts w:ascii="Arial" w:eastAsia="Times New Roman" w:hAnsi="Arial" w:cs="Arial"/>
                <w:b/>
                <w:bCs/>
                <w:sz w:val="18"/>
                <w:szCs w:val="18"/>
              </w:rPr>
            </w:pPr>
            <w:r w:rsidRPr="00AC3C1C">
              <w:rPr>
                <w:rFonts w:ascii="Arial" w:eastAsia="Times New Roman" w:hAnsi="Arial" w:cs="Arial"/>
                <w:b/>
                <w:bCs/>
                <w:sz w:val="18"/>
                <w:szCs w:val="18"/>
              </w:rPr>
              <w:t>Simultâneo</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228</w:t>
            </w:r>
          </w:p>
        </w:tc>
        <w:tc>
          <w:tcPr>
            <w:tcW w:w="168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328</w:t>
            </w:r>
          </w:p>
        </w:tc>
        <w:tc>
          <w:tcPr>
            <w:tcW w:w="137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328</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28</w:t>
            </w:r>
          </w:p>
        </w:tc>
        <w:tc>
          <w:tcPr>
            <w:tcW w:w="1682"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25</w:t>
            </w:r>
          </w:p>
        </w:tc>
        <w:tc>
          <w:tcPr>
            <w:tcW w:w="1379"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28</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0</w:t>
            </w:r>
          </w:p>
        </w:tc>
      </w:tr>
      <w:tr w:rsidR="00AC3C1C" w:rsidRPr="00AC3C1C" w:rsidTr="00AC3C1C">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rPr>
                <w:rFonts w:ascii="Arial" w:eastAsia="Times New Roman" w:hAnsi="Arial" w:cs="Arial"/>
                <w:sz w:val="18"/>
                <w:szCs w:val="18"/>
              </w:rPr>
            </w:pPr>
            <w:r w:rsidRPr="00AC3C1C">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228</w:t>
            </w:r>
          </w:p>
        </w:tc>
        <w:tc>
          <w:tcPr>
            <w:tcW w:w="1682"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328</w:t>
            </w:r>
          </w:p>
        </w:tc>
        <w:tc>
          <w:tcPr>
            <w:tcW w:w="1379" w:type="dxa"/>
            <w:tcBorders>
              <w:top w:val="nil"/>
              <w:left w:val="nil"/>
              <w:bottom w:val="single" w:sz="4" w:space="0" w:color="auto"/>
              <w:right w:val="single" w:sz="4" w:space="0" w:color="auto"/>
            </w:tcBorders>
            <w:shd w:val="clear" w:color="000000" w:fill="CCFFCC"/>
            <w:noWrap/>
            <w:vAlign w:val="bottom"/>
            <w:hideMark/>
          </w:tcPr>
          <w:p w:rsidR="00AC3C1C" w:rsidRPr="00AC3C1C" w:rsidRDefault="00AC3C1C" w:rsidP="00AC3C1C">
            <w:pPr>
              <w:spacing w:after="0" w:line="240" w:lineRule="auto"/>
              <w:jc w:val="right"/>
              <w:rPr>
                <w:rFonts w:ascii="Arial" w:eastAsia="Times New Roman" w:hAnsi="Arial" w:cs="Arial"/>
                <w:sz w:val="18"/>
                <w:szCs w:val="18"/>
              </w:rPr>
            </w:pPr>
            <w:r w:rsidRPr="00AC3C1C">
              <w:rPr>
                <w:rFonts w:ascii="Arial" w:eastAsia="Times New Roman" w:hAnsi="Arial" w:cs="Arial"/>
                <w:sz w:val="18"/>
                <w:szCs w:val="18"/>
              </w:rPr>
              <w:t>328</w:t>
            </w:r>
          </w:p>
        </w:tc>
      </w:tr>
    </w:tbl>
    <w:p w:rsidR="00B106C3" w:rsidRDefault="00B106C3" w:rsidP="00073794"/>
    <w:p w:rsidR="00B106C3" w:rsidRDefault="00B106C3" w:rsidP="00073794"/>
    <w:p w:rsidR="00B106C3" w:rsidRDefault="00B106C3" w:rsidP="00073794"/>
    <w:p w:rsidR="00B106C3" w:rsidRDefault="00B106C3" w:rsidP="00073794"/>
    <w:p w:rsidR="008D469A" w:rsidRDefault="008D469A" w:rsidP="00073794"/>
    <w:p w:rsidR="00B106C3" w:rsidRPr="002D59B0" w:rsidRDefault="00B106C3" w:rsidP="00B106C3">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Petrolina*</w:t>
      </w:r>
      <w:r>
        <w:rPr>
          <w:b/>
        </w:rPr>
        <w:br/>
      </w:r>
      <w:r w:rsidRPr="002D59B0">
        <w:rPr>
          <w:b/>
        </w:rPr>
        <w:t>________________________________________________________________________</w:t>
      </w:r>
      <w:r>
        <w:rPr>
          <w:b/>
        </w:rPr>
        <w:t>_________</w:t>
      </w:r>
      <w:r w:rsidRPr="002D59B0">
        <w:rPr>
          <w:b/>
        </w:rPr>
        <w:t>_________</w:t>
      </w:r>
      <w:r>
        <w:rPr>
          <w:b/>
        </w:rPr>
        <w:t>___</w:t>
      </w:r>
    </w:p>
    <w:p w:rsidR="00F06B97" w:rsidRDefault="00AC3C1C" w:rsidP="00CF01E3">
      <w:pPr>
        <w:jc w:val="center"/>
      </w:pPr>
      <w:r>
        <w:rPr>
          <w:noProof/>
        </w:rPr>
        <w:drawing>
          <wp:inline distT="0" distB="0" distL="0" distR="0" wp14:anchorId="5785D0D9" wp14:editId="7BE86153">
            <wp:extent cx="6441743" cy="2224585"/>
            <wp:effectExtent l="0" t="0" r="16510" b="4445"/>
            <wp:docPr id="271" name="Gráfico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F06B97" w:rsidRDefault="00F06B97" w:rsidP="00F06B97">
      <w:pPr>
        <w:rPr>
          <w:b/>
        </w:rPr>
      </w:pPr>
    </w:p>
    <w:p w:rsidR="00F06B97" w:rsidRDefault="00AC3C1C" w:rsidP="00C11E23">
      <w:pPr>
        <w:jc w:val="center"/>
        <w:rPr>
          <w:rFonts w:ascii="Arial" w:hAnsi="Arial" w:cs="Arial"/>
          <w:b/>
        </w:rPr>
      </w:pPr>
      <w:r>
        <w:rPr>
          <w:noProof/>
        </w:rPr>
        <w:drawing>
          <wp:inline distT="0" distB="0" distL="0" distR="0" wp14:anchorId="141E8B72" wp14:editId="38DA66C7">
            <wp:extent cx="6455391" cy="2265528"/>
            <wp:effectExtent l="0" t="0" r="3175" b="1905"/>
            <wp:docPr id="272" name="Gráfico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00F06B97">
        <w:rPr>
          <w:rFonts w:cs="Arial"/>
        </w:rPr>
        <w:br/>
      </w:r>
    </w:p>
    <w:p w:rsidR="00C11E23" w:rsidRDefault="00C11E23" w:rsidP="00521D46">
      <w:pPr>
        <w:rPr>
          <w:rFonts w:cstheme="minorHAnsi"/>
        </w:rPr>
      </w:pPr>
      <w:r>
        <w:rPr>
          <w:rFonts w:cstheme="minorHAnsi"/>
        </w:rPr>
        <w:t>6</w:t>
      </w:r>
      <w:r w:rsidR="00521D46" w:rsidRPr="00521D46">
        <w:rPr>
          <w:rFonts w:cstheme="minorHAnsi"/>
        </w:rPr>
        <w:t>,</w:t>
      </w:r>
      <w:r w:rsidR="00AC3C1C">
        <w:rPr>
          <w:rFonts w:cstheme="minorHAnsi"/>
        </w:rPr>
        <w:t>98</w:t>
      </w:r>
      <w:r w:rsidR="00521D46" w:rsidRPr="00521D46">
        <w:rPr>
          <w:rFonts w:cstheme="minorHAnsi"/>
        </w:rPr>
        <w:t xml:space="preserve"> </w:t>
      </w:r>
      <w:proofErr w:type="spellStart"/>
      <w:r w:rsidR="00521D46" w:rsidRPr="00521D46">
        <w:rPr>
          <w:rFonts w:cstheme="minorHAnsi"/>
        </w:rPr>
        <w:t>EPHs</w:t>
      </w:r>
      <w:proofErr w:type="spellEnd"/>
      <w:r w:rsidR="00521D46" w:rsidRPr="00521D46">
        <w:rPr>
          <w:rFonts w:cstheme="minorHAnsi"/>
        </w:rPr>
        <w:t xml:space="preserve"> (EPH = </w:t>
      </w:r>
      <w:r w:rsidR="00021303">
        <w:rPr>
          <w:rFonts w:cstheme="minorHAnsi"/>
        </w:rPr>
        <w:t>1</w:t>
      </w:r>
      <w:r w:rsidR="00AC3C1C">
        <w:rPr>
          <w:rFonts w:cstheme="minorHAnsi"/>
        </w:rPr>
        <w:t>49</w:t>
      </w:r>
      <w:r w:rsidR="00521D46" w:rsidRPr="00521D46">
        <w:rPr>
          <w:rFonts w:cstheme="minorHAnsi"/>
        </w:rPr>
        <w:t>,00)</w:t>
      </w:r>
    </w:p>
    <w:p w:rsidR="00C11E23" w:rsidRDefault="00AC3C1C" w:rsidP="00C11E23">
      <w:pPr>
        <w:jc w:val="center"/>
        <w:rPr>
          <w:rFonts w:cstheme="minorHAnsi"/>
        </w:rPr>
      </w:pPr>
      <w:r>
        <w:rPr>
          <w:noProof/>
        </w:rPr>
        <w:drawing>
          <wp:inline distT="0" distB="0" distL="0" distR="0" wp14:anchorId="72BDEFB7" wp14:editId="29CA929C">
            <wp:extent cx="6550925" cy="2347415"/>
            <wp:effectExtent l="0" t="0" r="2540" b="15240"/>
            <wp:docPr id="273" name="Gráfico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AC3C1C" w:rsidRDefault="00AC3C1C" w:rsidP="00E339CC">
      <w:pPr>
        <w:pStyle w:val="T2"/>
        <w:jc w:val="left"/>
        <w:rPr>
          <w:sz w:val="22"/>
          <w:szCs w:val="22"/>
        </w:rPr>
      </w:pPr>
      <w:bookmarkStart w:id="195" w:name="_Toc384974828"/>
      <w:bookmarkStart w:id="196" w:name="_Toc416243971"/>
    </w:p>
    <w:p w:rsidR="00AC3C1C" w:rsidRDefault="00AC3C1C" w:rsidP="00E339CC">
      <w:pPr>
        <w:pStyle w:val="T2"/>
        <w:jc w:val="left"/>
        <w:rPr>
          <w:sz w:val="22"/>
          <w:szCs w:val="22"/>
        </w:rPr>
      </w:pPr>
    </w:p>
    <w:p w:rsidR="00E339CC" w:rsidRPr="00E339CC" w:rsidRDefault="00E339CC" w:rsidP="00E339CC">
      <w:pPr>
        <w:pStyle w:val="T2"/>
        <w:jc w:val="left"/>
        <w:rPr>
          <w:rFonts w:cstheme="minorHAnsi"/>
          <w:sz w:val="22"/>
          <w:szCs w:val="22"/>
        </w:rPr>
      </w:pPr>
      <w:bookmarkStart w:id="197" w:name="_Toc447548278"/>
      <w:r w:rsidRPr="00E339CC">
        <w:rPr>
          <w:sz w:val="22"/>
          <w:szCs w:val="22"/>
        </w:rPr>
        <w:t xml:space="preserve">AEROPORTO:  </w:t>
      </w:r>
      <w:r w:rsidRPr="00E339CC">
        <w:rPr>
          <w:b w:val="0"/>
          <w:sz w:val="22"/>
          <w:szCs w:val="22"/>
        </w:rPr>
        <w:t>SBPP - Aeroporto Internacional de Ponta Porã</w:t>
      </w:r>
      <w:bookmarkEnd w:id="195"/>
      <w:bookmarkEnd w:id="196"/>
      <w:bookmarkEnd w:id="197"/>
    </w:p>
    <w:p w:rsidR="008B6EB3" w:rsidRPr="002D59B0" w:rsidRDefault="008B6EB3" w:rsidP="008B6EB3">
      <w:pPr>
        <w:rPr>
          <w:b/>
        </w:rPr>
      </w:pPr>
      <w:r w:rsidRPr="002D59B0">
        <w:rPr>
          <w:b/>
        </w:rPr>
        <w:t>______________________________________________________________________________________________</w:t>
      </w:r>
      <w:r w:rsidRPr="002D59B0">
        <w:rPr>
          <w:b/>
        </w:rPr>
        <w:br/>
      </w:r>
      <w:r w:rsidRPr="002D59B0">
        <w:rPr>
          <w:rFonts w:eastAsia="Times New Roman" w:cs="Arial"/>
        </w:rPr>
        <w:t xml:space="preserve"> </w:t>
      </w:r>
      <w:r w:rsidRPr="002D59B0">
        <w:rPr>
          <w:b/>
        </w:rPr>
        <w:t xml:space="preserve">ICAO:   </w:t>
      </w:r>
      <w:r w:rsidRPr="002D59B0">
        <w:rPr>
          <w:rFonts w:eastAsia="Times New Roman" w:cs="Arial"/>
        </w:rPr>
        <w:t xml:space="preserve">SBPP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Centro-Oeste</w:t>
      </w:r>
      <w:r w:rsidRPr="002D59B0">
        <w:rPr>
          <w:rFonts w:eastAsia="Times New Roman" w:cs="Arial"/>
        </w:rPr>
        <w:t xml:space="preserve">                  M</w:t>
      </w:r>
      <w:r w:rsidRPr="002D59B0">
        <w:rPr>
          <w:b/>
        </w:rPr>
        <w:t xml:space="preserve">UNICIPIO:  </w:t>
      </w:r>
      <w:r w:rsidRPr="002D59B0">
        <w:t>Ponta Porã</w:t>
      </w:r>
      <w:r w:rsidRPr="002D59B0">
        <w:tab/>
        <w:t xml:space="preserve">         </w:t>
      </w:r>
      <w:r w:rsidRPr="002D59B0">
        <w:rPr>
          <w:b/>
        </w:rPr>
        <w:t xml:space="preserve">       UF:  </w:t>
      </w:r>
      <w:r w:rsidRPr="002D59B0">
        <w:t>MS</w:t>
      </w:r>
      <w:r w:rsidRPr="002D59B0">
        <w:rPr>
          <w:rFonts w:cs="Arial"/>
        </w:rPr>
        <w:br/>
      </w:r>
      <w:r w:rsidRPr="002D59B0">
        <w:rPr>
          <w:b/>
        </w:rPr>
        <w:t>_______________________________________________________________________________________________</w:t>
      </w:r>
    </w:p>
    <w:tbl>
      <w:tblPr>
        <w:tblW w:w="10601" w:type="dxa"/>
        <w:jc w:val="center"/>
        <w:tblCellMar>
          <w:left w:w="70" w:type="dxa"/>
          <w:right w:w="70" w:type="dxa"/>
        </w:tblCellMar>
        <w:tblLook w:val="04A0" w:firstRow="1" w:lastRow="0" w:firstColumn="1" w:lastColumn="0" w:noHBand="0" w:noVBand="1"/>
      </w:tblPr>
      <w:tblGrid>
        <w:gridCol w:w="896"/>
        <w:gridCol w:w="1163"/>
        <w:gridCol w:w="1430"/>
        <w:gridCol w:w="1361"/>
        <w:gridCol w:w="1465"/>
        <w:gridCol w:w="1689"/>
        <w:gridCol w:w="1085"/>
        <w:gridCol w:w="844"/>
        <w:gridCol w:w="741"/>
      </w:tblGrid>
      <w:tr w:rsidR="0008265F" w:rsidRPr="0008265F" w:rsidTr="0008265F">
        <w:trPr>
          <w:trHeight w:val="244"/>
          <w:jc w:val="center"/>
        </w:trPr>
        <w:tc>
          <w:tcPr>
            <w:tcW w:w="10601" w:type="dxa"/>
            <w:gridSpan w:val="9"/>
            <w:tcBorders>
              <w:top w:val="nil"/>
              <w:left w:val="nil"/>
              <w:bottom w:val="nil"/>
              <w:right w:val="nil"/>
            </w:tcBorders>
            <w:shd w:val="clear" w:color="000000" w:fill="FFFFFF"/>
            <w:noWrap/>
            <w:vAlign w:val="bottom"/>
            <w:hideMark/>
          </w:tcPr>
          <w:p w:rsidR="0008265F" w:rsidRPr="0008265F" w:rsidRDefault="0008265F" w:rsidP="0008265F">
            <w:pPr>
              <w:spacing w:after="0" w:line="240" w:lineRule="auto"/>
              <w:jc w:val="right"/>
              <w:rPr>
                <w:rFonts w:ascii="Arial" w:eastAsia="Times New Roman" w:hAnsi="Arial" w:cs="Arial"/>
                <w:b/>
                <w:bCs/>
                <w:sz w:val="20"/>
                <w:szCs w:val="20"/>
              </w:rPr>
            </w:pPr>
            <w:r w:rsidRPr="0008265F">
              <w:rPr>
                <w:rFonts w:ascii="Arial" w:eastAsia="Times New Roman" w:hAnsi="Arial" w:cs="Arial"/>
                <w:b/>
                <w:bCs/>
                <w:sz w:val="20"/>
                <w:szCs w:val="20"/>
              </w:rPr>
              <w:t>Movimento Anual de Aeronaves (Pousos + Decolagens)</w:t>
            </w:r>
          </w:p>
        </w:tc>
      </w:tr>
      <w:tr w:rsidR="0008265F" w:rsidRPr="0008265F" w:rsidTr="0008265F">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Part. na</w:t>
            </w:r>
          </w:p>
        </w:tc>
      </w:tr>
      <w:tr w:rsidR="0008265F" w:rsidRPr="0008265F" w:rsidTr="0008265F">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08265F" w:rsidRPr="0008265F" w:rsidRDefault="0008265F" w:rsidP="0008265F">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08265F" w:rsidRPr="0008265F" w:rsidRDefault="0008265F" w:rsidP="0008265F">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Rede %</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56</w:t>
            </w:r>
          </w:p>
        </w:tc>
        <w:tc>
          <w:tcPr>
            <w:tcW w:w="146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w:t>
            </w:r>
          </w:p>
        </w:tc>
        <w:tc>
          <w:tcPr>
            <w:tcW w:w="1689" w:type="dxa"/>
            <w:tcBorders>
              <w:top w:val="nil"/>
              <w:left w:val="nil"/>
              <w:bottom w:val="single" w:sz="4" w:space="0" w:color="000000"/>
              <w:right w:val="nil"/>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1.388</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1.446</w:t>
            </w:r>
          </w:p>
        </w:tc>
        <w:tc>
          <w:tcPr>
            <w:tcW w:w="844"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0,07</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75</w:t>
            </w:r>
          </w:p>
        </w:tc>
        <w:tc>
          <w:tcPr>
            <w:tcW w:w="146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w:t>
            </w:r>
          </w:p>
        </w:tc>
        <w:tc>
          <w:tcPr>
            <w:tcW w:w="1689" w:type="dxa"/>
            <w:tcBorders>
              <w:top w:val="nil"/>
              <w:left w:val="nil"/>
              <w:bottom w:val="single" w:sz="4" w:space="0" w:color="000000"/>
              <w:right w:val="nil"/>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1.724</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1.800</w:t>
            </w:r>
          </w:p>
        </w:tc>
        <w:tc>
          <w:tcPr>
            <w:tcW w:w="844"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24,48</w:t>
            </w:r>
          </w:p>
        </w:tc>
        <w:tc>
          <w:tcPr>
            <w:tcW w:w="741"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0,08</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55</w:t>
            </w:r>
          </w:p>
        </w:tc>
        <w:tc>
          <w:tcPr>
            <w:tcW w:w="146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w:t>
            </w:r>
          </w:p>
        </w:tc>
        <w:tc>
          <w:tcPr>
            <w:tcW w:w="1689" w:type="dxa"/>
            <w:tcBorders>
              <w:top w:val="nil"/>
              <w:left w:val="nil"/>
              <w:bottom w:val="single" w:sz="4" w:space="0" w:color="000000"/>
              <w:right w:val="nil"/>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2.210</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2.266</w:t>
            </w:r>
          </w:p>
        </w:tc>
        <w:tc>
          <w:tcPr>
            <w:tcW w:w="844"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25,89</w:t>
            </w:r>
          </w:p>
        </w:tc>
        <w:tc>
          <w:tcPr>
            <w:tcW w:w="741"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0,11</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43</w:t>
            </w:r>
          </w:p>
        </w:tc>
        <w:tc>
          <w:tcPr>
            <w:tcW w:w="146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w:t>
            </w:r>
          </w:p>
        </w:tc>
        <w:tc>
          <w:tcPr>
            <w:tcW w:w="1689" w:type="dxa"/>
            <w:tcBorders>
              <w:top w:val="nil"/>
              <w:left w:val="nil"/>
              <w:bottom w:val="single" w:sz="4" w:space="0" w:color="000000"/>
              <w:right w:val="nil"/>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2.306</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2.350</w:t>
            </w:r>
          </w:p>
        </w:tc>
        <w:tc>
          <w:tcPr>
            <w:tcW w:w="844"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3,71</w:t>
            </w:r>
          </w:p>
        </w:tc>
        <w:tc>
          <w:tcPr>
            <w:tcW w:w="741"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0,12</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46</w:t>
            </w:r>
          </w:p>
        </w:tc>
        <w:tc>
          <w:tcPr>
            <w:tcW w:w="146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w:t>
            </w:r>
          </w:p>
        </w:tc>
        <w:tc>
          <w:tcPr>
            <w:tcW w:w="1689" w:type="dxa"/>
            <w:tcBorders>
              <w:top w:val="nil"/>
              <w:left w:val="nil"/>
              <w:bottom w:val="single" w:sz="4" w:space="0" w:color="000000"/>
              <w:right w:val="nil"/>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1.850</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1.898</w:t>
            </w:r>
          </w:p>
        </w:tc>
        <w:tc>
          <w:tcPr>
            <w:tcW w:w="844"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-19,23</w:t>
            </w:r>
          </w:p>
        </w:tc>
        <w:tc>
          <w:tcPr>
            <w:tcW w:w="741"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0,10</w:t>
            </w:r>
          </w:p>
        </w:tc>
      </w:tr>
      <w:tr w:rsidR="0008265F" w:rsidRPr="0008265F" w:rsidTr="0008265F">
        <w:trPr>
          <w:trHeight w:val="244"/>
          <w:jc w:val="center"/>
        </w:trPr>
        <w:tc>
          <w:tcPr>
            <w:tcW w:w="896"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r>
      <w:tr w:rsidR="0008265F" w:rsidRPr="0008265F" w:rsidTr="0008265F">
        <w:trPr>
          <w:trHeight w:val="244"/>
          <w:jc w:val="center"/>
        </w:trPr>
        <w:tc>
          <w:tcPr>
            <w:tcW w:w="10601" w:type="dxa"/>
            <w:gridSpan w:val="9"/>
            <w:tcBorders>
              <w:top w:val="nil"/>
              <w:left w:val="nil"/>
              <w:bottom w:val="nil"/>
              <w:right w:val="nil"/>
            </w:tcBorders>
            <w:shd w:val="clear" w:color="000000" w:fill="FFFFFF"/>
            <w:noWrap/>
            <w:vAlign w:val="bottom"/>
            <w:hideMark/>
          </w:tcPr>
          <w:p w:rsidR="0008265F" w:rsidRPr="0008265F" w:rsidRDefault="0008265F" w:rsidP="0008265F">
            <w:pPr>
              <w:spacing w:after="0" w:line="240" w:lineRule="auto"/>
              <w:jc w:val="right"/>
              <w:rPr>
                <w:rFonts w:ascii="Arial" w:eastAsia="Times New Roman" w:hAnsi="Arial" w:cs="Arial"/>
                <w:b/>
                <w:bCs/>
                <w:sz w:val="20"/>
                <w:szCs w:val="20"/>
              </w:rPr>
            </w:pPr>
            <w:r w:rsidRPr="0008265F">
              <w:rPr>
                <w:rFonts w:ascii="Arial" w:eastAsia="Times New Roman" w:hAnsi="Arial" w:cs="Arial"/>
                <w:b/>
                <w:bCs/>
                <w:sz w:val="20"/>
                <w:szCs w:val="20"/>
              </w:rPr>
              <w:t>Movimento Anual de Passageiros (Embarcados + Desembarcados)</w:t>
            </w:r>
          </w:p>
        </w:tc>
      </w:tr>
      <w:tr w:rsidR="0008265F" w:rsidRPr="0008265F" w:rsidTr="0008265F">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Part. na</w:t>
            </w:r>
          </w:p>
        </w:tc>
      </w:tr>
      <w:tr w:rsidR="0008265F" w:rsidRPr="0008265F" w:rsidTr="0008265F">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08265F" w:rsidRPr="0008265F" w:rsidRDefault="0008265F" w:rsidP="0008265F">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08265F" w:rsidRPr="0008265F" w:rsidRDefault="0008265F" w:rsidP="0008265F">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Rede %</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177</w:t>
            </w:r>
          </w:p>
        </w:tc>
        <w:tc>
          <w:tcPr>
            <w:tcW w:w="146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5</w:t>
            </w:r>
          </w:p>
        </w:tc>
        <w:tc>
          <w:tcPr>
            <w:tcW w:w="1689" w:type="dxa"/>
            <w:tcBorders>
              <w:top w:val="nil"/>
              <w:left w:val="nil"/>
              <w:bottom w:val="single" w:sz="4" w:space="0" w:color="000000"/>
              <w:right w:val="nil"/>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2.413</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2.595</w:t>
            </w:r>
          </w:p>
        </w:tc>
        <w:tc>
          <w:tcPr>
            <w:tcW w:w="844"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193</w:t>
            </w:r>
          </w:p>
        </w:tc>
        <w:tc>
          <w:tcPr>
            <w:tcW w:w="146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4</w:t>
            </w:r>
          </w:p>
        </w:tc>
        <w:tc>
          <w:tcPr>
            <w:tcW w:w="1689" w:type="dxa"/>
            <w:tcBorders>
              <w:top w:val="nil"/>
              <w:left w:val="nil"/>
              <w:bottom w:val="single" w:sz="4" w:space="0" w:color="000000"/>
              <w:right w:val="nil"/>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3.091</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3.288</w:t>
            </w:r>
          </w:p>
        </w:tc>
        <w:tc>
          <w:tcPr>
            <w:tcW w:w="844"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26,71</w:t>
            </w:r>
          </w:p>
        </w:tc>
        <w:tc>
          <w:tcPr>
            <w:tcW w:w="741"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200</w:t>
            </w:r>
          </w:p>
        </w:tc>
        <w:tc>
          <w:tcPr>
            <w:tcW w:w="146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3.602</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3.802</w:t>
            </w:r>
          </w:p>
        </w:tc>
        <w:tc>
          <w:tcPr>
            <w:tcW w:w="844"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15,63</w:t>
            </w:r>
          </w:p>
        </w:tc>
        <w:tc>
          <w:tcPr>
            <w:tcW w:w="741"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103</w:t>
            </w:r>
          </w:p>
        </w:tc>
        <w:tc>
          <w:tcPr>
            <w:tcW w:w="146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6</w:t>
            </w:r>
          </w:p>
        </w:tc>
        <w:tc>
          <w:tcPr>
            <w:tcW w:w="1689" w:type="dxa"/>
            <w:tcBorders>
              <w:top w:val="nil"/>
              <w:left w:val="nil"/>
              <w:bottom w:val="single" w:sz="4" w:space="0" w:color="000000"/>
              <w:right w:val="nil"/>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4.146</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4.255</w:t>
            </w:r>
          </w:p>
        </w:tc>
        <w:tc>
          <w:tcPr>
            <w:tcW w:w="844"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11,91</w:t>
            </w:r>
          </w:p>
        </w:tc>
        <w:tc>
          <w:tcPr>
            <w:tcW w:w="741"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123</w:t>
            </w:r>
          </w:p>
        </w:tc>
        <w:tc>
          <w:tcPr>
            <w:tcW w:w="146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8</w:t>
            </w:r>
          </w:p>
        </w:tc>
        <w:tc>
          <w:tcPr>
            <w:tcW w:w="1689" w:type="dxa"/>
            <w:tcBorders>
              <w:top w:val="nil"/>
              <w:left w:val="nil"/>
              <w:bottom w:val="single" w:sz="4" w:space="0" w:color="000000"/>
              <w:right w:val="nil"/>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2.982</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3.113</w:t>
            </w:r>
          </w:p>
        </w:tc>
        <w:tc>
          <w:tcPr>
            <w:tcW w:w="844"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-26,84</w:t>
            </w:r>
          </w:p>
        </w:tc>
        <w:tc>
          <w:tcPr>
            <w:tcW w:w="741"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r>
      <w:tr w:rsidR="0008265F" w:rsidRPr="0008265F" w:rsidTr="0008265F">
        <w:trPr>
          <w:trHeight w:val="244"/>
          <w:jc w:val="center"/>
        </w:trPr>
        <w:tc>
          <w:tcPr>
            <w:tcW w:w="896"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rPr>
                <w:rFonts w:ascii="Times New Roman" w:eastAsia="Times New Roman" w:hAnsi="Times New Roman" w:cs="Times New Roman"/>
                <w:sz w:val="20"/>
                <w:szCs w:val="20"/>
              </w:rPr>
            </w:pPr>
          </w:p>
        </w:tc>
      </w:tr>
      <w:tr w:rsidR="0008265F" w:rsidRPr="0008265F" w:rsidTr="0008265F">
        <w:trPr>
          <w:trHeight w:val="244"/>
          <w:jc w:val="center"/>
        </w:trPr>
        <w:tc>
          <w:tcPr>
            <w:tcW w:w="9860" w:type="dxa"/>
            <w:gridSpan w:val="8"/>
            <w:tcBorders>
              <w:top w:val="nil"/>
              <w:left w:val="nil"/>
              <w:bottom w:val="nil"/>
              <w:right w:val="nil"/>
            </w:tcBorders>
            <w:shd w:val="clear" w:color="000000" w:fill="FFFFFF"/>
            <w:noWrap/>
            <w:vAlign w:val="bottom"/>
            <w:hideMark/>
          </w:tcPr>
          <w:p w:rsidR="0008265F" w:rsidRPr="0008265F" w:rsidRDefault="0008265F" w:rsidP="0008265F">
            <w:pPr>
              <w:spacing w:after="0" w:line="240" w:lineRule="auto"/>
              <w:jc w:val="right"/>
              <w:rPr>
                <w:rFonts w:ascii="Arial" w:eastAsia="Times New Roman" w:hAnsi="Arial" w:cs="Arial"/>
                <w:b/>
                <w:bCs/>
                <w:sz w:val="20"/>
                <w:szCs w:val="20"/>
              </w:rPr>
            </w:pPr>
            <w:r w:rsidRPr="0008265F">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right"/>
              <w:rPr>
                <w:rFonts w:ascii="Arial" w:eastAsia="Times New Roman" w:hAnsi="Arial" w:cs="Arial"/>
                <w:b/>
                <w:bCs/>
                <w:sz w:val="20"/>
                <w:szCs w:val="20"/>
              </w:rPr>
            </w:pPr>
          </w:p>
        </w:tc>
      </w:tr>
      <w:tr w:rsidR="0008265F" w:rsidRPr="0008265F" w:rsidTr="0008265F">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Regular</w:t>
            </w:r>
          </w:p>
        </w:tc>
        <w:tc>
          <w:tcPr>
            <w:tcW w:w="2827" w:type="dxa"/>
            <w:gridSpan w:val="2"/>
            <w:tcBorders>
              <w:top w:val="single" w:sz="4" w:space="0" w:color="000000"/>
              <w:left w:val="nil"/>
              <w:bottom w:val="single" w:sz="4" w:space="0" w:color="000000"/>
              <w:right w:val="nil"/>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Total</w:t>
            </w:r>
          </w:p>
        </w:tc>
        <w:tc>
          <w:tcPr>
            <w:tcW w:w="1085" w:type="dxa"/>
            <w:tcBorders>
              <w:top w:val="single" w:sz="4" w:space="0" w:color="auto"/>
              <w:left w:val="nil"/>
              <w:bottom w:val="nil"/>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p>
        </w:tc>
      </w:tr>
      <w:tr w:rsidR="0008265F" w:rsidRPr="0008265F" w:rsidTr="0008265F">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08265F" w:rsidRPr="0008265F" w:rsidRDefault="0008265F" w:rsidP="0008265F">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Doméstico</w:t>
            </w:r>
          </w:p>
        </w:tc>
        <w:tc>
          <w:tcPr>
            <w:tcW w:w="1465" w:type="dxa"/>
            <w:tcBorders>
              <w:top w:val="nil"/>
              <w:left w:val="nil"/>
              <w:bottom w:val="single" w:sz="4" w:space="0" w:color="000000"/>
              <w:right w:val="nil"/>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08265F" w:rsidRPr="0008265F" w:rsidRDefault="0008265F" w:rsidP="0008265F">
            <w:pPr>
              <w:spacing w:after="0" w:line="240" w:lineRule="auto"/>
              <w:rPr>
                <w:rFonts w:ascii="Arial" w:eastAsia="Times New Roman" w:hAnsi="Arial" w:cs="Arial"/>
                <w:b/>
                <w:bCs/>
                <w:sz w:val="20"/>
                <w:szCs w:val="20"/>
              </w:rPr>
            </w:pPr>
          </w:p>
        </w:tc>
        <w:tc>
          <w:tcPr>
            <w:tcW w:w="1085" w:type="dxa"/>
            <w:tcBorders>
              <w:top w:val="nil"/>
              <w:left w:val="nil"/>
              <w:bottom w:val="single" w:sz="4" w:space="0" w:color="auto"/>
              <w:right w:val="single" w:sz="4" w:space="0" w:color="auto"/>
            </w:tcBorders>
            <w:shd w:val="clear" w:color="000000" w:fill="CCFFFF"/>
            <w:vAlign w:val="center"/>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FFFFFF"/>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p>
        </w:tc>
      </w:tr>
      <w:tr w:rsidR="0008265F" w:rsidRPr="0008265F" w:rsidTr="0008265F">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b/>
                <w:bCs/>
                <w:sz w:val="20"/>
                <w:szCs w:val="20"/>
              </w:rPr>
            </w:pPr>
            <w:r w:rsidRPr="0008265F">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vAlign w:val="bottom"/>
            <w:hideMark/>
          </w:tcPr>
          <w:p w:rsidR="0008265F" w:rsidRPr="0008265F" w:rsidRDefault="0008265F" w:rsidP="0008265F">
            <w:pPr>
              <w:spacing w:after="0" w:line="240" w:lineRule="auto"/>
              <w:jc w:val="center"/>
              <w:rPr>
                <w:rFonts w:ascii="Arial" w:eastAsia="Times New Roman" w:hAnsi="Arial" w:cs="Arial"/>
                <w:sz w:val="20"/>
                <w:szCs w:val="20"/>
              </w:rPr>
            </w:pPr>
            <w:r w:rsidRPr="0008265F">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08265F" w:rsidRPr="0008265F" w:rsidRDefault="0008265F" w:rsidP="0008265F">
            <w:pPr>
              <w:spacing w:after="0" w:line="240" w:lineRule="auto"/>
              <w:jc w:val="center"/>
              <w:rPr>
                <w:rFonts w:ascii="Arial" w:eastAsia="Times New Roman" w:hAnsi="Arial" w:cs="Arial"/>
                <w:sz w:val="20"/>
                <w:szCs w:val="20"/>
              </w:rPr>
            </w:pPr>
          </w:p>
        </w:tc>
      </w:tr>
    </w:tbl>
    <w:p w:rsidR="00B106C3" w:rsidRDefault="00B106C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08265F" w:rsidRPr="0008265F" w:rsidTr="0008265F">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08265F" w:rsidRPr="0008265F" w:rsidRDefault="0008265F" w:rsidP="0008265F">
            <w:pPr>
              <w:spacing w:after="0" w:line="240" w:lineRule="auto"/>
              <w:jc w:val="right"/>
              <w:rPr>
                <w:rFonts w:ascii="Arial" w:eastAsia="Times New Roman" w:hAnsi="Arial" w:cs="Arial"/>
                <w:b/>
                <w:bCs/>
                <w:sz w:val="20"/>
                <w:szCs w:val="20"/>
              </w:rPr>
            </w:pPr>
            <w:r w:rsidRPr="0008265F">
              <w:rPr>
                <w:rFonts w:ascii="Arial" w:eastAsia="Times New Roman" w:hAnsi="Arial" w:cs="Arial"/>
                <w:b/>
                <w:bCs/>
                <w:sz w:val="20"/>
                <w:szCs w:val="20"/>
              </w:rPr>
              <w:t>Hora-Pico de Projeto do Movimento de Passageiros em 2015</w:t>
            </w:r>
          </w:p>
        </w:tc>
      </w:tr>
      <w:tr w:rsidR="0008265F" w:rsidRPr="0008265F" w:rsidTr="0008265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8265F" w:rsidRPr="0008265F" w:rsidRDefault="0008265F" w:rsidP="0008265F">
            <w:pPr>
              <w:spacing w:after="0" w:line="240" w:lineRule="auto"/>
              <w:jc w:val="center"/>
              <w:rPr>
                <w:rFonts w:ascii="Arial" w:eastAsia="Times New Roman" w:hAnsi="Arial" w:cs="Arial"/>
                <w:b/>
                <w:bCs/>
                <w:sz w:val="18"/>
                <w:szCs w:val="18"/>
              </w:rPr>
            </w:pPr>
            <w:r w:rsidRPr="0008265F">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08265F" w:rsidRPr="0008265F" w:rsidRDefault="0008265F" w:rsidP="0008265F">
            <w:pPr>
              <w:spacing w:after="0" w:line="240" w:lineRule="auto"/>
              <w:jc w:val="center"/>
              <w:rPr>
                <w:rFonts w:ascii="Arial" w:eastAsia="Times New Roman" w:hAnsi="Arial" w:cs="Arial"/>
                <w:b/>
                <w:bCs/>
                <w:sz w:val="18"/>
                <w:szCs w:val="18"/>
              </w:rPr>
            </w:pPr>
            <w:r w:rsidRPr="0008265F">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08265F" w:rsidRPr="0008265F" w:rsidRDefault="0008265F" w:rsidP="0008265F">
            <w:pPr>
              <w:spacing w:after="0" w:line="240" w:lineRule="auto"/>
              <w:jc w:val="center"/>
              <w:rPr>
                <w:rFonts w:ascii="Arial" w:eastAsia="Times New Roman" w:hAnsi="Arial" w:cs="Arial"/>
                <w:b/>
                <w:bCs/>
                <w:sz w:val="18"/>
                <w:szCs w:val="18"/>
              </w:rPr>
            </w:pPr>
            <w:r w:rsidRPr="0008265F">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08265F" w:rsidRPr="0008265F" w:rsidRDefault="0008265F" w:rsidP="0008265F">
            <w:pPr>
              <w:spacing w:after="0" w:line="240" w:lineRule="auto"/>
              <w:jc w:val="center"/>
              <w:rPr>
                <w:rFonts w:ascii="Arial" w:eastAsia="Times New Roman" w:hAnsi="Arial" w:cs="Arial"/>
                <w:b/>
                <w:bCs/>
                <w:sz w:val="18"/>
                <w:szCs w:val="18"/>
              </w:rPr>
            </w:pPr>
            <w:r w:rsidRPr="0008265F">
              <w:rPr>
                <w:rFonts w:ascii="Arial" w:eastAsia="Times New Roman" w:hAnsi="Arial" w:cs="Arial"/>
                <w:b/>
                <w:bCs/>
                <w:sz w:val="18"/>
                <w:szCs w:val="18"/>
              </w:rPr>
              <w:t>Simultâneo</w:t>
            </w:r>
          </w:p>
        </w:tc>
      </w:tr>
      <w:tr w:rsidR="0008265F" w:rsidRPr="0008265F" w:rsidTr="0008265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rPr>
                <w:rFonts w:ascii="Arial" w:eastAsia="Times New Roman" w:hAnsi="Arial" w:cs="Arial"/>
                <w:sz w:val="18"/>
                <w:szCs w:val="18"/>
              </w:rPr>
            </w:pPr>
            <w:r w:rsidRPr="0008265F">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0</w:t>
            </w:r>
          </w:p>
        </w:tc>
      </w:tr>
      <w:tr w:rsidR="0008265F" w:rsidRPr="0008265F" w:rsidTr="0008265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265F" w:rsidRPr="0008265F" w:rsidRDefault="0008265F" w:rsidP="0008265F">
            <w:pPr>
              <w:spacing w:after="0" w:line="240" w:lineRule="auto"/>
              <w:rPr>
                <w:rFonts w:ascii="Arial" w:eastAsia="Times New Roman" w:hAnsi="Arial" w:cs="Arial"/>
                <w:sz w:val="18"/>
                <w:szCs w:val="18"/>
              </w:rPr>
            </w:pPr>
            <w:r w:rsidRPr="0008265F">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10</w:t>
            </w:r>
          </w:p>
        </w:tc>
        <w:tc>
          <w:tcPr>
            <w:tcW w:w="1682" w:type="dxa"/>
            <w:tcBorders>
              <w:top w:val="nil"/>
              <w:left w:val="nil"/>
              <w:bottom w:val="single" w:sz="4" w:space="0" w:color="auto"/>
              <w:right w:val="single" w:sz="4" w:space="0" w:color="auto"/>
            </w:tcBorders>
            <w:shd w:val="clear" w:color="auto" w:fill="auto"/>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9</w:t>
            </w:r>
          </w:p>
        </w:tc>
        <w:tc>
          <w:tcPr>
            <w:tcW w:w="1379" w:type="dxa"/>
            <w:tcBorders>
              <w:top w:val="nil"/>
              <w:left w:val="nil"/>
              <w:bottom w:val="single" w:sz="4" w:space="0" w:color="auto"/>
              <w:right w:val="single" w:sz="4" w:space="0" w:color="auto"/>
            </w:tcBorders>
            <w:shd w:val="clear" w:color="auto" w:fill="auto"/>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11</w:t>
            </w:r>
          </w:p>
        </w:tc>
      </w:tr>
      <w:tr w:rsidR="0008265F" w:rsidRPr="0008265F" w:rsidTr="0008265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rPr>
                <w:rFonts w:ascii="Arial" w:eastAsia="Times New Roman" w:hAnsi="Arial" w:cs="Arial"/>
                <w:sz w:val="18"/>
                <w:szCs w:val="18"/>
              </w:rPr>
            </w:pPr>
            <w:r w:rsidRPr="0008265F">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0</w:t>
            </w:r>
          </w:p>
        </w:tc>
      </w:tr>
      <w:tr w:rsidR="0008265F" w:rsidRPr="0008265F" w:rsidTr="0008265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265F" w:rsidRPr="0008265F" w:rsidRDefault="0008265F" w:rsidP="0008265F">
            <w:pPr>
              <w:spacing w:after="0" w:line="240" w:lineRule="auto"/>
              <w:rPr>
                <w:rFonts w:ascii="Arial" w:eastAsia="Times New Roman" w:hAnsi="Arial" w:cs="Arial"/>
                <w:sz w:val="18"/>
                <w:szCs w:val="18"/>
              </w:rPr>
            </w:pPr>
            <w:r w:rsidRPr="0008265F">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0</w:t>
            </w:r>
          </w:p>
        </w:tc>
      </w:tr>
      <w:tr w:rsidR="0008265F" w:rsidRPr="0008265F" w:rsidTr="0008265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rPr>
                <w:rFonts w:ascii="Arial" w:eastAsia="Times New Roman" w:hAnsi="Arial" w:cs="Arial"/>
                <w:sz w:val="18"/>
                <w:szCs w:val="18"/>
              </w:rPr>
            </w:pPr>
            <w:r w:rsidRPr="0008265F">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10</w:t>
            </w:r>
          </w:p>
        </w:tc>
        <w:tc>
          <w:tcPr>
            <w:tcW w:w="1682"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9</w:t>
            </w:r>
          </w:p>
        </w:tc>
        <w:tc>
          <w:tcPr>
            <w:tcW w:w="1379" w:type="dxa"/>
            <w:tcBorders>
              <w:top w:val="nil"/>
              <w:left w:val="nil"/>
              <w:bottom w:val="single" w:sz="4" w:space="0" w:color="auto"/>
              <w:right w:val="single" w:sz="4" w:space="0" w:color="auto"/>
            </w:tcBorders>
            <w:shd w:val="clear" w:color="000000" w:fill="CCFFCC"/>
            <w:noWrap/>
            <w:vAlign w:val="bottom"/>
            <w:hideMark/>
          </w:tcPr>
          <w:p w:rsidR="0008265F" w:rsidRPr="0008265F" w:rsidRDefault="0008265F" w:rsidP="0008265F">
            <w:pPr>
              <w:spacing w:after="0" w:line="240" w:lineRule="auto"/>
              <w:jc w:val="right"/>
              <w:rPr>
                <w:rFonts w:ascii="Arial" w:eastAsia="Times New Roman" w:hAnsi="Arial" w:cs="Arial"/>
                <w:sz w:val="18"/>
                <w:szCs w:val="18"/>
              </w:rPr>
            </w:pPr>
            <w:r w:rsidRPr="0008265F">
              <w:rPr>
                <w:rFonts w:ascii="Arial" w:eastAsia="Times New Roman" w:hAnsi="Arial" w:cs="Arial"/>
                <w:sz w:val="18"/>
                <w:szCs w:val="18"/>
              </w:rPr>
              <w:t>11</w:t>
            </w:r>
          </w:p>
        </w:tc>
      </w:tr>
    </w:tbl>
    <w:p w:rsidR="00B106C3" w:rsidRDefault="00B106C3" w:rsidP="00073794"/>
    <w:p w:rsidR="00B106C3" w:rsidRDefault="00B106C3" w:rsidP="00073794"/>
    <w:p w:rsidR="00B106C3" w:rsidRDefault="00B106C3" w:rsidP="00073794"/>
    <w:p w:rsidR="00B106C3" w:rsidRDefault="00B106C3" w:rsidP="00073794"/>
    <w:p w:rsidR="00B106C3" w:rsidRDefault="00B106C3" w:rsidP="00073794"/>
    <w:p w:rsidR="00B106C3" w:rsidRPr="002D59B0" w:rsidRDefault="00B106C3" w:rsidP="00B106C3">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Ponta Porã*</w:t>
      </w:r>
      <w:r>
        <w:rPr>
          <w:b/>
        </w:rPr>
        <w:br/>
      </w:r>
      <w:r w:rsidRPr="002D59B0">
        <w:rPr>
          <w:b/>
        </w:rPr>
        <w:t>________________________________________________________________________</w:t>
      </w:r>
      <w:r>
        <w:rPr>
          <w:b/>
        </w:rPr>
        <w:t>_________</w:t>
      </w:r>
      <w:r w:rsidRPr="002D59B0">
        <w:rPr>
          <w:b/>
        </w:rPr>
        <w:t>_________</w:t>
      </w:r>
      <w:r>
        <w:rPr>
          <w:b/>
        </w:rPr>
        <w:t>___</w:t>
      </w:r>
    </w:p>
    <w:p w:rsidR="00BE7C65" w:rsidRDefault="0008265F" w:rsidP="00454CEF">
      <w:pPr>
        <w:jc w:val="center"/>
      </w:pPr>
      <w:r>
        <w:rPr>
          <w:noProof/>
        </w:rPr>
        <w:drawing>
          <wp:inline distT="0" distB="0" distL="0" distR="0" wp14:anchorId="3BF9A1DF" wp14:editId="6C4D731F">
            <wp:extent cx="6455391" cy="2251881"/>
            <wp:effectExtent l="0" t="0" r="3175" b="15240"/>
            <wp:docPr id="274" name="Gráfico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E7C65" w:rsidRDefault="00BE7C65" w:rsidP="00BE7C65">
      <w:pPr>
        <w:rPr>
          <w:rFonts w:cstheme="minorHAnsi"/>
        </w:rPr>
      </w:pPr>
      <w:r>
        <w:rPr>
          <w:rFonts w:cstheme="minorHAnsi"/>
        </w:rPr>
        <w:t>Como todas as medianas foram nulas, apresentamos, alternativamente, os movimentos horários médios:</w:t>
      </w:r>
    </w:p>
    <w:p w:rsidR="00BE7C65" w:rsidRPr="00521D46" w:rsidRDefault="0008265F" w:rsidP="008605C0">
      <w:pPr>
        <w:jc w:val="center"/>
        <w:rPr>
          <w:rFonts w:cstheme="minorHAnsi"/>
          <w:b/>
          <w:sz w:val="2"/>
          <w:szCs w:val="2"/>
        </w:rPr>
      </w:pPr>
      <w:r>
        <w:rPr>
          <w:noProof/>
        </w:rPr>
        <w:drawing>
          <wp:inline distT="0" distB="0" distL="0" distR="0" wp14:anchorId="7B9DF65E" wp14:editId="2D6A012B">
            <wp:extent cx="6414448" cy="2306472"/>
            <wp:effectExtent l="0" t="0" r="5715" b="17780"/>
            <wp:docPr id="275" name="Gráfico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00BE7C65">
        <w:rPr>
          <w:rFonts w:cs="Arial"/>
        </w:rPr>
        <w:br/>
      </w:r>
    </w:p>
    <w:p w:rsidR="00521D46" w:rsidRPr="00521D46" w:rsidRDefault="00500D53" w:rsidP="00521D46">
      <w:pPr>
        <w:rPr>
          <w:rFonts w:cstheme="minorHAnsi"/>
        </w:rPr>
      </w:pPr>
      <w:r>
        <w:rPr>
          <w:noProof/>
        </w:rPr>
        <mc:AlternateContent>
          <mc:Choice Requires="wps">
            <w:drawing>
              <wp:anchor distT="0" distB="0" distL="114300" distR="114300" simplePos="0" relativeHeight="251837440" behindDoc="0" locked="0" layoutInCell="1" allowOverlap="1">
                <wp:simplePos x="0" y="0"/>
                <wp:positionH relativeFrom="column">
                  <wp:posOffset>-96520</wp:posOffset>
                </wp:positionH>
                <wp:positionV relativeFrom="paragraph">
                  <wp:posOffset>173990</wp:posOffset>
                </wp:positionV>
                <wp:extent cx="5440045" cy="295275"/>
                <wp:effectExtent l="0" t="0" r="0" b="9525"/>
                <wp:wrapNone/>
                <wp:docPr id="20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04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AB4" w:rsidRDefault="00490AB4" w:rsidP="00521D46">
                            <w:r>
                              <w:t>OBS: Valores obtidos também com base nos movimentos horários médios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28" type="#_x0000_t202" style="position:absolute;margin-left:-7.6pt;margin-top:13.7pt;width:428.35pt;height:2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MM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" filled="f" stroked="f">
                <v:textbox>
                  <w:txbxContent>
                    <w:p w:rsidR="00490AB4" w:rsidRDefault="00490AB4" w:rsidP="00521D46">
                      <w:r>
                        <w:t>OBS: Valores obtidos também com base nos movimentos horários médios</w:t>
                      </w:r>
                    </w:p>
                  </w:txbxContent>
                </v:textbox>
              </v:shape>
            </w:pict>
          </mc:Fallback>
        </mc:AlternateContent>
      </w:r>
      <w:r w:rsidR="0008265F">
        <w:rPr>
          <w:noProof/>
        </w:rPr>
        <w:t>10</w:t>
      </w:r>
      <w:r w:rsidR="00521D46" w:rsidRPr="00F85D3F">
        <w:rPr>
          <w:noProof/>
        </w:rPr>
        <w:t>,</w:t>
      </w:r>
      <w:r w:rsidR="0008265F">
        <w:rPr>
          <w:noProof/>
        </w:rPr>
        <w:t>00</w:t>
      </w:r>
      <w:r w:rsidR="00521D46" w:rsidRPr="00521D46">
        <w:rPr>
          <w:rFonts w:cstheme="minorHAnsi"/>
        </w:rPr>
        <w:t xml:space="preserve"> </w:t>
      </w:r>
      <w:proofErr w:type="spellStart"/>
      <w:r w:rsidR="00521D46" w:rsidRPr="00521D46">
        <w:rPr>
          <w:rFonts w:cstheme="minorHAnsi"/>
        </w:rPr>
        <w:t>EPHs</w:t>
      </w:r>
      <w:proofErr w:type="spellEnd"/>
      <w:r w:rsidR="00521D46" w:rsidRPr="00521D46">
        <w:rPr>
          <w:rFonts w:cstheme="minorHAnsi"/>
        </w:rPr>
        <w:t xml:space="preserve"> (EPH = </w:t>
      </w:r>
      <w:r w:rsidR="0008265F">
        <w:rPr>
          <w:rFonts w:cstheme="minorHAnsi"/>
        </w:rPr>
        <w:t>1</w:t>
      </w:r>
      <w:r w:rsidR="00521D46" w:rsidRPr="00521D46">
        <w:rPr>
          <w:rFonts w:cstheme="minorHAnsi"/>
        </w:rPr>
        <w:t>,</w:t>
      </w:r>
      <w:r w:rsidR="00D36382">
        <w:rPr>
          <w:rFonts w:cstheme="minorHAnsi"/>
        </w:rPr>
        <w:t>00</w:t>
      </w:r>
      <w:r w:rsidR="00521D46" w:rsidRPr="00521D46">
        <w:rPr>
          <w:rFonts w:cstheme="minorHAnsi"/>
        </w:rPr>
        <w:t xml:space="preserve">)  </w:t>
      </w:r>
    </w:p>
    <w:p w:rsidR="00521D46" w:rsidRDefault="00521D46" w:rsidP="00521D46"/>
    <w:p w:rsidR="008605C0" w:rsidRPr="00521D46" w:rsidRDefault="0008265F" w:rsidP="008605C0">
      <w:pPr>
        <w:jc w:val="center"/>
      </w:pPr>
      <w:r>
        <w:rPr>
          <w:noProof/>
        </w:rPr>
        <w:drawing>
          <wp:inline distT="0" distB="0" distL="0" distR="0" wp14:anchorId="6BE0DA31" wp14:editId="2A727D2E">
            <wp:extent cx="6414447" cy="2319655"/>
            <wp:effectExtent l="0" t="0" r="5715" b="4445"/>
            <wp:docPr id="276" name="Gráfico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339CC" w:rsidRPr="00E339CC" w:rsidRDefault="00E339CC" w:rsidP="00E339CC">
      <w:pPr>
        <w:pStyle w:val="T2"/>
        <w:jc w:val="left"/>
        <w:rPr>
          <w:sz w:val="22"/>
          <w:szCs w:val="22"/>
        </w:rPr>
      </w:pPr>
      <w:bookmarkStart w:id="198" w:name="_Toc384974829"/>
      <w:bookmarkStart w:id="199" w:name="_Toc416243972"/>
      <w:bookmarkStart w:id="200" w:name="_Toc447548279"/>
      <w:r w:rsidRPr="00E339CC">
        <w:rPr>
          <w:sz w:val="22"/>
          <w:szCs w:val="22"/>
        </w:rPr>
        <w:t xml:space="preserve">AEROPORTO:  </w:t>
      </w:r>
      <w:r w:rsidRPr="00E339CC">
        <w:rPr>
          <w:b w:val="0"/>
          <w:sz w:val="22"/>
          <w:szCs w:val="22"/>
        </w:rPr>
        <w:t xml:space="preserve">SBPR - Aeroporto de Belo Horizonte: </w:t>
      </w:r>
      <w:r w:rsidRPr="00E339CC">
        <w:rPr>
          <w:b w:val="0"/>
          <w:iCs/>
          <w:sz w:val="22"/>
          <w:szCs w:val="22"/>
        </w:rPr>
        <w:t>Carlos Prates</w:t>
      </w:r>
      <w:bookmarkEnd w:id="198"/>
      <w:bookmarkEnd w:id="199"/>
      <w:bookmarkEnd w:id="200"/>
    </w:p>
    <w:p w:rsidR="008B6EB3" w:rsidRPr="002D59B0" w:rsidRDefault="00871516" w:rsidP="008B6EB3">
      <w:pPr>
        <w:rPr>
          <w:b/>
        </w:rPr>
      </w:pPr>
      <w:r>
        <w:rPr>
          <w:b/>
        </w:rPr>
        <w:t>___</w:t>
      </w:r>
      <w:r w:rsidR="008B6EB3" w:rsidRPr="002D59B0">
        <w:rPr>
          <w:b/>
        </w:rPr>
        <w:t>____________________________________________________________________________________________</w:t>
      </w:r>
      <w:r w:rsidR="008B6EB3" w:rsidRPr="002D59B0">
        <w:rPr>
          <w:b/>
        </w:rPr>
        <w:br/>
        <w:t xml:space="preserve"> </w:t>
      </w:r>
      <w:r w:rsidR="008B6EB3" w:rsidRPr="002D59B0">
        <w:rPr>
          <w:rFonts w:eastAsia="Times New Roman" w:cs="Arial"/>
        </w:rPr>
        <w:t xml:space="preserve"> </w:t>
      </w:r>
      <w:r w:rsidR="008B6EB3" w:rsidRPr="002D59B0">
        <w:rPr>
          <w:b/>
        </w:rPr>
        <w:t xml:space="preserve">ICAO:   </w:t>
      </w:r>
      <w:r w:rsidR="008B6EB3" w:rsidRPr="002D59B0">
        <w:rPr>
          <w:rFonts w:eastAsia="Times New Roman" w:cs="Arial"/>
        </w:rPr>
        <w:t xml:space="preserve">SBPR                </w:t>
      </w:r>
      <w:r w:rsidR="008B6EB3" w:rsidRPr="002D59B0">
        <w:rPr>
          <w:rFonts w:eastAsia="Times New Roman" w:cs="Arial"/>
          <w:b/>
        </w:rPr>
        <w:t>REGI</w:t>
      </w:r>
      <w:r w:rsidR="00592ABF">
        <w:rPr>
          <w:rFonts w:eastAsia="Times New Roman" w:cs="Arial"/>
          <w:b/>
        </w:rPr>
        <w:t>ÃO</w:t>
      </w:r>
      <w:r w:rsidR="008B6EB3" w:rsidRPr="002D59B0">
        <w:rPr>
          <w:rFonts w:eastAsia="Times New Roman" w:cs="Arial"/>
        </w:rPr>
        <w:t xml:space="preserve">:   </w:t>
      </w:r>
      <w:r w:rsidR="00592ABF">
        <w:rPr>
          <w:rFonts w:eastAsia="Times New Roman" w:cs="Arial"/>
        </w:rPr>
        <w:t>Sudeste</w:t>
      </w:r>
      <w:r w:rsidR="008B6EB3" w:rsidRPr="002D59B0">
        <w:rPr>
          <w:rFonts w:eastAsia="Times New Roman" w:cs="Arial"/>
        </w:rPr>
        <w:t xml:space="preserve">                  M</w:t>
      </w:r>
      <w:r w:rsidR="008B6EB3" w:rsidRPr="002D59B0">
        <w:rPr>
          <w:b/>
        </w:rPr>
        <w:t xml:space="preserve">UNICIPIO:  </w:t>
      </w:r>
      <w:r w:rsidR="008B6EB3" w:rsidRPr="002D59B0">
        <w:t>Belo Horizonte</w:t>
      </w:r>
      <w:r w:rsidR="008B6EB3" w:rsidRPr="002D59B0">
        <w:tab/>
        <w:t xml:space="preserve">         </w:t>
      </w:r>
      <w:r w:rsidR="008B6EB3" w:rsidRPr="002D59B0">
        <w:rPr>
          <w:b/>
        </w:rPr>
        <w:t xml:space="preserve">       UF:  </w:t>
      </w:r>
      <w:r w:rsidR="008B6EB3" w:rsidRPr="002D59B0">
        <w:t>MG</w:t>
      </w:r>
      <w:r w:rsidR="008B6EB3" w:rsidRPr="002D59B0">
        <w:rPr>
          <w:rFonts w:cs="Arial"/>
        </w:rPr>
        <w:br/>
      </w:r>
      <w:r w:rsidR="008B6EB3" w:rsidRPr="002D59B0">
        <w:rPr>
          <w:b/>
        </w:rPr>
        <w:t>_______________________________________________________________________________________________</w:t>
      </w:r>
    </w:p>
    <w:tbl>
      <w:tblPr>
        <w:tblW w:w="10644" w:type="dxa"/>
        <w:tblCellMar>
          <w:left w:w="70" w:type="dxa"/>
          <w:right w:w="70" w:type="dxa"/>
        </w:tblCellMar>
        <w:tblLook w:val="04A0" w:firstRow="1" w:lastRow="0" w:firstColumn="1" w:lastColumn="0" w:noHBand="0" w:noVBand="1"/>
      </w:tblPr>
      <w:tblGrid>
        <w:gridCol w:w="900"/>
        <w:gridCol w:w="1163"/>
        <w:gridCol w:w="1436"/>
        <w:gridCol w:w="1367"/>
        <w:gridCol w:w="1471"/>
        <w:gridCol w:w="1696"/>
        <w:gridCol w:w="1090"/>
        <w:gridCol w:w="848"/>
        <w:gridCol w:w="744"/>
      </w:tblGrid>
      <w:tr w:rsidR="00146D47" w:rsidRPr="00146D47" w:rsidTr="00146D47">
        <w:trPr>
          <w:trHeight w:val="244"/>
        </w:trPr>
        <w:tc>
          <w:tcPr>
            <w:tcW w:w="10644" w:type="dxa"/>
            <w:gridSpan w:val="9"/>
            <w:tcBorders>
              <w:top w:val="nil"/>
              <w:left w:val="nil"/>
              <w:bottom w:val="nil"/>
              <w:right w:val="nil"/>
            </w:tcBorders>
            <w:shd w:val="clear" w:color="000000" w:fill="FFFFFF"/>
            <w:noWrap/>
            <w:vAlign w:val="bottom"/>
            <w:hideMark/>
          </w:tcPr>
          <w:p w:rsidR="00146D47" w:rsidRPr="00146D47" w:rsidRDefault="00146D47" w:rsidP="00146D47">
            <w:pPr>
              <w:spacing w:after="0" w:line="240" w:lineRule="auto"/>
              <w:jc w:val="right"/>
              <w:rPr>
                <w:rFonts w:ascii="Arial" w:eastAsia="Times New Roman" w:hAnsi="Arial" w:cs="Arial"/>
                <w:b/>
                <w:bCs/>
                <w:sz w:val="20"/>
                <w:szCs w:val="20"/>
              </w:rPr>
            </w:pPr>
            <w:r w:rsidRPr="00146D47">
              <w:rPr>
                <w:rFonts w:ascii="Arial" w:eastAsia="Times New Roman" w:hAnsi="Arial" w:cs="Arial"/>
                <w:b/>
                <w:bCs/>
                <w:sz w:val="20"/>
                <w:szCs w:val="20"/>
              </w:rPr>
              <w:t>Movimento Anual de Aeronaves (Pousos + Decolagens)</w:t>
            </w:r>
          </w:p>
        </w:tc>
      </w:tr>
      <w:tr w:rsidR="00146D47" w:rsidRPr="00146D47" w:rsidTr="00146D47">
        <w:trPr>
          <w:trHeight w:val="244"/>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Part. na</w:t>
            </w:r>
          </w:p>
        </w:tc>
      </w:tr>
      <w:tr w:rsidR="00146D47" w:rsidRPr="00146D47" w:rsidTr="00146D47">
        <w:trPr>
          <w:trHeight w:val="244"/>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146D47" w:rsidRPr="00146D47" w:rsidRDefault="00146D47" w:rsidP="00146D47">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146D47" w:rsidRPr="00146D47" w:rsidRDefault="00146D47" w:rsidP="00146D47">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Rede %</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30.306</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30.306</w:t>
            </w:r>
          </w:p>
        </w:tc>
        <w:tc>
          <w:tcPr>
            <w:tcW w:w="848"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1,47</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39.815</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39.815</w:t>
            </w:r>
          </w:p>
        </w:tc>
        <w:tc>
          <w:tcPr>
            <w:tcW w:w="848"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31,38</w:t>
            </w:r>
          </w:p>
        </w:tc>
        <w:tc>
          <w:tcPr>
            <w:tcW w:w="744"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1,88</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w:t>
            </w:r>
          </w:p>
        </w:tc>
        <w:tc>
          <w:tcPr>
            <w:tcW w:w="1436"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34.556</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34.558</w:t>
            </w:r>
          </w:p>
        </w:tc>
        <w:tc>
          <w:tcPr>
            <w:tcW w:w="848"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-13,20</w:t>
            </w:r>
          </w:p>
        </w:tc>
        <w:tc>
          <w:tcPr>
            <w:tcW w:w="744"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1,72</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w:t>
            </w:r>
          </w:p>
        </w:tc>
        <w:tc>
          <w:tcPr>
            <w:tcW w:w="1436"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45</w:t>
            </w:r>
          </w:p>
        </w:tc>
        <w:tc>
          <w:tcPr>
            <w:tcW w:w="1471"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35.443</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35.490</w:t>
            </w:r>
          </w:p>
        </w:tc>
        <w:tc>
          <w:tcPr>
            <w:tcW w:w="848"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2,70</w:t>
            </w:r>
          </w:p>
        </w:tc>
        <w:tc>
          <w:tcPr>
            <w:tcW w:w="744"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1,79</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16</w:t>
            </w:r>
          </w:p>
        </w:tc>
        <w:tc>
          <w:tcPr>
            <w:tcW w:w="1436"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12</w:t>
            </w:r>
          </w:p>
        </w:tc>
        <w:tc>
          <w:tcPr>
            <w:tcW w:w="1471"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21.920</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21.948</w:t>
            </w:r>
          </w:p>
        </w:tc>
        <w:tc>
          <w:tcPr>
            <w:tcW w:w="848"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-38,16</w:t>
            </w:r>
          </w:p>
        </w:tc>
        <w:tc>
          <w:tcPr>
            <w:tcW w:w="744"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1,21</w:t>
            </w:r>
          </w:p>
        </w:tc>
      </w:tr>
      <w:tr w:rsidR="00146D47" w:rsidRPr="00146D47" w:rsidTr="00146D47">
        <w:trPr>
          <w:trHeight w:val="244"/>
        </w:trPr>
        <w:tc>
          <w:tcPr>
            <w:tcW w:w="900"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r>
      <w:tr w:rsidR="00146D47" w:rsidRPr="00146D47" w:rsidTr="00146D47">
        <w:trPr>
          <w:trHeight w:val="244"/>
        </w:trPr>
        <w:tc>
          <w:tcPr>
            <w:tcW w:w="10644" w:type="dxa"/>
            <w:gridSpan w:val="9"/>
            <w:tcBorders>
              <w:top w:val="nil"/>
              <w:left w:val="nil"/>
              <w:bottom w:val="nil"/>
              <w:right w:val="nil"/>
            </w:tcBorders>
            <w:shd w:val="clear" w:color="000000" w:fill="FFFFFF"/>
            <w:noWrap/>
            <w:vAlign w:val="bottom"/>
            <w:hideMark/>
          </w:tcPr>
          <w:p w:rsidR="00146D47" w:rsidRPr="00146D47" w:rsidRDefault="00146D47" w:rsidP="00146D47">
            <w:pPr>
              <w:spacing w:after="0" w:line="240" w:lineRule="auto"/>
              <w:jc w:val="right"/>
              <w:rPr>
                <w:rFonts w:ascii="Arial" w:eastAsia="Times New Roman" w:hAnsi="Arial" w:cs="Arial"/>
                <w:b/>
                <w:bCs/>
                <w:sz w:val="20"/>
                <w:szCs w:val="20"/>
              </w:rPr>
            </w:pPr>
            <w:r w:rsidRPr="00146D47">
              <w:rPr>
                <w:rFonts w:ascii="Arial" w:eastAsia="Times New Roman" w:hAnsi="Arial" w:cs="Arial"/>
                <w:b/>
                <w:bCs/>
                <w:sz w:val="20"/>
                <w:szCs w:val="20"/>
              </w:rPr>
              <w:t>Movimento Anual de Passageiros (Embarcados + Desembarcados)</w:t>
            </w:r>
          </w:p>
        </w:tc>
      </w:tr>
      <w:tr w:rsidR="00146D47" w:rsidRPr="00146D47" w:rsidTr="00146D47">
        <w:trPr>
          <w:trHeight w:val="244"/>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Part. na</w:t>
            </w:r>
          </w:p>
        </w:tc>
      </w:tr>
      <w:tr w:rsidR="00146D47" w:rsidRPr="00146D47" w:rsidTr="00146D47">
        <w:trPr>
          <w:trHeight w:val="244"/>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146D47" w:rsidRPr="00146D47" w:rsidRDefault="00146D47" w:rsidP="00146D47">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146D47" w:rsidRPr="00146D47" w:rsidRDefault="00146D47" w:rsidP="00146D47">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Rede %</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28.290</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28.290</w:t>
            </w:r>
          </w:p>
        </w:tc>
        <w:tc>
          <w:tcPr>
            <w:tcW w:w="848"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0,03</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40.435</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40.435</w:t>
            </w:r>
          </w:p>
        </w:tc>
        <w:tc>
          <w:tcPr>
            <w:tcW w:w="848"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42,93</w:t>
            </w:r>
          </w:p>
        </w:tc>
        <w:tc>
          <w:tcPr>
            <w:tcW w:w="744"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0,04</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w:t>
            </w:r>
          </w:p>
        </w:tc>
        <w:tc>
          <w:tcPr>
            <w:tcW w:w="1436"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35.919</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35.921</w:t>
            </w:r>
          </w:p>
        </w:tc>
        <w:tc>
          <w:tcPr>
            <w:tcW w:w="848"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-11,16</w:t>
            </w:r>
          </w:p>
        </w:tc>
        <w:tc>
          <w:tcPr>
            <w:tcW w:w="744"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0,03</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4</w:t>
            </w:r>
          </w:p>
        </w:tc>
        <w:tc>
          <w:tcPr>
            <w:tcW w:w="1436"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74</w:t>
            </w:r>
          </w:p>
        </w:tc>
        <w:tc>
          <w:tcPr>
            <w:tcW w:w="1471"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39.759</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39.837</w:t>
            </w:r>
          </w:p>
        </w:tc>
        <w:tc>
          <w:tcPr>
            <w:tcW w:w="848"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10,90</w:t>
            </w:r>
          </w:p>
        </w:tc>
        <w:tc>
          <w:tcPr>
            <w:tcW w:w="744"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0,04</w:t>
            </w: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22</w:t>
            </w:r>
          </w:p>
        </w:tc>
        <w:tc>
          <w:tcPr>
            <w:tcW w:w="1436"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25</w:t>
            </w:r>
          </w:p>
        </w:tc>
        <w:tc>
          <w:tcPr>
            <w:tcW w:w="1471"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25.470</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25.517</w:t>
            </w:r>
          </w:p>
        </w:tc>
        <w:tc>
          <w:tcPr>
            <w:tcW w:w="848"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-35,95</w:t>
            </w:r>
          </w:p>
        </w:tc>
        <w:tc>
          <w:tcPr>
            <w:tcW w:w="744"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0,02</w:t>
            </w:r>
          </w:p>
        </w:tc>
      </w:tr>
      <w:tr w:rsidR="00146D47" w:rsidRPr="00146D47" w:rsidTr="00146D47">
        <w:trPr>
          <w:trHeight w:val="244"/>
        </w:trPr>
        <w:tc>
          <w:tcPr>
            <w:tcW w:w="900"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rPr>
                <w:rFonts w:ascii="Times New Roman" w:eastAsia="Times New Roman" w:hAnsi="Times New Roman" w:cs="Times New Roman"/>
                <w:sz w:val="20"/>
                <w:szCs w:val="20"/>
              </w:rPr>
            </w:pPr>
          </w:p>
        </w:tc>
      </w:tr>
      <w:tr w:rsidR="00146D47" w:rsidRPr="00146D47" w:rsidTr="00146D47">
        <w:trPr>
          <w:trHeight w:val="244"/>
        </w:trPr>
        <w:tc>
          <w:tcPr>
            <w:tcW w:w="9900" w:type="dxa"/>
            <w:gridSpan w:val="8"/>
            <w:tcBorders>
              <w:top w:val="nil"/>
              <w:left w:val="nil"/>
              <w:bottom w:val="nil"/>
              <w:right w:val="nil"/>
            </w:tcBorders>
            <w:shd w:val="clear" w:color="000000" w:fill="FFFFFF"/>
            <w:noWrap/>
            <w:vAlign w:val="bottom"/>
            <w:hideMark/>
          </w:tcPr>
          <w:p w:rsidR="00146D47" w:rsidRPr="00146D47" w:rsidRDefault="00146D47" w:rsidP="00146D47">
            <w:pPr>
              <w:spacing w:after="0" w:line="240" w:lineRule="auto"/>
              <w:jc w:val="right"/>
              <w:rPr>
                <w:rFonts w:ascii="Arial" w:eastAsia="Times New Roman" w:hAnsi="Arial" w:cs="Arial"/>
                <w:b/>
                <w:bCs/>
                <w:sz w:val="20"/>
                <w:szCs w:val="20"/>
              </w:rPr>
            </w:pPr>
            <w:r w:rsidRPr="00146D47">
              <w:rPr>
                <w:rFonts w:ascii="Arial" w:eastAsia="Times New Roman" w:hAnsi="Arial" w:cs="Arial"/>
                <w:b/>
                <w:bCs/>
                <w:sz w:val="20"/>
                <w:szCs w:val="20"/>
              </w:rPr>
              <w:t>Movimento Anual de Carga Aérea e Correios (t) (Carregada + Descarregada + Trânsito)</w:t>
            </w: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right"/>
              <w:rPr>
                <w:rFonts w:ascii="Arial" w:eastAsia="Times New Roman" w:hAnsi="Arial" w:cs="Arial"/>
                <w:b/>
                <w:bCs/>
                <w:sz w:val="20"/>
                <w:szCs w:val="20"/>
              </w:rPr>
            </w:pPr>
          </w:p>
        </w:tc>
      </w:tr>
      <w:tr w:rsidR="00146D47" w:rsidRPr="00146D47" w:rsidTr="00146D47">
        <w:trPr>
          <w:trHeight w:val="244"/>
        </w:trPr>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Regular</w:t>
            </w:r>
          </w:p>
        </w:tc>
        <w:tc>
          <w:tcPr>
            <w:tcW w:w="2838" w:type="dxa"/>
            <w:gridSpan w:val="2"/>
            <w:tcBorders>
              <w:top w:val="single" w:sz="4" w:space="0" w:color="000000"/>
              <w:left w:val="nil"/>
              <w:bottom w:val="single" w:sz="4" w:space="0" w:color="000000"/>
              <w:right w:val="nil"/>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Não Regular</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Total</w:t>
            </w:r>
          </w:p>
        </w:tc>
        <w:tc>
          <w:tcPr>
            <w:tcW w:w="1090" w:type="dxa"/>
            <w:tcBorders>
              <w:top w:val="single" w:sz="4" w:space="0" w:color="auto"/>
              <w:left w:val="nil"/>
              <w:bottom w:val="nil"/>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Var. %</w:t>
            </w:r>
          </w:p>
        </w:tc>
        <w:tc>
          <w:tcPr>
            <w:tcW w:w="848" w:type="dxa"/>
            <w:tcBorders>
              <w:top w:val="single" w:sz="4" w:space="0" w:color="auto"/>
              <w:left w:val="nil"/>
              <w:bottom w:val="nil"/>
              <w:right w:val="single" w:sz="4" w:space="0" w:color="auto"/>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Part. na</w:t>
            </w: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p>
        </w:tc>
      </w:tr>
      <w:tr w:rsidR="00146D47" w:rsidRPr="00146D47" w:rsidTr="00146D47">
        <w:trPr>
          <w:trHeight w:val="244"/>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146D47" w:rsidRPr="00146D47" w:rsidRDefault="00146D47" w:rsidP="00146D47">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Doméstico</w:t>
            </w:r>
          </w:p>
        </w:tc>
        <w:tc>
          <w:tcPr>
            <w:tcW w:w="1471" w:type="dxa"/>
            <w:tcBorders>
              <w:top w:val="nil"/>
              <w:left w:val="nil"/>
              <w:bottom w:val="single" w:sz="4" w:space="0" w:color="000000"/>
              <w:right w:val="nil"/>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Internacional</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146D47" w:rsidRPr="00146D47" w:rsidRDefault="00146D47" w:rsidP="00146D47">
            <w:pPr>
              <w:spacing w:after="0" w:line="240" w:lineRule="auto"/>
              <w:rPr>
                <w:rFonts w:ascii="Arial" w:eastAsia="Times New Roman" w:hAnsi="Arial" w:cs="Arial"/>
                <w:b/>
                <w:bCs/>
                <w:sz w:val="20"/>
                <w:szCs w:val="20"/>
              </w:rPr>
            </w:pPr>
          </w:p>
        </w:tc>
        <w:tc>
          <w:tcPr>
            <w:tcW w:w="1090" w:type="dxa"/>
            <w:tcBorders>
              <w:top w:val="nil"/>
              <w:left w:val="nil"/>
              <w:bottom w:val="single" w:sz="4" w:space="0" w:color="auto"/>
              <w:right w:val="single" w:sz="4" w:space="0" w:color="auto"/>
            </w:tcBorders>
            <w:shd w:val="clear" w:color="000000" w:fill="CCFFFF"/>
            <w:vAlign w:val="center"/>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Anual</w:t>
            </w:r>
          </w:p>
        </w:tc>
        <w:tc>
          <w:tcPr>
            <w:tcW w:w="848" w:type="dxa"/>
            <w:tcBorders>
              <w:top w:val="nil"/>
              <w:left w:val="nil"/>
              <w:bottom w:val="single" w:sz="4" w:space="0" w:color="auto"/>
              <w:right w:val="single" w:sz="4" w:space="0" w:color="auto"/>
            </w:tcBorders>
            <w:shd w:val="clear" w:color="000000" w:fill="CC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Rede %</w:t>
            </w: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nil"/>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090"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0,00</w:t>
            </w: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nil"/>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090"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0,00</w:t>
            </w: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nil"/>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090"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0,00</w:t>
            </w: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nil"/>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090"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FFFFFF"/>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0,00</w:t>
            </w: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p>
        </w:tc>
      </w:tr>
      <w:tr w:rsidR="00146D47" w:rsidRPr="00146D47" w:rsidTr="00146D47">
        <w:trPr>
          <w:trHeight w:val="244"/>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b/>
                <w:bCs/>
                <w:sz w:val="20"/>
                <w:szCs w:val="20"/>
              </w:rPr>
            </w:pPr>
            <w:r w:rsidRPr="00146D47">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36"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471" w:type="dxa"/>
            <w:tcBorders>
              <w:top w:val="nil"/>
              <w:left w:val="nil"/>
              <w:bottom w:val="single" w:sz="4" w:space="0" w:color="000000"/>
              <w:right w:val="nil"/>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w:t>
            </w:r>
          </w:p>
        </w:tc>
        <w:tc>
          <w:tcPr>
            <w:tcW w:w="1090"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vAlign w:val="bottom"/>
            <w:hideMark/>
          </w:tcPr>
          <w:p w:rsidR="00146D47" w:rsidRPr="00146D47" w:rsidRDefault="00146D47" w:rsidP="00146D47">
            <w:pPr>
              <w:spacing w:after="0" w:line="240" w:lineRule="auto"/>
              <w:jc w:val="center"/>
              <w:rPr>
                <w:rFonts w:ascii="Arial" w:eastAsia="Times New Roman" w:hAnsi="Arial" w:cs="Arial"/>
                <w:sz w:val="20"/>
                <w:szCs w:val="20"/>
              </w:rPr>
            </w:pPr>
            <w:r w:rsidRPr="00146D47">
              <w:rPr>
                <w:rFonts w:ascii="Arial" w:eastAsia="Times New Roman" w:hAnsi="Arial" w:cs="Arial"/>
                <w:sz w:val="20"/>
                <w:szCs w:val="20"/>
              </w:rPr>
              <w:t>0,00</w:t>
            </w:r>
          </w:p>
        </w:tc>
        <w:tc>
          <w:tcPr>
            <w:tcW w:w="744" w:type="dxa"/>
            <w:tcBorders>
              <w:top w:val="nil"/>
              <w:left w:val="nil"/>
              <w:bottom w:val="nil"/>
              <w:right w:val="nil"/>
            </w:tcBorders>
            <w:shd w:val="clear" w:color="auto" w:fill="auto"/>
            <w:noWrap/>
            <w:vAlign w:val="bottom"/>
            <w:hideMark/>
          </w:tcPr>
          <w:p w:rsidR="00146D47" w:rsidRPr="00146D47" w:rsidRDefault="00146D47" w:rsidP="00146D47">
            <w:pPr>
              <w:spacing w:after="0" w:line="240" w:lineRule="auto"/>
              <w:jc w:val="center"/>
              <w:rPr>
                <w:rFonts w:ascii="Arial" w:eastAsia="Times New Roman" w:hAnsi="Arial" w:cs="Arial"/>
                <w:sz w:val="20"/>
                <w:szCs w:val="20"/>
              </w:rPr>
            </w:pPr>
          </w:p>
        </w:tc>
      </w:tr>
    </w:tbl>
    <w:p w:rsidR="008B6EB3" w:rsidRPr="002D59B0" w:rsidRDefault="008B6EB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146D47" w:rsidRPr="00146D47" w:rsidTr="00146D47">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146D47" w:rsidRPr="00146D47" w:rsidRDefault="00146D47" w:rsidP="00146D47">
            <w:pPr>
              <w:spacing w:after="0" w:line="240" w:lineRule="auto"/>
              <w:jc w:val="right"/>
              <w:rPr>
                <w:rFonts w:ascii="Arial" w:eastAsia="Times New Roman" w:hAnsi="Arial" w:cs="Arial"/>
                <w:b/>
                <w:bCs/>
                <w:sz w:val="20"/>
                <w:szCs w:val="20"/>
              </w:rPr>
            </w:pPr>
            <w:r w:rsidRPr="00146D47">
              <w:rPr>
                <w:rFonts w:ascii="Arial" w:eastAsia="Times New Roman" w:hAnsi="Arial" w:cs="Arial"/>
                <w:b/>
                <w:bCs/>
                <w:sz w:val="20"/>
                <w:szCs w:val="20"/>
              </w:rPr>
              <w:t>Hora-Pico de Projeto do Movimento de Passageiros em 2015</w:t>
            </w:r>
          </w:p>
        </w:tc>
      </w:tr>
      <w:tr w:rsidR="00146D47" w:rsidRPr="00146D47" w:rsidTr="00146D4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46D47" w:rsidRPr="00146D47" w:rsidRDefault="00146D47" w:rsidP="00146D47">
            <w:pPr>
              <w:spacing w:after="0" w:line="240" w:lineRule="auto"/>
              <w:jc w:val="center"/>
              <w:rPr>
                <w:rFonts w:ascii="Arial" w:eastAsia="Times New Roman" w:hAnsi="Arial" w:cs="Arial"/>
                <w:b/>
                <w:bCs/>
                <w:sz w:val="18"/>
                <w:szCs w:val="18"/>
              </w:rPr>
            </w:pPr>
            <w:r w:rsidRPr="00146D47">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146D47" w:rsidRPr="00146D47" w:rsidRDefault="00146D47" w:rsidP="00146D47">
            <w:pPr>
              <w:spacing w:after="0" w:line="240" w:lineRule="auto"/>
              <w:jc w:val="center"/>
              <w:rPr>
                <w:rFonts w:ascii="Arial" w:eastAsia="Times New Roman" w:hAnsi="Arial" w:cs="Arial"/>
                <w:b/>
                <w:bCs/>
                <w:sz w:val="18"/>
                <w:szCs w:val="18"/>
              </w:rPr>
            </w:pPr>
            <w:r w:rsidRPr="00146D47">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146D47" w:rsidRPr="00146D47" w:rsidRDefault="00146D47" w:rsidP="00146D47">
            <w:pPr>
              <w:spacing w:after="0" w:line="240" w:lineRule="auto"/>
              <w:jc w:val="center"/>
              <w:rPr>
                <w:rFonts w:ascii="Arial" w:eastAsia="Times New Roman" w:hAnsi="Arial" w:cs="Arial"/>
                <w:b/>
                <w:bCs/>
                <w:sz w:val="18"/>
                <w:szCs w:val="18"/>
              </w:rPr>
            </w:pPr>
            <w:r w:rsidRPr="00146D47">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146D47" w:rsidRPr="00146D47" w:rsidRDefault="00146D47" w:rsidP="00146D47">
            <w:pPr>
              <w:spacing w:after="0" w:line="240" w:lineRule="auto"/>
              <w:jc w:val="center"/>
              <w:rPr>
                <w:rFonts w:ascii="Arial" w:eastAsia="Times New Roman" w:hAnsi="Arial" w:cs="Arial"/>
                <w:b/>
                <w:bCs/>
                <w:sz w:val="18"/>
                <w:szCs w:val="18"/>
              </w:rPr>
            </w:pPr>
            <w:r w:rsidRPr="00146D47">
              <w:rPr>
                <w:rFonts w:ascii="Arial" w:eastAsia="Times New Roman" w:hAnsi="Arial" w:cs="Arial"/>
                <w:b/>
                <w:bCs/>
                <w:sz w:val="18"/>
                <w:szCs w:val="18"/>
              </w:rPr>
              <w:t>Simultâneo</w:t>
            </w:r>
          </w:p>
        </w:tc>
      </w:tr>
      <w:tr w:rsidR="00146D47" w:rsidRPr="00146D47" w:rsidTr="00146D4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rPr>
                <w:rFonts w:ascii="Arial" w:eastAsia="Times New Roman" w:hAnsi="Arial" w:cs="Arial"/>
                <w:sz w:val="18"/>
                <w:szCs w:val="18"/>
              </w:rPr>
            </w:pPr>
            <w:r w:rsidRPr="00146D47">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0</w:t>
            </w:r>
          </w:p>
        </w:tc>
      </w:tr>
      <w:tr w:rsidR="00146D47" w:rsidRPr="00146D47" w:rsidTr="00146D4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D47" w:rsidRPr="00146D47" w:rsidRDefault="00146D47" w:rsidP="00146D47">
            <w:pPr>
              <w:spacing w:after="0" w:line="240" w:lineRule="auto"/>
              <w:rPr>
                <w:rFonts w:ascii="Arial" w:eastAsia="Times New Roman" w:hAnsi="Arial" w:cs="Arial"/>
                <w:sz w:val="18"/>
                <w:szCs w:val="18"/>
              </w:rPr>
            </w:pPr>
            <w:r w:rsidRPr="00146D47">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14</w:t>
            </w:r>
          </w:p>
        </w:tc>
        <w:tc>
          <w:tcPr>
            <w:tcW w:w="1682" w:type="dxa"/>
            <w:tcBorders>
              <w:top w:val="nil"/>
              <w:left w:val="nil"/>
              <w:bottom w:val="single" w:sz="4" w:space="0" w:color="auto"/>
              <w:right w:val="single" w:sz="4" w:space="0" w:color="auto"/>
            </w:tcBorders>
            <w:shd w:val="clear" w:color="auto" w:fill="auto"/>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12</w:t>
            </w:r>
          </w:p>
        </w:tc>
        <w:tc>
          <w:tcPr>
            <w:tcW w:w="1379" w:type="dxa"/>
            <w:tcBorders>
              <w:top w:val="nil"/>
              <w:left w:val="nil"/>
              <w:bottom w:val="single" w:sz="4" w:space="0" w:color="auto"/>
              <w:right w:val="single" w:sz="4" w:space="0" w:color="auto"/>
            </w:tcBorders>
            <w:shd w:val="clear" w:color="auto" w:fill="auto"/>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20</w:t>
            </w:r>
          </w:p>
        </w:tc>
      </w:tr>
      <w:tr w:rsidR="00146D47" w:rsidRPr="00146D47" w:rsidTr="00146D4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rPr>
                <w:rFonts w:ascii="Arial" w:eastAsia="Times New Roman" w:hAnsi="Arial" w:cs="Arial"/>
                <w:sz w:val="18"/>
                <w:szCs w:val="18"/>
              </w:rPr>
            </w:pPr>
            <w:r w:rsidRPr="00146D47">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0</w:t>
            </w:r>
          </w:p>
        </w:tc>
      </w:tr>
      <w:tr w:rsidR="00146D47" w:rsidRPr="00146D47" w:rsidTr="00146D4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D47" w:rsidRPr="00146D47" w:rsidRDefault="00146D47" w:rsidP="00146D47">
            <w:pPr>
              <w:spacing w:after="0" w:line="240" w:lineRule="auto"/>
              <w:rPr>
                <w:rFonts w:ascii="Arial" w:eastAsia="Times New Roman" w:hAnsi="Arial" w:cs="Arial"/>
                <w:sz w:val="18"/>
                <w:szCs w:val="18"/>
              </w:rPr>
            </w:pPr>
            <w:r w:rsidRPr="00146D47">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0</w:t>
            </w:r>
          </w:p>
        </w:tc>
      </w:tr>
      <w:tr w:rsidR="00146D47" w:rsidRPr="00146D47" w:rsidTr="00146D4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rPr>
                <w:rFonts w:ascii="Arial" w:eastAsia="Times New Roman" w:hAnsi="Arial" w:cs="Arial"/>
                <w:sz w:val="18"/>
                <w:szCs w:val="18"/>
              </w:rPr>
            </w:pPr>
            <w:r w:rsidRPr="00146D47">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14</w:t>
            </w:r>
          </w:p>
        </w:tc>
        <w:tc>
          <w:tcPr>
            <w:tcW w:w="1682"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12</w:t>
            </w:r>
          </w:p>
        </w:tc>
        <w:tc>
          <w:tcPr>
            <w:tcW w:w="1379" w:type="dxa"/>
            <w:tcBorders>
              <w:top w:val="nil"/>
              <w:left w:val="nil"/>
              <w:bottom w:val="single" w:sz="4" w:space="0" w:color="auto"/>
              <w:right w:val="single" w:sz="4" w:space="0" w:color="auto"/>
            </w:tcBorders>
            <w:shd w:val="clear" w:color="000000" w:fill="CCFFCC"/>
            <w:noWrap/>
            <w:vAlign w:val="bottom"/>
            <w:hideMark/>
          </w:tcPr>
          <w:p w:rsidR="00146D47" w:rsidRPr="00146D47" w:rsidRDefault="00146D47" w:rsidP="00146D47">
            <w:pPr>
              <w:spacing w:after="0" w:line="240" w:lineRule="auto"/>
              <w:jc w:val="right"/>
              <w:rPr>
                <w:rFonts w:ascii="Arial" w:eastAsia="Times New Roman" w:hAnsi="Arial" w:cs="Arial"/>
                <w:sz w:val="18"/>
                <w:szCs w:val="18"/>
              </w:rPr>
            </w:pPr>
            <w:r w:rsidRPr="00146D47">
              <w:rPr>
                <w:rFonts w:ascii="Arial" w:eastAsia="Times New Roman" w:hAnsi="Arial" w:cs="Arial"/>
                <w:sz w:val="18"/>
                <w:szCs w:val="18"/>
              </w:rPr>
              <w:t>20</w:t>
            </w:r>
          </w:p>
        </w:tc>
      </w:tr>
    </w:tbl>
    <w:p w:rsidR="00F54AD9" w:rsidRPr="002D59B0" w:rsidRDefault="00F54AD9" w:rsidP="00073794"/>
    <w:p w:rsidR="00F54AD9" w:rsidRDefault="00F54AD9" w:rsidP="00073794"/>
    <w:p w:rsidR="00B106C3" w:rsidRDefault="00B106C3" w:rsidP="00073794"/>
    <w:p w:rsidR="00B106C3" w:rsidRDefault="00B106C3" w:rsidP="00073794"/>
    <w:p w:rsidR="00C363E6" w:rsidRDefault="00C363E6" w:rsidP="00073794"/>
    <w:p w:rsidR="00B106C3" w:rsidRPr="002D59B0" w:rsidRDefault="00B106C3" w:rsidP="00B106C3">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Belo Horizonte*</w:t>
      </w:r>
      <w:r>
        <w:rPr>
          <w:b/>
        </w:rPr>
        <w:br/>
      </w:r>
      <w:r w:rsidRPr="002D59B0">
        <w:rPr>
          <w:b/>
        </w:rPr>
        <w:t>________________________________________________________________________</w:t>
      </w:r>
      <w:r>
        <w:rPr>
          <w:b/>
        </w:rPr>
        <w:t>_________</w:t>
      </w:r>
      <w:r w:rsidRPr="002D59B0">
        <w:rPr>
          <w:b/>
        </w:rPr>
        <w:t>_________</w:t>
      </w:r>
      <w:r>
        <w:rPr>
          <w:b/>
        </w:rPr>
        <w:t>___</w:t>
      </w:r>
    </w:p>
    <w:p w:rsidR="004477B8" w:rsidRDefault="00146D47" w:rsidP="004D1EA9">
      <w:pPr>
        <w:jc w:val="center"/>
      </w:pPr>
      <w:r>
        <w:rPr>
          <w:noProof/>
        </w:rPr>
        <w:drawing>
          <wp:inline distT="0" distB="0" distL="0" distR="0" wp14:anchorId="172C0837" wp14:editId="32D377F9">
            <wp:extent cx="6441743" cy="2265528"/>
            <wp:effectExtent l="0" t="0" r="16510" b="1905"/>
            <wp:docPr id="277" name="Gráfico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4477B8" w:rsidRDefault="004477B8" w:rsidP="004477B8">
      <w:pPr>
        <w:rPr>
          <w:b/>
        </w:rPr>
      </w:pPr>
    </w:p>
    <w:p w:rsidR="004477B8" w:rsidRDefault="00146D47" w:rsidP="007352B5">
      <w:pPr>
        <w:jc w:val="center"/>
        <w:rPr>
          <w:rFonts w:ascii="Arial" w:hAnsi="Arial" w:cs="Arial"/>
          <w:b/>
        </w:rPr>
      </w:pPr>
      <w:r>
        <w:rPr>
          <w:noProof/>
        </w:rPr>
        <w:drawing>
          <wp:inline distT="0" distB="0" distL="0" distR="0" wp14:anchorId="0007BB08" wp14:editId="6B114296">
            <wp:extent cx="6537277" cy="2279176"/>
            <wp:effectExtent l="0" t="0" r="16510" b="6985"/>
            <wp:docPr id="278" name="Gráfico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004477B8">
        <w:rPr>
          <w:rFonts w:cs="Arial"/>
        </w:rPr>
        <w:br/>
      </w:r>
    </w:p>
    <w:p w:rsidR="00521D46" w:rsidRDefault="00146D47" w:rsidP="00521D46">
      <w:pPr>
        <w:rPr>
          <w:rFonts w:cstheme="minorHAnsi"/>
        </w:rPr>
      </w:pPr>
      <w:r>
        <w:rPr>
          <w:rFonts w:cstheme="minorHAnsi"/>
        </w:rPr>
        <w:t>8</w:t>
      </w:r>
      <w:r w:rsidR="00521D46" w:rsidRPr="00521D46">
        <w:rPr>
          <w:rFonts w:cstheme="minorHAnsi"/>
        </w:rPr>
        <w:t>,</w:t>
      </w:r>
      <w:r>
        <w:rPr>
          <w:rFonts w:cstheme="minorHAnsi"/>
        </w:rPr>
        <w:t xml:space="preserve">71 </w:t>
      </w:r>
      <w:proofErr w:type="spellStart"/>
      <w:r>
        <w:rPr>
          <w:rFonts w:cstheme="minorHAnsi"/>
        </w:rPr>
        <w:t>EPHs</w:t>
      </w:r>
      <w:proofErr w:type="spellEnd"/>
      <w:r>
        <w:rPr>
          <w:rFonts w:cstheme="minorHAnsi"/>
        </w:rPr>
        <w:t xml:space="preserve"> (EPH = 7</w:t>
      </w:r>
      <w:r w:rsidR="00521D46" w:rsidRPr="00521D46">
        <w:rPr>
          <w:rFonts w:cstheme="minorHAnsi"/>
        </w:rPr>
        <w:t>,00)</w:t>
      </w:r>
    </w:p>
    <w:p w:rsidR="007352B5" w:rsidRDefault="00324C67" w:rsidP="007352B5">
      <w:pPr>
        <w:jc w:val="center"/>
        <w:rPr>
          <w:rFonts w:cstheme="minorHAnsi"/>
        </w:rPr>
      </w:pPr>
      <w:r>
        <w:rPr>
          <w:noProof/>
        </w:rPr>
        <w:drawing>
          <wp:inline distT="0" distB="0" distL="0" distR="0" wp14:anchorId="6538FA16" wp14:editId="37F58566">
            <wp:extent cx="6577633" cy="2361063"/>
            <wp:effectExtent l="0" t="0" r="13970" b="1270"/>
            <wp:docPr id="279" name="Gráfico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B62919" w:rsidRDefault="00B62919" w:rsidP="00E339CC">
      <w:pPr>
        <w:pStyle w:val="T2"/>
        <w:jc w:val="left"/>
        <w:rPr>
          <w:sz w:val="22"/>
          <w:szCs w:val="22"/>
        </w:rPr>
      </w:pPr>
      <w:bookmarkStart w:id="201" w:name="_Toc384974830"/>
      <w:bookmarkStart w:id="202" w:name="_Toc416243973"/>
    </w:p>
    <w:p w:rsidR="00E339CC" w:rsidRPr="00E339CC" w:rsidRDefault="00E339CC" w:rsidP="00E339CC">
      <w:pPr>
        <w:pStyle w:val="T2"/>
        <w:jc w:val="left"/>
        <w:rPr>
          <w:rFonts w:cstheme="minorHAnsi"/>
          <w:sz w:val="22"/>
          <w:szCs w:val="22"/>
        </w:rPr>
      </w:pPr>
      <w:bookmarkStart w:id="203" w:name="_Toc447548280"/>
      <w:r w:rsidRPr="00E339CC">
        <w:rPr>
          <w:sz w:val="22"/>
          <w:szCs w:val="22"/>
        </w:rPr>
        <w:t xml:space="preserve">AEROPORTO:  </w:t>
      </w:r>
      <w:r w:rsidRPr="00E339CC">
        <w:rPr>
          <w:b w:val="0"/>
          <w:sz w:val="22"/>
          <w:szCs w:val="22"/>
        </w:rPr>
        <w:t xml:space="preserve">SBPV - Aeroporto Internacional de Porto Velho: </w:t>
      </w:r>
      <w:r w:rsidRPr="00E339CC">
        <w:rPr>
          <w:b w:val="0"/>
          <w:iCs/>
          <w:sz w:val="22"/>
          <w:szCs w:val="22"/>
        </w:rPr>
        <w:t>Gov. Jorge Teixeira de Oliveira</w:t>
      </w:r>
      <w:bookmarkEnd w:id="201"/>
      <w:bookmarkEnd w:id="202"/>
      <w:bookmarkEnd w:id="203"/>
    </w:p>
    <w:p w:rsidR="00F54AD9" w:rsidRPr="002D59B0" w:rsidRDefault="00F54AD9" w:rsidP="00F54AD9">
      <w:pPr>
        <w:rPr>
          <w:b/>
        </w:rPr>
      </w:pPr>
      <w:r w:rsidRPr="002D59B0">
        <w:rPr>
          <w:b/>
        </w:rPr>
        <w:t>______________________________________________________________________________________________</w:t>
      </w:r>
      <w:r w:rsidRPr="002D59B0">
        <w:rPr>
          <w:b/>
        </w:rPr>
        <w:br/>
      </w:r>
      <w:r w:rsidRPr="002D59B0">
        <w:rPr>
          <w:rFonts w:eastAsia="Times New Roman" w:cs="Arial"/>
        </w:rPr>
        <w:t xml:space="preserve"> </w:t>
      </w:r>
      <w:r w:rsidRPr="002D59B0">
        <w:rPr>
          <w:b/>
        </w:rPr>
        <w:t xml:space="preserve">ICAO:   </w:t>
      </w:r>
      <w:r w:rsidRPr="002D59B0">
        <w:rPr>
          <w:rFonts w:eastAsia="Times New Roman" w:cs="Arial"/>
        </w:rPr>
        <w:t xml:space="preserve">SBPV                </w:t>
      </w:r>
      <w:r w:rsidRPr="002D59B0">
        <w:rPr>
          <w:rFonts w:eastAsia="Times New Roman" w:cs="Arial"/>
          <w:b/>
        </w:rPr>
        <w:t>REGI</w:t>
      </w:r>
      <w:r w:rsidR="00592ABF">
        <w:rPr>
          <w:rFonts w:eastAsia="Times New Roman" w:cs="Arial"/>
          <w:b/>
        </w:rPr>
        <w:t>ÃO</w:t>
      </w:r>
      <w:r w:rsidR="00592ABF">
        <w:rPr>
          <w:rFonts w:eastAsia="Times New Roman" w:cs="Arial"/>
        </w:rPr>
        <w:t>:   Norte</w:t>
      </w:r>
      <w:r w:rsidRPr="002D59B0">
        <w:rPr>
          <w:rFonts w:eastAsia="Times New Roman" w:cs="Arial"/>
        </w:rPr>
        <w:t xml:space="preserve">                  M</w:t>
      </w:r>
      <w:r w:rsidRPr="002D59B0">
        <w:rPr>
          <w:b/>
        </w:rPr>
        <w:t xml:space="preserve">UNICIPIO:  </w:t>
      </w:r>
      <w:r w:rsidRPr="002D59B0">
        <w:t>Porto Velho</w:t>
      </w:r>
      <w:r w:rsidRPr="002D59B0">
        <w:tab/>
        <w:t xml:space="preserve">         </w:t>
      </w:r>
      <w:r w:rsidRPr="002D59B0">
        <w:rPr>
          <w:b/>
        </w:rPr>
        <w:t xml:space="preserve">       UF:  </w:t>
      </w:r>
      <w:r w:rsidRPr="002D59B0">
        <w:t>RO</w:t>
      </w:r>
      <w:r w:rsidRPr="002D59B0">
        <w:rPr>
          <w:rFonts w:cs="Arial"/>
        </w:rPr>
        <w:br/>
      </w:r>
      <w:r w:rsidRPr="002D59B0">
        <w:rPr>
          <w:b/>
        </w:rPr>
        <w:t>_______________________________________________________________________________________________</w:t>
      </w:r>
    </w:p>
    <w:tbl>
      <w:tblPr>
        <w:tblW w:w="10537" w:type="dxa"/>
        <w:jc w:val="center"/>
        <w:tblCellMar>
          <w:left w:w="70" w:type="dxa"/>
          <w:right w:w="70" w:type="dxa"/>
        </w:tblCellMar>
        <w:tblLook w:val="04A0" w:firstRow="1" w:lastRow="0" w:firstColumn="1" w:lastColumn="0" w:noHBand="0" w:noVBand="1"/>
      </w:tblPr>
      <w:tblGrid>
        <w:gridCol w:w="890"/>
        <w:gridCol w:w="1163"/>
        <w:gridCol w:w="1422"/>
        <w:gridCol w:w="1353"/>
        <w:gridCol w:w="1456"/>
        <w:gridCol w:w="1679"/>
        <w:gridCol w:w="1079"/>
        <w:gridCol w:w="839"/>
        <w:gridCol w:w="736"/>
      </w:tblGrid>
      <w:tr w:rsidR="00324C67" w:rsidRPr="00324C67" w:rsidTr="00324C67">
        <w:trPr>
          <w:trHeight w:val="244"/>
          <w:jc w:val="center"/>
        </w:trPr>
        <w:tc>
          <w:tcPr>
            <w:tcW w:w="10537" w:type="dxa"/>
            <w:gridSpan w:val="9"/>
            <w:tcBorders>
              <w:top w:val="nil"/>
              <w:left w:val="nil"/>
              <w:bottom w:val="nil"/>
              <w:right w:val="nil"/>
            </w:tcBorders>
            <w:shd w:val="clear" w:color="000000" w:fill="FFFFFF"/>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Movimento Anual de Aeronaves (Pousos + Decolagens)</w:t>
            </w:r>
          </w:p>
        </w:tc>
      </w:tr>
      <w:tr w:rsidR="00324C67" w:rsidRPr="00324C67" w:rsidTr="00324C67">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Part. na</w:t>
            </w:r>
          </w:p>
        </w:tc>
      </w:tr>
      <w:tr w:rsidR="00324C67" w:rsidRPr="00324C67" w:rsidTr="00324C67">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Rede %</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13.822</w:t>
            </w:r>
          </w:p>
        </w:tc>
        <w:tc>
          <w:tcPr>
            <w:tcW w:w="142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6.859</w:t>
            </w:r>
          </w:p>
        </w:tc>
        <w:tc>
          <w:tcPr>
            <w:tcW w:w="1456"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26</w:t>
            </w:r>
          </w:p>
        </w:tc>
        <w:tc>
          <w:tcPr>
            <w:tcW w:w="167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1.108</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21.815</w:t>
            </w:r>
          </w:p>
        </w:tc>
        <w:tc>
          <w:tcPr>
            <w:tcW w:w="83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1,06</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14.265</w:t>
            </w:r>
          </w:p>
        </w:tc>
        <w:tc>
          <w:tcPr>
            <w:tcW w:w="142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w:t>
            </w:r>
          </w:p>
        </w:tc>
        <w:tc>
          <w:tcPr>
            <w:tcW w:w="13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5.776</w:t>
            </w:r>
          </w:p>
        </w:tc>
        <w:tc>
          <w:tcPr>
            <w:tcW w:w="1456"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75</w:t>
            </w:r>
          </w:p>
        </w:tc>
        <w:tc>
          <w:tcPr>
            <w:tcW w:w="1679"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827</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20.944</w:t>
            </w:r>
          </w:p>
        </w:tc>
        <w:tc>
          <w:tcPr>
            <w:tcW w:w="83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-3,99</w:t>
            </w:r>
          </w:p>
        </w:tc>
        <w:tc>
          <w:tcPr>
            <w:tcW w:w="736"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0,99</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11.321</w:t>
            </w:r>
          </w:p>
        </w:tc>
        <w:tc>
          <w:tcPr>
            <w:tcW w:w="142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4.359</w:t>
            </w:r>
          </w:p>
        </w:tc>
        <w:tc>
          <w:tcPr>
            <w:tcW w:w="1456"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16</w:t>
            </w:r>
          </w:p>
        </w:tc>
        <w:tc>
          <w:tcPr>
            <w:tcW w:w="167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1.882</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17.578</w:t>
            </w:r>
          </w:p>
        </w:tc>
        <w:tc>
          <w:tcPr>
            <w:tcW w:w="83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-16,07</w:t>
            </w:r>
          </w:p>
        </w:tc>
        <w:tc>
          <w:tcPr>
            <w:tcW w:w="736"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0,87</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10.270</w:t>
            </w:r>
          </w:p>
        </w:tc>
        <w:tc>
          <w:tcPr>
            <w:tcW w:w="142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5.195</w:t>
            </w:r>
          </w:p>
        </w:tc>
        <w:tc>
          <w:tcPr>
            <w:tcW w:w="1456"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22</w:t>
            </w:r>
          </w:p>
        </w:tc>
        <w:tc>
          <w:tcPr>
            <w:tcW w:w="1679"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2.245</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17.732</w:t>
            </w:r>
          </w:p>
        </w:tc>
        <w:tc>
          <w:tcPr>
            <w:tcW w:w="83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0,88</w:t>
            </w:r>
          </w:p>
        </w:tc>
        <w:tc>
          <w:tcPr>
            <w:tcW w:w="736"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0,90</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10.607</w:t>
            </w:r>
          </w:p>
        </w:tc>
        <w:tc>
          <w:tcPr>
            <w:tcW w:w="142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3.045</w:t>
            </w:r>
          </w:p>
        </w:tc>
        <w:tc>
          <w:tcPr>
            <w:tcW w:w="1456"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28</w:t>
            </w:r>
          </w:p>
        </w:tc>
        <w:tc>
          <w:tcPr>
            <w:tcW w:w="167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2.678</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16.358</w:t>
            </w:r>
          </w:p>
        </w:tc>
        <w:tc>
          <w:tcPr>
            <w:tcW w:w="83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-7,75</w:t>
            </w:r>
          </w:p>
        </w:tc>
        <w:tc>
          <w:tcPr>
            <w:tcW w:w="736"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0,90</w:t>
            </w:r>
          </w:p>
        </w:tc>
      </w:tr>
      <w:tr w:rsidR="00324C67" w:rsidRPr="00324C67" w:rsidTr="00324C67">
        <w:trPr>
          <w:trHeight w:val="244"/>
          <w:jc w:val="center"/>
        </w:trPr>
        <w:tc>
          <w:tcPr>
            <w:tcW w:w="890"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r>
      <w:tr w:rsidR="00324C67" w:rsidRPr="00324C67" w:rsidTr="00324C67">
        <w:trPr>
          <w:trHeight w:val="244"/>
          <w:jc w:val="center"/>
        </w:trPr>
        <w:tc>
          <w:tcPr>
            <w:tcW w:w="10537" w:type="dxa"/>
            <w:gridSpan w:val="9"/>
            <w:tcBorders>
              <w:top w:val="nil"/>
              <w:left w:val="nil"/>
              <w:bottom w:val="nil"/>
              <w:right w:val="nil"/>
            </w:tcBorders>
            <w:shd w:val="clear" w:color="000000" w:fill="FFFFFF"/>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Movimento Anual de Passageiros (Embarcados + Desembarcados)</w:t>
            </w:r>
          </w:p>
        </w:tc>
      </w:tr>
      <w:tr w:rsidR="00324C67" w:rsidRPr="00324C67" w:rsidTr="00324C67">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Part. na</w:t>
            </w:r>
          </w:p>
        </w:tc>
      </w:tr>
      <w:tr w:rsidR="00324C67" w:rsidRPr="00324C67" w:rsidTr="00324C67">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Rede %</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974.797</w:t>
            </w:r>
          </w:p>
        </w:tc>
        <w:tc>
          <w:tcPr>
            <w:tcW w:w="142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w:t>
            </w:r>
          </w:p>
        </w:tc>
        <w:tc>
          <w:tcPr>
            <w:tcW w:w="13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8.801</w:t>
            </w:r>
          </w:p>
        </w:tc>
        <w:tc>
          <w:tcPr>
            <w:tcW w:w="1456"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74</w:t>
            </w:r>
          </w:p>
        </w:tc>
        <w:tc>
          <w:tcPr>
            <w:tcW w:w="167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139</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983.812</w:t>
            </w:r>
          </w:p>
        </w:tc>
        <w:tc>
          <w:tcPr>
            <w:tcW w:w="83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0,98</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1.047.827</w:t>
            </w:r>
          </w:p>
        </w:tc>
        <w:tc>
          <w:tcPr>
            <w:tcW w:w="142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2.629</w:t>
            </w:r>
          </w:p>
        </w:tc>
        <w:tc>
          <w:tcPr>
            <w:tcW w:w="1456"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86</w:t>
            </w:r>
          </w:p>
        </w:tc>
        <w:tc>
          <w:tcPr>
            <w:tcW w:w="1679"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140</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1.050.682</w:t>
            </w:r>
          </w:p>
        </w:tc>
        <w:tc>
          <w:tcPr>
            <w:tcW w:w="83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6,80</w:t>
            </w:r>
          </w:p>
        </w:tc>
        <w:tc>
          <w:tcPr>
            <w:tcW w:w="736"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1,00</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905.058</w:t>
            </w:r>
          </w:p>
        </w:tc>
        <w:tc>
          <w:tcPr>
            <w:tcW w:w="142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783</w:t>
            </w:r>
          </w:p>
        </w:tc>
        <w:tc>
          <w:tcPr>
            <w:tcW w:w="1456"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117</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905.958</w:t>
            </w:r>
          </w:p>
        </w:tc>
        <w:tc>
          <w:tcPr>
            <w:tcW w:w="83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-13,77</w:t>
            </w:r>
          </w:p>
        </w:tc>
        <w:tc>
          <w:tcPr>
            <w:tcW w:w="736"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0,86</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891.309</w:t>
            </w:r>
          </w:p>
        </w:tc>
        <w:tc>
          <w:tcPr>
            <w:tcW w:w="142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759</w:t>
            </w:r>
          </w:p>
        </w:tc>
        <w:tc>
          <w:tcPr>
            <w:tcW w:w="1456"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692</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892.760</w:t>
            </w:r>
          </w:p>
        </w:tc>
        <w:tc>
          <w:tcPr>
            <w:tcW w:w="83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-1,46</w:t>
            </w:r>
          </w:p>
        </w:tc>
        <w:tc>
          <w:tcPr>
            <w:tcW w:w="736"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0,79</w:t>
            </w: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930.775</w:t>
            </w:r>
          </w:p>
        </w:tc>
        <w:tc>
          <w:tcPr>
            <w:tcW w:w="142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629</w:t>
            </w:r>
          </w:p>
        </w:tc>
        <w:tc>
          <w:tcPr>
            <w:tcW w:w="1456"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2.262</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933.666</w:t>
            </w:r>
          </w:p>
        </w:tc>
        <w:tc>
          <w:tcPr>
            <w:tcW w:w="83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4,58</w:t>
            </w:r>
          </w:p>
        </w:tc>
        <w:tc>
          <w:tcPr>
            <w:tcW w:w="736"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0,83</w:t>
            </w:r>
          </w:p>
        </w:tc>
      </w:tr>
      <w:tr w:rsidR="00324C67" w:rsidRPr="00324C67" w:rsidTr="00324C67">
        <w:trPr>
          <w:trHeight w:val="244"/>
          <w:jc w:val="center"/>
        </w:trPr>
        <w:tc>
          <w:tcPr>
            <w:tcW w:w="890"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r>
      <w:tr w:rsidR="00324C67" w:rsidRPr="00324C67" w:rsidTr="00324C67">
        <w:trPr>
          <w:trHeight w:val="244"/>
          <w:jc w:val="center"/>
        </w:trPr>
        <w:tc>
          <w:tcPr>
            <w:tcW w:w="9800" w:type="dxa"/>
            <w:gridSpan w:val="8"/>
            <w:tcBorders>
              <w:top w:val="nil"/>
              <w:left w:val="nil"/>
              <w:bottom w:val="nil"/>
              <w:right w:val="nil"/>
            </w:tcBorders>
            <w:shd w:val="clear" w:color="000000" w:fill="FFFFFF"/>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Movimento Anual de Carga Aérea e Correios (t) (Carregada + Descarregada + Trânsito)</w:t>
            </w: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p>
        </w:tc>
      </w:tr>
      <w:tr w:rsidR="00324C67" w:rsidRPr="00324C67" w:rsidTr="00324C67">
        <w:trPr>
          <w:trHeight w:val="244"/>
          <w:jc w:val="center"/>
        </w:trPr>
        <w:tc>
          <w:tcPr>
            <w:tcW w:w="89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Regular</w:t>
            </w:r>
          </w:p>
        </w:tc>
        <w:tc>
          <w:tcPr>
            <w:tcW w:w="2809" w:type="dxa"/>
            <w:gridSpan w:val="2"/>
            <w:tcBorders>
              <w:top w:val="single" w:sz="4" w:space="0" w:color="000000"/>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Não Regular</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Total</w:t>
            </w:r>
          </w:p>
        </w:tc>
        <w:tc>
          <w:tcPr>
            <w:tcW w:w="1079" w:type="dxa"/>
            <w:tcBorders>
              <w:top w:val="single" w:sz="4" w:space="0" w:color="auto"/>
              <w:left w:val="nil"/>
              <w:bottom w:val="nil"/>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Var. %</w:t>
            </w:r>
          </w:p>
        </w:tc>
        <w:tc>
          <w:tcPr>
            <w:tcW w:w="839" w:type="dxa"/>
            <w:tcBorders>
              <w:top w:val="single" w:sz="4" w:space="0" w:color="auto"/>
              <w:left w:val="nil"/>
              <w:bottom w:val="nil"/>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Part. na</w:t>
            </w: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p>
        </w:tc>
      </w:tr>
      <w:tr w:rsidR="00324C67" w:rsidRPr="00324C67" w:rsidTr="00324C67">
        <w:trPr>
          <w:trHeight w:val="244"/>
          <w:jc w:val="center"/>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56" w:type="dxa"/>
            <w:tcBorders>
              <w:top w:val="nil"/>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79" w:type="dxa"/>
            <w:tcBorders>
              <w:top w:val="nil"/>
              <w:left w:val="nil"/>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Anual</w:t>
            </w:r>
          </w:p>
        </w:tc>
        <w:tc>
          <w:tcPr>
            <w:tcW w:w="839" w:type="dxa"/>
            <w:tcBorders>
              <w:top w:val="nil"/>
              <w:left w:val="nil"/>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Rede %</w:t>
            </w: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5.331</w:t>
            </w:r>
          </w:p>
        </w:tc>
        <w:tc>
          <w:tcPr>
            <w:tcW w:w="142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456"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5.331</w:t>
            </w:r>
          </w:p>
        </w:tc>
        <w:tc>
          <w:tcPr>
            <w:tcW w:w="10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w:t>
            </w:r>
          </w:p>
        </w:tc>
        <w:tc>
          <w:tcPr>
            <w:tcW w:w="83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0,80</w:t>
            </w: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5.614</w:t>
            </w:r>
          </w:p>
        </w:tc>
        <w:tc>
          <w:tcPr>
            <w:tcW w:w="142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456"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5.614</w:t>
            </w:r>
          </w:p>
        </w:tc>
        <w:tc>
          <w:tcPr>
            <w:tcW w:w="107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5,31</w:t>
            </w:r>
          </w:p>
        </w:tc>
        <w:tc>
          <w:tcPr>
            <w:tcW w:w="83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0,92</w:t>
            </w: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5.063</w:t>
            </w:r>
          </w:p>
        </w:tc>
        <w:tc>
          <w:tcPr>
            <w:tcW w:w="142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456"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5.063</w:t>
            </w:r>
          </w:p>
        </w:tc>
        <w:tc>
          <w:tcPr>
            <w:tcW w:w="107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-9,81</w:t>
            </w:r>
          </w:p>
        </w:tc>
        <w:tc>
          <w:tcPr>
            <w:tcW w:w="83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0,85</w:t>
            </w: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4.614</w:t>
            </w:r>
          </w:p>
        </w:tc>
        <w:tc>
          <w:tcPr>
            <w:tcW w:w="142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42</w:t>
            </w:r>
          </w:p>
        </w:tc>
        <w:tc>
          <w:tcPr>
            <w:tcW w:w="1456"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4.655</w:t>
            </w:r>
          </w:p>
        </w:tc>
        <w:tc>
          <w:tcPr>
            <w:tcW w:w="107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-8,06</w:t>
            </w:r>
          </w:p>
        </w:tc>
        <w:tc>
          <w:tcPr>
            <w:tcW w:w="83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0,78</w:t>
            </w: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2.790</w:t>
            </w:r>
          </w:p>
        </w:tc>
        <w:tc>
          <w:tcPr>
            <w:tcW w:w="142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20</w:t>
            </w:r>
          </w:p>
        </w:tc>
        <w:tc>
          <w:tcPr>
            <w:tcW w:w="1456"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2.810</w:t>
            </w:r>
          </w:p>
        </w:tc>
        <w:tc>
          <w:tcPr>
            <w:tcW w:w="107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-39,65</w:t>
            </w:r>
          </w:p>
        </w:tc>
        <w:tc>
          <w:tcPr>
            <w:tcW w:w="83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0,55</w:t>
            </w:r>
          </w:p>
        </w:tc>
        <w:tc>
          <w:tcPr>
            <w:tcW w:w="736"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bl>
    <w:p w:rsidR="00B106C3" w:rsidRDefault="00B106C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24C67" w:rsidRPr="00324C67" w:rsidTr="00324C67">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Hora-Pico de Projeto do Movimento de Passageiros em 2015</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Simultâneo</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446</w:t>
            </w:r>
          </w:p>
        </w:tc>
        <w:tc>
          <w:tcPr>
            <w:tcW w:w="168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422</w:t>
            </w:r>
          </w:p>
        </w:tc>
        <w:tc>
          <w:tcPr>
            <w:tcW w:w="13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718</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446</w:t>
            </w:r>
          </w:p>
        </w:tc>
        <w:tc>
          <w:tcPr>
            <w:tcW w:w="168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422</w:t>
            </w:r>
          </w:p>
        </w:tc>
        <w:tc>
          <w:tcPr>
            <w:tcW w:w="13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718</w:t>
            </w:r>
          </w:p>
        </w:tc>
      </w:tr>
    </w:tbl>
    <w:p w:rsidR="00B106C3" w:rsidRDefault="00B106C3" w:rsidP="00073794"/>
    <w:p w:rsidR="00B106C3" w:rsidRDefault="00B106C3" w:rsidP="00073794"/>
    <w:p w:rsidR="00B106C3" w:rsidRDefault="00B106C3" w:rsidP="00073794"/>
    <w:p w:rsidR="007A3E6E" w:rsidRDefault="007A3E6E" w:rsidP="00073794"/>
    <w:p w:rsidR="00B106C3" w:rsidRDefault="00B106C3" w:rsidP="00073794"/>
    <w:p w:rsidR="00B106C3" w:rsidRPr="002D59B0" w:rsidRDefault="00B106C3" w:rsidP="00B106C3">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Porto Velho*</w:t>
      </w:r>
      <w:r>
        <w:rPr>
          <w:b/>
        </w:rPr>
        <w:br/>
      </w:r>
      <w:r w:rsidRPr="002D59B0">
        <w:rPr>
          <w:b/>
        </w:rPr>
        <w:t>________________________________________________________________________</w:t>
      </w:r>
      <w:r>
        <w:rPr>
          <w:b/>
        </w:rPr>
        <w:t>_________</w:t>
      </w:r>
      <w:r w:rsidRPr="002D59B0">
        <w:rPr>
          <w:b/>
        </w:rPr>
        <w:t>_________</w:t>
      </w:r>
      <w:r>
        <w:rPr>
          <w:b/>
        </w:rPr>
        <w:t>___</w:t>
      </w:r>
    </w:p>
    <w:p w:rsidR="004477B8" w:rsidRDefault="00324C67" w:rsidP="008825FE">
      <w:pPr>
        <w:jc w:val="center"/>
      </w:pPr>
      <w:r>
        <w:rPr>
          <w:noProof/>
        </w:rPr>
        <w:drawing>
          <wp:inline distT="0" distB="0" distL="0" distR="0" wp14:anchorId="28D145D6" wp14:editId="63E35C80">
            <wp:extent cx="6359857" cy="2292824"/>
            <wp:effectExtent l="0" t="0" r="3175" b="12700"/>
            <wp:docPr id="280" name="Gráfico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4477B8" w:rsidRDefault="004477B8" w:rsidP="004477B8">
      <w:pPr>
        <w:rPr>
          <w:b/>
        </w:rPr>
      </w:pPr>
    </w:p>
    <w:p w:rsidR="004477B8" w:rsidRDefault="00324C67" w:rsidP="00324C67">
      <w:pPr>
        <w:jc w:val="center"/>
        <w:rPr>
          <w:rFonts w:ascii="Arial" w:hAnsi="Arial" w:cs="Arial"/>
          <w:b/>
        </w:rPr>
      </w:pPr>
      <w:r>
        <w:rPr>
          <w:noProof/>
        </w:rPr>
        <w:drawing>
          <wp:inline distT="0" distB="0" distL="0" distR="0" wp14:anchorId="3092A491" wp14:editId="4F4D1933">
            <wp:extent cx="6387152" cy="2265529"/>
            <wp:effectExtent l="0" t="0" r="13970" b="1905"/>
            <wp:docPr id="281" name="Gráfico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004477B8">
        <w:rPr>
          <w:rFonts w:cs="Arial"/>
        </w:rPr>
        <w:br/>
      </w:r>
    </w:p>
    <w:p w:rsidR="00521D46" w:rsidRDefault="00324C67" w:rsidP="00521D46">
      <w:pPr>
        <w:rPr>
          <w:rFonts w:cstheme="minorHAnsi"/>
        </w:rPr>
      </w:pPr>
      <w:r>
        <w:rPr>
          <w:rFonts w:cstheme="minorHAnsi"/>
        </w:rPr>
        <w:t>4</w:t>
      </w:r>
      <w:r w:rsidR="00521D46" w:rsidRPr="00521D46">
        <w:rPr>
          <w:rFonts w:cstheme="minorHAnsi"/>
        </w:rPr>
        <w:t>,</w:t>
      </w:r>
      <w:r>
        <w:rPr>
          <w:rFonts w:cstheme="minorHAnsi"/>
        </w:rPr>
        <w:t>93</w:t>
      </w:r>
      <w:r w:rsidR="00FF1501">
        <w:rPr>
          <w:rFonts w:cstheme="minorHAnsi"/>
        </w:rPr>
        <w:t xml:space="preserve"> </w:t>
      </w:r>
      <w:proofErr w:type="spellStart"/>
      <w:r w:rsidR="00FF1501">
        <w:rPr>
          <w:rFonts w:cstheme="minorHAnsi"/>
        </w:rPr>
        <w:t>EPHs</w:t>
      </w:r>
      <w:proofErr w:type="spellEnd"/>
      <w:r w:rsidR="00FF1501">
        <w:rPr>
          <w:rFonts w:cstheme="minorHAnsi"/>
        </w:rPr>
        <w:t xml:space="preserve"> (EPH = </w:t>
      </w:r>
      <w:r>
        <w:rPr>
          <w:rFonts w:cstheme="minorHAnsi"/>
        </w:rPr>
        <w:t>451</w:t>
      </w:r>
      <w:r w:rsidR="00521D46" w:rsidRPr="00521D46">
        <w:rPr>
          <w:rFonts w:cstheme="minorHAnsi"/>
        </w:rPr>
        <w:t>,00)</w:t>
      </w:r>
    </w:p>
    <w:p w:rsidR="00FF1501" w:rsidRDefault="00324C67" w:rsidP="00FF1501">
      <w:pPr>
        <w:jc w:val="center"/>
        <w:rPr>
          <w:rFonts w:cstheme="minorHAnsi"/>
        </w:rPr>
      </w:pPr>
      <w:r>
        <w:rPr>
          <w:noProof/>
        </w:rPr>
        <w:drawing>
          <wp:inline distT="0" distB="0" distL="0" distR="0" wp14:anchorId="25B95EB4" wp14:editId="2D47C542">
            <wp:extent cx="6428095" cy="2756848"/>
            <wp:effectExtent l="0" t="0" r="11430" b="5715"/>
            <wp:docPr id="282" name="Gráfico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339CC" w:rsidRPr="00E339CC" w:rsidRDefault="00E339CC" w:rsidP="00E339CC">
      <w:pPr>
        <w:pStyle w:val="T2"/>
        <w:jc w:val="left"/>
        <w:rPr>
          <w:b w:val="0"/>
          <w:sz w:val="22"/>
          <w:szCs w:val="22"/>
        </w:rPr>
      </w:pPr>
      <w:bookmarkStart w:id="204" w:name="_Toc384974831"/>
      <w:bookmarkStart w:id="205" w:name="_Toc416243974"/>
      <w:bookmarkStart w:id="206" w:name="_Toc447548281"/>
      <w:r w:rsidRPr="00E339CC">
        <w:rPr>
          <w:sz w:val="22"/>
          <w:szCs w:val="22"/>
        </w:rPr>
        <w:t xml:space="preserve">AEROPORTO:  </w:t>
      </w:r>
      <w:r w:rsidRPr="00E339CC">
        <w:rPr>
          <w:b w:val="0"/>
          <w:sz w:val="22"/>
          <w:szCs w:val="22"/>
        </w:rPr>
        <w:t>SBRB -</w:t>
      </w:r>
      <w:r>
        <w:rPr>
          <w:sz w:val="22"/>
          <w:szCs w:val="22"/>
        </w:rPr>
        <w:t xml:space="preserve"> </w:t>
      </w:r>
      <w:r>
        <w:rPr>
          <w:b w:val="0"/>
          <w:sz w:val="22"/>
          <w:szCs w:val="22"/>
        </w:rPr>
        <w:t xml:space="preserve">Aeroporto de Rio Branco: </w:t>
      </w:r>
      <w:r w:rsidRPr="00E339CC">
        <w:rPr>
          <w:b w:val="0"/>
          <w:i/>
          <w:iCs/>
          <w:sz w:val="22"/>
          <w:szCs w:val="22"/>
        </w:rPr>
        <w:t>Plácido de Castro</w:t>
      </w:r>
      <w:bookmarkEnd w:id="204"/>
      <w:bookmarkEnd w:id="205"/>
      <w:bookmarkEnd w:id="206"/>
    </w:p>
    <w:p w:rsidR="00F54AD9" w:rsidRPr="002D59B0" w:rsidRDefault="00F54AD9" w:rsidP="00F54AD9">
      <w:pPr>
        <w:rPr>
          <w:b/>
        </w:rPr>
      </w:pPr>
      <w:r w:rsidRPr="002D59B0">
        <w:rPr>
          <w:b/>
        </w:rPr>
        <w:t>______________________________________________________________________________________________</w:t>
      </w:r>
      <w:r w:rsidRPr="002D59B0">
        <w:rPr>
          <w:b/>
        </w:rPr>
        <w:br/>
      </w:r>
      <w:r w:rsidRPr="002D59B0">
        <w:rPr>
          <w:rFonts w:eastAsia="Times New Roman" w:cs="Arial"/>
        </w:rPr>
        <w:t xml:space="preserve"> </w:t>
      </w:r>
      <w:r w:rsidRPr="002D59B0">
        <w:rPr>
          <w:b/>
        </w:rPr>
        <w:t xml:space="preserve">ICAO:   </w:t>
      </w:r>
      <w:r w:rsidRPr="002D59B0">
        <w:rPr>
          <w:rFonts w:eastAsia="Times New Roman" w:cs="Arial"/>
        </w:rPr>
        <w:t xml:space="preserve">SBRB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Norte</w:t>
      </w:r>
      <w:r w:rsidRPr="002D59B0">
        <w:rPr>
          <w:rFonts w:eastAsia="Times New Roman" w:cs="Arial"/>
        </w:rPr>
        <w:t xml:space="preserve">                  M</w:t>
      </w:r>
      <w:r w:rsidRPr="002D59B0">
        <w:rPr>
          <w:b/>
        </w:rPr>
        <w:t xml:space="preserve">UNICIPIO:  </w:t>
      </w:r>
      <w:r w:rsidRPr="002D59B0">
        <w:t>Rio Branco</w:t>
      </w:r>
      <w:r w:rsidRPr="002D59B0">
        <w:tab/>
        <w:t xml:space="preserve">         </w:t>
      </w:r>
      <w:r w:rsidRPr="002D59B0">
        <w:rPr>
          <w:b/>
        </w:rPr>
        <w:t xml:space="preserve">       UF:  </w:t>
      </w:r>
      <w:r w:rsidRPr="002D59B0">
        <w:t>AC</w:t>
      </w:r>
      <w:r w:rsidRPr="002D59B0">
        <w:rPr>
          <w:rFonts w:cs="Arial"/>
        </w:rPr>
        <w:br/>
      </w:r>
      <w:r w:rsidRPr="002D59B0">
        <w:rPr>
          <w:b/>
        </w:rPr>
        <w:t>_______________________________________________________________________________________________</w:t>
      </w:r>
    </w:p>
    <w:tbl>
      <w:tblPr>
        <w:tblW w:w="10666" w:type="dxa"/>
        <w:jc w:val="center"/>
        <w:tblCellMar>
          <w:left w:w="70" w:type="dxa"/>
          <w:right w:w="70" w:type="dxa"/>
        </w:tblCellMar>
        <w:tblLook w:val="04A0" w:firstRow="1" w:lastRow="0" w:firstColumn="1" w:lastColumn="0" w:noHBand="0" w:noVBand="1"/>
      </w:tblPr>
      <w:tblGrid>
        <w:gridCol w:w="901"/>
        <w:gridCol w:w="1163"/>
        <w:gridCol w:w="1439"/>
        <w:gridCol w:w="1370"/>
        <w:gridCol w:w="1474"/>
        <w:gridCol w:w="1699"/>
        <w:gridCol w:w="1092"/>
        <w:gridCol w:w="849"/>
        <w:gridCol w:w="745"/>
      </w:tblGrid>
      <w:tr w:rsidR="00324C67" w:rsidRPr="00324C67" w:rsidTr="00324C67">
        <w:trPr>
          <w:trHeight w:val="244"/>
          <w:jc w:val="center"/>
        </w:trPr>
        <w:tc>
          <w:tcPr>
            <w:tcW w:w="10666" w:type="dxa"/>
            <w:gridSpan w:val="9"/>
            <w:tcBorders>
              <w:top w:val="nil"/>
              <w:left w:val="nil"/>
              <w:bottom w:val="nil"/>
              <w:right w:val="nil"/>
            </w:tcBorders>
            <w:shd w:val="clear" w:color="000000" w:fill="FFFFFF"/>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Movimento Anual de Aeronaves (Pousos + Decolagens)</w:t>
            </w:r>
          </w:p>
        </w:tc>
      </w:tr>
      <w:tr w:rsidR="00324C67" w:rsidRPr="00324C67" w:rsidTr="00324C67">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Part. na</w:t>
            </w:r>
          </w:p>
        </w:tc>
      </w:tr>
      <w:tr w:rsidR="00324C67" w:rsidRPr="00324C67" w:rsidTr="00324C67">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Rede %</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5.730</w:t>
            </w:r>
          </w:p>
        </w:tc>
        <w:tc>
          <w:tcPr>
            <w:tcW w:w="143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9.429</w:t>
            </w:r>
          </w:p>
        </w:tc>
        <w:tc>
          <w:tcPr>
            <w:tcW w:w="1474"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25</w:t>
            </w:r>
          </w:p>
        </w:tc>
        <w:tc>
          <w:tcPr>
            <w:tcW w:w="169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1.168</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16.352</w:t>
            </w:r>
          </w:p>
        </w:tc>
        <w:tc>
          <w:tcPr>
            <w:tcW w:w="84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0,80</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4.796</w:t>
            </w:r>
          </w:p>
        </w:tc>
        <w:tc>
          <w:tcPr>
            <w:tcW w:w="143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7.163</w:t>
            </w:r>
          </w:p>
        </w:tc>
        <w:tc>
          <w:tcPr>
            <w:tcW w:w="1474"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w:t>
            </w:r>
          </w:p>
        </w:tc>
        <w:tc>
          <w:tcPr>
            <w:tcW w:w="1699"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786</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12.749</w:t>
            </w:r>
          </w:p>
        </w:tc>
        <w:tc>
          <w:tcPr>
            <w:tcW w:w="84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-22,03</w:t>
            </w:r>
          </w:p>
        </w:tc>
        <w:tc>
          <w:tcPr>
            <w:tcW w:w="745"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0,60</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3.922</w:t>
            </w:r>
          </w:p>
        </w:tc>
        <w:tc>
          <w:tcPr>
            <w:tcW w:w="143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5.619</w:t>
            </w:r>
          </w:p>
        </w:tc>
        <w:tc>
          <w:tcPr>
            <w:tcW w:w="1474"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963</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10.504</w:t>
            </w:r>
          </w:p>
        </w:tc>
        <w:tc>
          <w:tcPr>
            <w:tcW w:w="84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-17,61</w:t>
            </w:r>
          </w:p>
        </w:tc>
        <w:tc>
          <w:tcPr>
            <w:tcW w:w="745"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0,52</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3.633</w:t>
            </w:r>
          </w:p>
        </w:tc>
        <w:tc>
          <w:tcPr>
            <w:tcW w:w="143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5.297</w:t>
            </w:r>
          </w:p>
        </w:tc>
        <w:tc>
          <w:tcPr>
            <w:tcW w:w="1474"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w:t>
            </w:r>
          </w:p>
        </w:tc>
        <w:tc>
          <w:tcPr>
            <w:tcW w:w="1699"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940</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9.876</w:t>
            </w:r>
          </w:p>
        </w:tc>
        <w:tc>
          <w:tcPr>
            <w:tcW w:w="84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-5,98</w:t>
            </w:r>
          </w:p>
        </w:tc>
        <w:tc>
          <w:tcPr>
            <w:tcW w:w="745"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0,50</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3.775</w:t>
            </w:r>
          </w:p>
        </w:tc>
        <w:tc>
          <w:tcPr>
            <w:tcW w:w="143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2.510</w:t>
            </w:r>
          </w:p>
        </w:tc>
        <w:tc>
          <w:tcPr>
            <w:tcW w:w="1474"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w:t>
            </w:r>
          </w:p>
        </w:tc>
        <w:tc>
          <w:tcPr>
            <w:tcW w:w="169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760</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7.046</w:t>
            </w:r>
          </w:p>
        </w:tc>
        <w:tc>
          <w:tcPr>
            <w:tcW w:w="84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-28,66</w:t>
            </w:r>
          </w:p>
        </w:tc>
        <w:tc>
          <w:tcPr>
            <w:tcW w:w="745"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0,39</w:t>
            </w:r>
          </w:p>
        </w:tc>
      </w:tr>
      <w:tr w:rsidR="00324C67" w:rsidRPr="00324C67" w:rsidTr="00324C67">
        <w:trPr>
          <w:trHeight w:val="244"/>
          <w:jc w:val="center"/>
        </w:trPr>
        <w:tc>
          <w:tcPr>
            <w:tcW w:w="901"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r>
      <w:tr w:rsidR="00324C67" w:rsidRPr="00324C67" w:rsidTr="00324C67">
        <w:trPr>
          <w:trHeight w:val="244"/>
          <w:jc w:val="center"/>
        </w:trPr>
        <w:tc>
          <w:tcPr>
            <w:tcW w:w="10666" w:type="dxa"/>
            <w:gridSpan w:val="9"/>
            <w:tcBorders>
              <w:top w:val="nil"/>
              <w:left w:val="nil"/>
              <w:bottom w:val="nil"/>
              <w:right w:val="nil"/>
            </w:tcBorders>
            <w:shd w:val="clear" w:color="000000" w:fill="FFFFFF"/>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Movimento Anual de Passageiros (Embarcados + Desembarcados)</w:t>
            </w:r>
          </w:p>
        </w:tc>
      </w:tr>
      <w:tr w:rsidR="00324C67" w:rsidRPr="00324C67" w:rsidTr="00324C67">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Part. na</w:t>
            </w:r>
          </w:p>
        </w:tc>
      </w:tr>
      <w:tr w:rsidR="00324C67" w:rsidRPr="00324C67" w:rsidTr="00324C67">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Rede %</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366.468</w:t>
            </w:r>
          </w:p>
        </w:tc>
        <w:tc>
          <w:tcPr>
            <w:tcW w:w="143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26.000</w:t>
            </w:r>
          </w:p>
        </w:tc>
        <w:tc>
          <w:tcPr>
            <w:tcW w:w="1474"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511</w:t>
            </w:r>
          </w:p>
        </w:tc>
        <w:tc>
          <w:tcPr>
            <w:tcW w:w="169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832</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393.811</w:t>
            </w:r>
          </w:p>
        </w:tc>
        <w:tc>
          <w:tcPr>
            <w:tcW w:w="84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0,39</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365.583</w:t>
            </w:r>
          </w:p>
        </w:tc>
        <w:tc>
          <w:tcPr>
            <w:tcW w:w="143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18.579</w:t>
            </w:r>
          </w:p>
        </w:tc>
        <w:tc>
          <w:tcPr>
            <w:tcW w:w="1474"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715</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384.877</w:t>
            </w:r>
          </w:p>
        </w:tc>
        <w:tc>
          <w:tcPr>
            <w:tcW w:w="84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-2,27</w:t>
            </w:r>
          </w:p>
        </w:tc>
        <w:tc>
          <w:tcPr>
            <w:tcW w:w="745"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0,37</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362.602</w:t>
            </w:r>
          </w:p>
        </w:tc>
        <w:tc>
          <w:tcPr>
            <w:tcW w:w="143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14.853</w:t>
            </w:r>
          </w:p>
        </w:tc>
        <w:tc>
          <w:tcPr>
            <w:tcW w:w="1474"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956</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378.411</w:t>
            </w:r>
          </w:p>
        </w:tc>
        <w:tc>
          <w:tcPr>
            <w:tcW w:w="84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-1,68</w:t>
            </w:r>
          </w:p>
        </w:tc>
        <w:tc>
          <w:tcPr>
            <w:tcW w:w="745"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0,36</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376.656</w:t>
            </w:r>
          </w:p>
        </w:tc>
        <w:tc>
          <w:tcPr>
            <w:tcW w:w="143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13.285</w:t>
            </w:r>
          </w:p>
        </w:tc>
        <w:tc>
          <w:tcPr>
            <w:tcW w:w="1474"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1.097</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391.038</w:t>
            </w:r>
          </w:p>
        </w:tc>
        <w:tc>
          <w:tcPr>
            <w:tcW w:w="84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3,34</w:t>
            </w:r>
          </w:p>
        </w:tc>
        <w:tc>
          <w:tcPr>
            <w:tcW w:w="745"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0,35</w:t>
            </w: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377.525</w:t>
            </w:r>
          </w:p>
        </w:tc>
        <w:tc>
          <w:tcPr>
            <w:tcW w:w="143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8.657</w:t>
            </w:r>
          </w:p>
        </w:tc>
        <w:tc>
          <w:tcPr>
            <w:tcW w:w="1474"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889</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387.071</w:t>
            </w:r>
          </w:p>
        </w:tc>
        <w:tc>
          <w:tcPr>
            <w:tcW w:w="84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-1,01</w:t>
            </w:r>
          </w:p>
        </w:tc>
        <w:tc>
          <w:tcPr>
            <w:tcW w:w="745"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0,34</w:t>
            </w:r>
          </w:p>
        </w:tc>
      </w:tr>
      <w:tr w:rsidR="00324C67" w:rsidRPr="00324C67" w:rsidTr="00324C67">
        <w:trPr>
          <w:trHeight w:val="244"/>
          <w:jc w:val="center"/>
        </w:trPr>
        <w:tc>
          <w:tcPr>
            <w:tcW w:w="901"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r>
      <w:tr w:rsidR="00324C67" w:rsidRPr="00324C67" w:rsidTr="00324C67">
        <w:trPr>
          <w:trHeight w:val="244"/>
          <w:jc w:val="center"/>
        </w:trPr>
        <w:tc>
          <w:tcPr>
            <w:tcW w:w="9920" w:type="dxa"/>
            <w:gridSpan w:val="8"/>
            <w:tcBorders>
              <w:top w:val="nil"/>
              <w:left w:val="nil"/>
              <w:bottom w:val="nil"/>
              <w:right w:val="nil"/>
            </w:tcBorders>
            <w:shd w:val="clear" w:color="000000" w:fill="FFFFFF"/>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Movimento Anual de Carga Aérea e Correios (t) (Carregada + Descarregada + Trânsito)</w:t>
            </w: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p>
        </w:tc>
      </w:tr>
      <w:tr w:rsidR="00324C67" w:rsidRPr="00324C67" w:rsidTr="00324C67">
        <w:trPr>
          <w:trHeight w:val="244"/>
          <w:jc w:val="center"/>
        </w:trPr>
        <w:tc>
          <w:tcPr>
            <w:tcW w:w="901"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Regular</w:t>
            </w:r>
          </w:p>
        </w:tc>
        <w:tc>
          <w:tcPr>
            <w:tcW w:w="2844" w:type="dxa"/>
            <w:gridSpan w:val="2"/>
            <w:tcBorders>
              <w:top w:val="single" w:sz="4" w:space="0" w:color="000000"/>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Não Regular</w:t>
            </w:r>
          </w:p>
        </w:tc>
        <w:tc>
          <w:tcPr>
            <w:tcW w:w="169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Total</w:t>
            </w:r>
          </w:p>
        </w:tc>
        <w:tc>
          <w:tcPr>
            <w:tcW w:w="1092" w:type="dxa"/>
            <w:tcBorders>
              <w:top w:val="single" w:sz="4" w:space="0" w:color="auto"/>
              <w:left w:val="nil"/>
              <w:bottom w:val="nil"/>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Var. %</w:t>
            </w:r>
          </w:p>
        </w:tc>
        <w:tc>
          <w:tcPr>
            <w:tcW w:w="849" w:type="dxa"/>
            <w:tcBorders>
              <w:top w:val="single" w:sz="4" w:space="0" w:color="auto"/>
              <w:left w:val="nil"/>
              <w:bottom w:val="nil"/>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Part. na</w:t>
            </w: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p>
        </w:tc>
      </w:tr>
      <w:tr w:rsidR="00324C67" w:rsidRPr="00324C67" w:rsidTr="00324C67">
        <w:trPr>
          <w:trHeight w:val="244"/>
          <w:jc w:val="center"/>
        </w:trPr>
        <w:tc>
          <w:tcPr>
            <w:tcW w:w="901" w:type="dxa"/>
            <w:vMerge/>
            <w:tcBorders>
              <w:top w:val="single" w:sz="4" w:space="0" w:color="000000"/>
              <w:left w:val="single" w:sz="4" w:space="0" w:color="000000"/>
              <w:bottom w:val="single" w:sz="4" w:space="0" w:color="000000"/>
              <w:right w:val="single" w:sz="4" w:space="0" w:color="000000"/>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74" w:type="dxa"/>
            <w:tcBorders>
              <w:top w:val="nil"/>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92" w:type="dxa"/>
            <w:tcBorders>
              <w:top w:val="nil"/>
              <w:left w:val="nil"/>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Anual</w:t>
            </w:r>
          </w:p>
        </w:tc>
        <w:tc>
          <w:tcPr>
            <w:tcW w:w="849" w:type="dxa"/>
            <w:tcBorders>
              <w:top w:val="nil"/>
              <w:left w:val="nil"/>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Rede %</w:t>
            </w: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1.436</w:t>
            </w:r>
          </w:p>
        </w:tc>
        <w:tc>
          <w:tcPr>
            <w:tcW w:w="143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w:t>
            </w:r>
          </w:p>
        </w:tc>
        <w:tc>
          <w:tcPr>
            <w:tcW w:w="1474"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1.437</w:t>
            </w:r>
          </w:p>
        </w:tc>
        <w:tc>
          <w:tcPr>
            <w:tcW w:w="109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0,21</w:t>
            </w: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1.370</w:t>
            </w:r>
          </w:p>
        </w:tc>
        <w:tc>
          <w:tcPr>
            <w:tcW w:w="143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w:t>
            </w:r>
          </w:p>
        </w:tc>
        <w:tc>
          <w:tcPr>
            <w:tcW w:w="1474"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1.373</w:t>
            </w:r>
          </w:p>
        </w:tc>
        <w:tc>
          <w:tcPr>
            <w:tcW w:w="1092"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-4,46</w:t>
            </w:r>
          </w:p>
        </w:tc>
        <w:tc>
          <w:tcPr>
            <w:tcW w:w="84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0,23</w:t>
            </w: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997</w:t>
            </w:r>
          </w:p>
        </w:tc>
        <w:tc>
          <w:tcPr>
            <w:tcW w:w="143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w:t>
            </w:r>
          </w:p>
        </w:tc>
        <w:tc>
          <w:tcPr>
            <w:tcW w:w="1474"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1.000</w:t>
            </w:r>
          </w:p>
        </w:tc>
        <w:tc>
          <w:tcPr>
            <w:tcW w:w="1092"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-27,15</w:t>
            </w:r>
          </w:p>
        </w:tc>
        <w:tc>
          <w:tcPr>
            <w:tcW w:w="84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0,17</w:t>
            </w: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1.492</w:t>
            </w:r>
          </w:p>
        </w:tc>
        <w:tc>
          <w:tcPr>
            <w:tcW w:w="143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w:t>
            </w:r>
          </w:p>
        </w:tc>
        <w:tc>
          <w:tcPr>
            <w:tcW w:w="1474"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1.493</w:t>
            </w:r>
          </w:p>
        </w:tc>
        <w:tc>
          <w:tcPr>
            <w:tcW w:w="1092"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49,34</w:t>
            </w:r>
          </w:p>
        </w:tc>
        <w:tc>
          <w:tcPr>
            <w:tcW w:w="849"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0,25</w:t>
            </w: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1.379</w:t>
            </w:r>
          </w:p>
        </w:tc>
        <w:tc>
          <w:tcPr>
            <w:tcW w:w="143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11</w:t>
            </w:r>
          </w:p>
        </w:tc>
        <w:tc>
          <w:tcPr>
            <w:tcW w:w="1474"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1.391</w:t>
            </w:r>
          </w:p>
        </w:tc>
        <w:tc>
          <w:tcPr>
            <w:tcW w:w="1092"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-6,88</w:t>
            </w:r>
          </w:p>
        </w:tc>
        <w:tc>
          <w:tcPr>
            <w:tcW w:w="849"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0,27</w:t>
            </w:r>
          </w:p>
        </w:tc>
        <w:tc>
          <w:tcPr>
            <w:tcW w:w="74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bl>
    <w:p w:rsidR="00B106C3" w:rsidRDefault="00B106C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24C67" w:rsidRPr="00324C67" w:rsidTr="00324C67">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Hora-Pico de Projeto do Movimento de Passageiros em 2015</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Simultâneo</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371</w:t>
            </w:r>
          </w:p>
        </w:tc>
        <w:tc>
          <w:tcPr>
            <w:tcW w:w="168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314</w:t>
            </w:r>
          </w:p>
        </w:tc>
        <w:tc>
          <w:tcPr>
            <w:tcW w:w="13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458</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200</w:t>
            </w:r>
          </w:p>
        </w:tc>
        <w:tc>
          <w:tcPr>
            <w:tcW w:w="1682"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213</w:t>
            </w:r>
          </w:p>
        </w:tc>
        <w:tc>
          <w:tcPr>
            <w:tcW w:w="1379"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213</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0</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371</w:t>
            </w:r>
          </w:p>
        </w:tc>
        <w:tc>
          <w:tcPr>
            <w:tcW w:w="168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314</w:t>
            </w:r>
          </w:p>
        </w:tc>
        <w:tc>
          <w:tcPr>
            <w:tcW w:w="13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458</w:t>
            </w:r>
          </w:p>
        </w:tc>
      </w:tr>
    </w:tbl>
    <w:p w:rsidR="00B106C3" w:rsidRDefault="00B106C3" w:rsidP="00073794"/>
    <w:p w:rsidR="00B106C3" w:rsidRDefault="00B106C3" w:rsidP="00073794"/>
    <w:p w:rsidR="00B106C3" w:rsidRDefault="00B106C3" w:rsidP="00073794"/>
    <w:p w:rsidR="007A3E6E" w:rsidRDefault="007A3E6E" w:rsidP="00073794"/>
    <w:p w:rsidR="007A3E6E" w:rsidRDefault="007A3E6E" w:rsidP="00073794"/>
    <w:p w:rsidR="00B106C3" w:rsidRPr="002D59B0" w:rsidRDefault="00B106C3" w:rsidP="00B106C3">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Rio Branco*</w:t>
      </w:r>
      <w:r>
        <w:rPr>
          <w:b/>
        </w:rPr>
        <w:br/>
      </w:r>
      <w:r w:rsidRPr="002D59B0">
        <w:rPr>
          <w:b/>
        </w:rPr>
        <w:t>________________________________________________________________________</w:t>
      </w:r>
      <w:r>
        <w:rPr>
          <w:b/>
        </w:rPr>
        <w:t>_________</w:t>
      </w:r>
      <w:r w:rsidRPr="002D59B0">
        <w:rPr>
          <w:b/>
        </w:rPr>
        <w:t>_________</w:t>
      </w:r>
      <w:r>
        <w:rPr>
          <w:b/>
        </w:rPr>
        <w:t>___</w:t>
      </w:r>
    </w:p>
    <w:p w:rsidR="006052B7" w:rsidRDefault="00324C67" w:rsidP="00193B5E">
      <w:pPr>
        <w:jc w:val="center"/>
      </w:pPr>
      <w:r>
        <w:rPr>
          <w:noProof/>
        </w:rPr>
        <w:drawing>
          <wp:inline distT="0" distB="0" distL="0" distR="0" wp14:anchorId="2E2E86D3" wp14:editId="0364F4EE">
            <wp:extent cx="6359857" cy="2183642"/>
            <wp:effectExtent l="0" t="0" r="3175" b="7620"/>
            <wp:docPr id="283" name="Gráfico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6052B7" w:rsidRDefault="006052B7" w:rsidP="006052B7">
      <w:pPr>
        <w:rPr>
          <w:b/>
        </w:rPr>
      </w:pPr>
    </w:p>
    <w:p w:rsidR="006052B7" w:rsidRDefault="00324C67" w:rsidP="00193B5E">
      <w:pPr>
        <w:jc w:val="center"/>
        <w:rPr>
          <w:rFonts w:ascii="Arial" w:hAnsi="Arial" w:cs="Arial"/>
          <w:b/>
        </w:rPr>
      </w:pPr>
      <w:r>
        <w:rPr>
          <w:noProof/>
        </w:rPr>
        <w:drawing>
          <wp:inline distT="0" distB="0" distL="0" distR="0" wp14:anchorId="5E420B5A" wp14:editId="68628C6F">
            <wp:extent cx="6496002" cy="2224585"/>
            <wp:effectExtent l="0" t="0" r="635" b="4445"/>
            <wp:docPr id="284" name="Gráfico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006052B7">
        <w:rPr>
          <w:rFonts w:cs="Arial"/>
        </w:rPr>
        <w:br/>
      </w:r>
    </w:p>
    <w:p w:rsidR="00521D46" w:rsidRDefault="00324C67" w:rsidP="00521D46">
      <w:pPr>
        <w:rPr>
          <w:rFonts w:cstheme="minorHAnsi"/>
        </w:rPr>
      </w:pPr>
      <w:r>
        <w:rPr>
          <w:rFonts w:cstheme="minorHAnsi"/>
        </w:rPr>
        <w:t>3</w:t>
      </w:r>
      <w:r w:rsidR="007A3E6E">
        <w:rPr>
          <w:rFonts w:cstheme="minorHAnsi"/>
        </w:rPr>
        <w:t>,</w:t>
      </w:r>
      <w:r>
        <w:rPr>
          <w:rFonts w:cstheme="minorHAnsi"/>
        </w:rPr>
        <w:t>0</w:t>
      </w:r>
      <w:r w:rsidR="00193B5E">
        <w:rPr>
          <w:rFonts w:cstheme="minorHAnsi"/>
        </w:rPr>
        <w:t>5</w:t>
      </w:r>
      <w:r>
        <w:rPr>
          <w:rFonts w:cstheme="minorHAnsi"/>
        </w:rPr>
        <w:t xml:space="preserve"> </w:t>
      </w:r>
      <w:proofErr w:type="spellStart"/>
      <w:r>
        <w:rPr>
          <w:rFonts w:cstheme="minorHAnsi"/>
        </w:rPr>
        <w:t>EPHs</w:t>
      </w:r>
      <w:proofErr w:type="spellEnd"/>
      <w:r>
        <w:rPr>
          <w:rFonts w:cstheme="minorHAnsi"/>
        </w:rPr>
        <w:t xml:space="preserve"> (EPH = 210</w:t>
      </w:r>
      <w:r w:rsidR="00521D46" w:rsidRPr="00521D46">
        <w:rPr>
          <w:rFonts w:cstheme="minorHAnsi"/>
        </w:rPr>
        <w:t>,</w:t>
      </w:r>
      <w:r w:rsidR="007A3E6E">
        <w:rPr>
          <w:rFonts w:cstheme="minorHAnsi"/>
        </w:rPr>
        <w:t>0</w:t>
      </w:r>
      <w:r w:rsidR="00521D46" w:rsidRPr="00521D46">
        <w:rPr>
          <w:rFonts w:cstheme="minorHAnsi"/>
        </w:rPr>
        <w:t>0)</w:t>
      </w:r>
    </w:p>
    <w:p w:rsidR="00193B5E" w:rsidRDefault="00193B5E" w:rsidP="00521D46">
      <w:pPr>
        <w:rPr>
          <w:rFonts w:cstheme="minorHAnsi"/>
        </w:rPr>
      </w:pPr>
    </w:p>
    <w:p w:rsidR="00193B5E" w:rsidRDefault="00324C67" w:rsidP="00193B5E">
      <w:pPr>
        <w:jc w:val="center"/>
        <w:rPr>
          <w:rFonts w:cstheme="minorHAnsi"/>
        </w:rPr>
      </w:pPr>
      <w:r>
        <w:rPr>
          <w:noProof/>
        </w:rPr>
        <w:drawing>
          <wp:inline distT="0" distB="0" distL="0" distR="0" wp14:anchorId="188141EB" wp14:editId="0D63B8A1">
            <wp:extent cx="6509982" cy="2320120"/>
            <wp:effectExtent l="0" t="0" r="5715" b="4445"/>
            <wp:docPr id="285" name="Gráfico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324C67" w:rsidRDefault="00324C67" w:rsidP="00EA5C53">
      <w:pPr>
        <w:pStyle w:val="T2"/>
        <w:jc w:val="left"/>
        <w:rPr>
          <w:sz w:val="22"/>
          <w:szCs w:val="22"/>
        </w:rPr>
      </w:pPr>
      <w:bookmarkStart w:id="207" w:name="_Toc384974832"/>
      <w:bookmarkStart w:id="208" w:name="_Toc416243975"/>
    </w:p>
    <w:p w:rsidR="00E339CC" w:rsidRPr="00EA5C53" w:rsidRDefault="00E339CC" w:rsidP="00EA5C53">
      <w:pPr>
        <w:pStyle w:val="T2"/>
        <w:jc w:val="left"/>
        <w:rPr>
          <w:rFonts w:cstheme="minorHAnsi"/>
          <w:sz w:val="22"/>
          <w:szCs w:val="22"/>
        </w:rPr>
      </w:pPr>
      <w:bookmarkStart w:id="209" w:name="_Toc447548282"/>
      <w:r w:rsidRPr="00EA5C53">
        <w:rPr>
          <w:sz w:val="22"/>
          <w:szCs w:val="22"/>
        </w:rPr>
        <w:t xml:space="preserve">AEROPORTO:  </w:t>
      </w:r>
      <w:r w:rsidR="00EA5C53" w:rsidRPr="00EA5C53">
        <w:rPr>
          <w:b w:val="0"/>
          <w:sz w:val="22"/>
          <w:szCs w:val="22"/>
        </w:rPr>
        <w:t xml:space="preserve">SBRF - </w:t>
      </w:r>
      <w:r w:rsidRPr="00EA5C53">
        <w:rPr>
          <w:b w:val="0"/>
          <w:sz w:val="22"/>
          <w:szCs w:val="22"/>
        </w:rPr>
        <w:t>Aeroporto Internacional de</w:t>
      </w:r>
      <w:r w:rsidR="00EA5C53" w:rsidRPr="00EA5C53">
        <w:rPr>
          <w:b w:val="0"/>
          <w:sz w:val="22"/>
          <w:szCs w:val="22"/>
        </w:rPr>
        <w:t xml:space="preserve"> Recife/Guararapes:</w:t>
      </w:r>
      <w:r w:rsidRPr="00EA5C53">
        <w:rPr>
          <w:b w:val="0"/>
          <w:sz w:val="22"/>
          <w:szCs w:val="22"/>
        </w:rPr>
        <w:t xml:space="preserve"> </w:t>
      </w:r>
      <w:r w:rsidRPr="00EA5C53">
        <w:rPr>
          <w:b w:val="0"/>
          <w:iCs/>
          <w:sz w:val="22"/>
          <w:szCs w:val="22"/>
        </w:rPr>
        <w:t>Gilberto Freyre</w:t>
      </w:r>
      <w:bookmarkEnd w:id="207"/>
      <w:bookmarkEnd w:id="208"/>
      <w:bookmarkEnd w:id="209"/>
    </w:p>
    <w:p w:rsidR="00F54AD9" w:rsidRPr="002D59B0" w:rsidRDefault="00F54AD9" w:rsidP="00F54AD9">
      <w:pPr>
        <w:rPr>
          <w:b/>
        </w:rPr>
      </w:pPr>
      <w:r w:rsidRPr="002D59B0">
        <w:rPr>
          <w:b/>
        </w:rPr>
        <w:t>______________________________________________________________________________________________</w:t>
      </w:r>
      <w:r w:rsidRPr="002D59B0">
        <w:rPr>
          <w:b/>
        </w:rPr>
        <w:br/>
        <w:t xml:space="preserve"> </w:t>
      </w:r>
      <w:r w:rsidRPr="002D59B0">
        <w:rPr>
          <w:rFonts w:eastAsia="Times New Roman" w:cs="Arial"/>
        </w:rPr>
        <w:t xml:space="preserve"> </w:t>
      </w:r>
      <w:r w:rsidRPr="002D59B0">
        <w:rPr>
          <w:b/>
        </w:rPr>
        <w:t xml:space="preserve">ICAO:   </w:t>
      </w:r>
      <w:r w:rsidRPr="002D59B0">
        <w:rPr>
          <w:rFonts w:eastAsia="Times New Roman" w:cs="Arial"/>
        </w:rPr>
        <w:t xml:space="preserve">SBRF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Nordeste</w:t>
      </w:r>
      <w:r w:rsidRPr="002D59B0">
        <w:rPr>
          <w:rFonts w:eastAsia="Times New Roman" w:cs="Arial"/>
        </w:rPr>
        <w:t xml:space="preserve">                  M</w:t>
      </w:r>
      <w:r w:rsidRPr="002D59B0">
        <w:rPr>
          <w:b/>
        </w:rPr>
        <w:t xml:space="preserve">UNICIPIO:  </w:t>
      </w:r>
      <w:r w:rsidRPr="002D59B0">
        <w:t>Recife</w:t>
      </w:r>
      <w:r w:rsidRPr="002D59B0">
        <w:tab/>
        <w:t xml:space="preserve">         </w:t>
      </w:r>
      <w:r w:rsidRPr="002D59B0">
        <w:rPr>
          <w:b/>
        </w:rPr>
        <w:t xml:space="preserve">       UF:  </w:t>
      </w:r>
      <w:r w:rsidRPr="002D59B0">
        <w:t>PE</w:t>
      </w:r>
      <w:r w:rsidRPr="002D59B0">
        <w:rPr>
          <w:rFonts w:cs="Arial"/>
        </w:rPr>
        <w:br/>
      </w:r>
      <w:r w:rsidRPr="002D59B0">
        <w:rPr>
          <w:b/>
        </w:rPr>
        <w:t>_______________________________________________________________________________________________</w:t>
      </w:r>
    </w:p>
    <w:tbl>
      <w:tblPr>
        <w:tblW w:w="10515" w:type="dxa"/>
        <w:jc w:val="center"/>
        <w:tblCellMar>
          <w:left w:w="70" w:type="dxa"/>
          <w:right w:w="70" w:type="dxa"/>
        </w:tblCellMar>
        <w:tblLook w:val="04A0" w:firstRow="1" w:lastRow="0" w:firstColumn="1" w:lastColumn="0" w:noHBand="0" w:noVBand="1"/>
      </w:tblPr>
      <w:tblGrid>
        <w:gridCol w:w="889"/>
        <w:gridCol w:w="1163"/>
        <w:gridCol w:w="1419"/>
        <w:gridCol w:w="1350"/>
        <w:gridCol w:w="1453"/>
        <w:gridCol w:w="1675"/>
        <w:gridCol w:w="1077"/>
        <w:gridCol w:w="837"/>
        <w:gridCol w:w="735"/>
      </w:tblGrid>
      <w:tr w:rsidR="00324C67" w:rsidRPr="00324C67" w:rsidTr="00324C67">
        <w:trPr>
          <w:trHeight w:val="244"/>
          <w:jc w:val="center"/>
        </w:trPr>
        <w:tc>
          <w:tcPr>
            <w:tcW w:w="10515" w:type="dxa"/>
            <w:gridSpan w:val="9"/>
            <w:tcBorders>
              <w:top w:val="nil"/>
              <w:left w:val="nil"/>
              <w:bottom w:val="nil"/>
              <w:right w:val="nil"/>
            </w:tcBorders>
            <w:shd w:val="clear" w:color="000000" w:fill="FFFFFF"/>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Movimento Anual de Aeronaves (Pousos + Decolagens)</w:t>
            </w:r>
          </w:p>
        </w:tc>
      </w:tr>
      <w:tr w:rsidR="00324C67" w:rsidRPr="00324C67" w:rsidTr="00324C67">
        <w:trPr>
          <w:trHeight w:val="244"/>
          <w:jc w:val="center"/>
        </w:trPr>
        <w:tc>
          <w:tcPr>
            <w:tcW w:w="8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Regular</w:t>
            </w:r>
          </w:p>
        </w:tc>
        <w:tc>
          <w:tcPr>
            <w:tcW w:w="447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Não Regular</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Total</w:t>
            </w:r>
          </w:p>
        </w:tc>
        <w:tc>
          <w:tcPr>
            <w:tcW w:w="837" w:type="dxa"/>
            <w:tcBorders>
              <w:top w:val="single" w:sz="4" w:space="0" w:color="auto"/>
              <w:left w:val="nil"/>
              <w:bottom w:val="nil"/>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Var. %</w:t>
            </w:r>
          </w:p>
        </w:tc>
        <w:tc>
          <w:tcPr>
            <w:tcW w:w="735" w:type="dxa"/>
            <w:tcBorders>
              <w:top w:val="single" w:sz="4" w:space="0" w:color="auto"/>
              <w:left w:val="nil"/>
              <w:bottom w:val="nil"/>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Part. na</w:t>
            </w:r>
          </w:p>
        </w:tc>
      </w:tr>
      <w:tr w:rsidR="00324C67" w:rsidRPr="00324C67" w:rsidTr="00324C67">
        <w:trPr>
          <w:trHeight w:val="244"/>
          <w:jc w:val="center"/>
        </w:trPr>
        <w:tc>
          <w:tcPr>
            <w:tcW w:w="889"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53"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675" w:type="dxa"/>
            <w:tcBorders>
              <w:top w:val="nil"/>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Executiva/Geral</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837" w:type="dxa"/>
            <w:tcBorders>
              <w:top w:val="nil"/>
              <w:left w:val="nil"/>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Anual</w:t>
            </w:r>
          </w:p>
        </w:tc>
        <w:tc>
          <w:tcPr>
            <w:tcW w:w="735" w:type="dxa"/>
            <w:tcBorders>
              <w:top w:val="nil"/>
              <w:left w:val="nil"/>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Rede %</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62.743</w:t>
            </w:r>
          </w:p>
        </w:tc>
        <w:tc>
          <w:tcPr>
            <w:tcW w:w="141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2.345</w:t>
            </w:r>
          </w:p>
        </w:tc>
        <w:tc>
          <w:tcPr>
            <w:tcW w:w="135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4.323</w:t>
            </w:r>
          </w:p>
        </w:tc>
        <w:tc>
          <w:tcPr>
            <w:tcW w:w="14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206</w:t>
            </w:r>
          </w:p>
        </w:tc>
        <w:tc>
          <w:tcPr>
            <w:tcW w:w="1675"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14.021</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83.638</w:t>
            </w:r>
          </w:p>
        </w:tc>
        <w:tc>
          <w:tcPr>
            <w:tcW w:w="837"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w:t>
            </w:r>
          </w:p>
        </w:tc>
        <w:tc>
          <w:tcPr>
            <w:tcW w:w="73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4,07</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63.769</w:t>
            </w:r>
          </w:p>
        </w:tc>
        <w:tc>
          <w:tcPr>
            <w:tcW w:w="141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1.752</w:t>
            </w:r>
          </w:p>
        </w:tc>
        <w:tc>
          <w:tcPr>
            <w:tcW w:w="135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4.366</w:t>
            </w:r>
          </w:p>
        </w:tc>
        <w:tc>
          <w:tcPr>
            <w:tcW w:w="14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102</w:t>
            </w:r>
          </w:p>
        </w:tc>
        <w:tc>
          <w:tcPr>
            <w:tcW w:w="1675"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13.008</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82.997</w:t>
            </w:r>
          </w:p>
        </w:tc>
        <w:tc>
          <w:tcPr>
            <w:tcW w:w="837"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-0,77</w:t>
            </w:r>
          </w:p>
        </w:tc>
        <w:tc>
          <w:tcPr>
            <w:tcW w:w="735"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3,91</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60.454</w:t>
            </w:r>
          </w:p>
        </w:tc>
        <w:tc>
          <w:tcPr>
            <w:tcW w:w="141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1.818</w:t>
            </w:r>
          </w:p>
        </w:tc>
        <w:tc>
          <w:tcPr>
            <w:tcW w:w="135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4.646</w:t>
            </w:r>
          </w:p>
        </w:tc>
        <w:tc>
          <w:tcPr>
            <w:tcW w:w="14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100</w:t>
            </w:r>
          </w:p>
        </w:tc>
        <w:tc>
          <w:tcPr>
            <w:tcW w:w="1675"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14.806</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81.824</w:t>
            </w:r>
          </w:p>
        </w:tc>
        <w:tc>
          <w:tcPr>
            <w:tcW w:w="837"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-1,41</w:t>
            </w:r>
          </w:p>
        </w:tc>
        <w:tc>
          <w:tcPr>
            <w:tcW w:w="735"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4,06</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54.532</w:t>
            </w:r>
          </w:p>
        </w:tc>
        <w:tc>
          <w:tcPr>
            <w:tcW w:w="141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1.807</w:t>
            </w:r>
          </w:p>
        </w:tc>
        <w:tc>
          <w:tcPr>
            <w:tcW w:w="135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5.169</w:t>
            </w:r>
          </w:p>
        </w:tc>
        <w:tc>
          <w:tcPr>
            <w:tcW w:w="14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217</w:t>
            </w:r>
          </w:p>
        </w:tc>
        <w:tc>
          <w:tcPr>
            <w:tcW w:w="1675"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13.693</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75.418</w:t>
            </w:r>
          </w:p>
        </w:tc>
        <w:tc>
          <w:tcPr>
            <w:tcW w:w="837"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-7,83</w:t>
            </w:r>
          </w:p>
        </w:tc>
        <w:tc>
          <w:tcPr>
            <w:tcW w:w="735"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3,81</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53.884</w:t>
            </w:r>
          </w:p>
        </w:tc>
        <w:tc>
          <w:tcPr>
            <w:tcW w:w="141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1.940</w:t>
            </w:r>
          </w:p>
        </w:tc>
        <w:tc>
          <w:tcPr>
            <w:tcW w:w="135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5.240</w:t>
            </w:r>
          </w:p>
        </w:tc>
        <w:tc>
          <w:tcPr>
            <w:tcW w:w="14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181</w:t>
            </w:r>
          </w:p>
        </w:tc>
        <w:tc>
          <w:tcPr>
            <w:tcW w:w="1675"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10.835</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72.080</w:t>
            </w:r>
          </w:p>
        </w:tc>
        <w:tc>
          <w:tcPr>
            <w:tcW w:w="837"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-4,43</w:t>
            </w:r>
          </w:p>
        </w:tc>
        <w:tc>
          <w:tcPr>
            <w:tcW w:w="735"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3,96</w:t>
            </w:r>
          </w:p>
        </w:tc>
      </w:tr>
      <w:tr w:rsidR="00324C67" w:rsidRPr="00324C67" w:rsidTr="00324C67">
        <w:trPr>
          <w:trHeight w:val="244"/>
          <w:jc w:val="center"/>
        </w:trPr>
        <w:tc>
          <w:tcPr>
            <w:tcW w:w="88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53"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67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077"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r>
      <w:tr w:rsidR="00324C67" w:rsidRPr="00324C67" w:rsidTr="00324C67">
        <w:trPr>
          <w:trHeight w:val="244"/>
          <w:jc w:val="center"/>
        </w:trPr>
        <w:tc>
          <w:tcPr>
            <w:tcW w:w="10515" w:type="dxa"/>
            <w:gridSpan w:val="9"/>
            <w:tcBorders>
              <w:top w:val="nil"/>
              <w:left w:val="nil"/>
              <w:bottom w:val="nil"/>
              <w:right w:val="nil"/>
            </w:tcBorders>
            <w:shd w:val="clear" w:color="000000" w:fill="FFFFFF"/>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Movimento Anual de Passageiros (Embarcados + Desembarcados)</w:t>
            </w:r>
          </w:p>
        </w:tc>
      </w:tr>
      <w:tr w:rsidR="00324C67" w:rsidRPr="00324C67" w:rsidTr="00324C67">
        <w:trPr>
          <w:trHeight w:val="244"/>
          <w:jc w:val="center"/>
        </w:trPr>
        <w:tc>
          <w:tcPr>
            <w:tcW w:w="8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Regular</w:t>
            </w:r>
          </w:p>
        </w:tc>
        <w:tc>
          <w:tcPr>
            <w:tcW w:w="447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Não Regular</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Total</w:t>
            </w:r>
          </w:p>
        </w:tc>
        <w:tc>
          <w:tcPr>
            <w:tcW w:w="837" w:type="dxa"/>
            <w:tcBorders>
              <w:top w:val="single" w:sz="4" w:space="0" w:color="auto"/>
              <w:left w:val="nil"/>
              <w:bottom w:val="nil"/>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Var. %</w:t>
            </w:r>
          </w:p>
        </w:tc>
        <w:tc>
          <w:tcPr>
            <w:tcW w:w="735" w:type="dxa"/>
            <w:tcBorders>
              <w:top w:val="single" w:sz="4" w:space="0" w:color="auto"/>
              <w:left w:val="nil"/>
              <w:bottom w:val="nil"/>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Part. na</w:t>
            </w:r>
          </w:p>
        </w:tc>
      </w:tr>
      <w:tr w:rsidR="00324C67" w:rsidRPr="00324C67" w:rsidTr="00324C67">
        <w:trPr>
          <w:trHeight w:val="244"/>
          <w:jc w:val="center"/>
        </w:trPr>
        <w:tc>
          <w:tcPr>
            <w:tcW w:w="889"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53"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675" w:type="dxa"/>
            <w:tcBorders>
              <w:top w:val="nil"/>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Executiva/Geral</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837" w:type="dxa"/>
            <w:tcBorders>
              <w:top w:val="nil"/>
              <w:left w:val="nil"/>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Anual</w:t>
            </w:r>
          </w:p>
        </w:tc>
        <w:tc>
          <w:tcPr>
            <w:tcW w:w="735" w:type="dxa"/>
            <w:tcBorders>
              <w:top w:val="nil"/>
              <w:left w:val="nil"/>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Rede %</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6.029.736</w:t>
            </w:r>
          </w:p>
        </w:tc>
        <w:tc>
          <w:tcPr>
            <w:tcW w:w="141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230.096</w:t>
            </w:r>
          </w:p>
        </w:tc>
        <w:tc>
          <w:tcPr>
            <w:tcW w:w="135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89.591</w:t>
            </w:r>
          </w:p>
        </w:tc>
        <w:tc>
          <w:tcPr>
            <w:tcW w:w="14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15.044</w:t>
            </w:r>
          </w:p>
        </w:tc>
        <w:tc>
          <w:tcPr>
            <w:tcW w:w="1675"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18.902</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6.383.369</w:t>
            </w:r>
          </w:p>
        </w:tc>
        <w:tc>
          <w:tcPr>
            <w:tcW w:w="837"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w:t>
            </w:r>
          </w:p>
        </w:tc>
        <w:tc>
          <w:tcPr>
            <w:tcW w:w="73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6,39</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6.113.414</w:t>
            </w:r>
          </w:p>
        </w:tc>
        <w:tc>
          <w:tcPr>
            <w:tcW w:w="141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207.262</w:t>
            </w:r>
          </w:p>
        </w:tc>
        <w:tc>
          <w:tcPr>
            <w:tcW w:w="135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94.172</w:t>
            </w:r>
          </w:p>
        </w:tc>
        <w:tc>
          <w:tcPr>
            <w:tcW w:w="14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4.964</w:t>
            </w:r>
          </w:p>
        </w:tc>
        <w:tc>
          <w:tcPr>
            <w:tcW w:w="1675"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13.598</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6.433.410</w:t>
            </w:r>
          </w:p>
        </w:tc>
        <w:tc>
          <w:tcPr>
            <w:tcW w:w="837"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0,78</w:t>
            </w:r>
          </w:p>
        </w:tc>
        <w:tc>
          <w:tcPr>
            <w:tcW w:w="735"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6,12</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6.420.833</w:t>
            </w:r>
          </w:p>
        </w:tc>
        <w:tc>
          <w:tcPr>
            <w:tcW w:w="141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256.012</w:t>
            </w:r>
          </w:p>
        </w:tc>
        <w:tc>
          <w:tcPr>
            <w:tcW w:w="135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136.842</w:t>
            </w:r>
          </w:p>
        </w:tc>
        <w:tc>
          <w:tcPr>
            <w:tcW w:w="14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5.985</w:t>
            </w:r>
          </w:p>
        </w:tc>
        <w:tc>
          <w:tcPr>
            <w:tcW w:w="1675"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20.604</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6.840.276</w:t>
            </w:r>
          </w:p>
        </w:tc>
        <w:tc>
          <w:tcPr>
            <w:tcW w:w="837"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6,32</w:t>
            </w:r>
          </w:p>
        </w:tc>
        <w:tc>
          <w:tcPr>
            <w:tcW w:w="735"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6,46</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6.605.717</w:t>
            </w:r>
          </w:p>
        </w:tc>
        <w:tc>
          <w:tcPr>
            <w:tcW w:w="141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285.079</w:t>
            </w:r>
          </w:p>
        </w:tc>
        <w:tc>
          <w:tcPr>
            <w:tcW w:w="135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262.755</w:t>
            </w:r>
          </w:p>
        </w:tc>
        <w:tc>
          <w:tcPr>
            <w:tcW w:w="1453"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15.364</w:t>
            </w:r>
          </w:p>
        </w:tc>
        <w:tc>
          <w:tcPr>
            <w:tcW w:w="1675"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21.466</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7.190.381</w:t>
            </w:r>
          </w:p>
        </w:tc>
        <w:tc>
          <w:tcPr>
            <w:tcW w:w="837"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5,12</w:t>
            </w:r>
          </w:p>
        </w:tc>
        <w:tc>
          <w:tcPr>
            <w:tcW w:w="735"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6,38</w:t>
            </w: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6.192.741</w:t>
            </w:r>
          </w:p>
        </w:tc>
        <w:tc>
          <w:tcPr>
            <w:tcW w:w="141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265.252</w:t>
            </w:r>
          </w:p>
        </w:tc>
        <w:tc>
          <w:tcPr>
            <w:tcW w:w="135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220.677</w:t>
            </w:r>
          </w:p>
        </w:tc>
        <w:tc>
          <w:tcPr>
            <w:tcW w:w="1453"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6.130</w:t>
            </w:r>
          </w:p>
        </w:tc>
        <w:tc>
          <w:tcPr>
            <w:tcW w:w="1675"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15.896</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6.700.696</w:t>
            </w:r>
          </w:p>
        </w:tc>
        <w:tc>
          <w:tcPr>
            <w:tcW w:w="837"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-6,81</w:t>
            </w:r>
          </w:p>
        </w:tc>
        <w:tc>
          <w:tcPr>
            <w:tcW w:w="735"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5,97</w:t>
            </w:r>
          </w:p>
        </w:tc>
      </w:tr>
      <w:tr w:rsidR="00324C67" w:rsidRPr="00324C67" w:rsidTr="00324C67">
        <w:trPr>
          <w:trHeight w:val="244"/>
          <w:jc w:val="center"/>
        </w:trPr>
        <w:tc>
          <w:tcPr>
            <w:tcW w:w="88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453"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67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1077"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rPr>
                <w:rFonts w:ascii="Times New Roman" w:eastAsia="Times New Roman" w:hAnsi="Times New Roman" w:cs="Times New Roman"/>
                <w:sz w:val="20"/>
                <w:szCs w:val="20"/>
              </w:rPr>
            </w:pPr>
          </w:p>
        </w:tc>
      </w:tr>
      <w:tr w:rsidR="00324C67" w:rsidRPr="00324C67" w:rsidTr="00324C67">
        <w:trPr>
          <w:trHeight w:val="244"/>
          <w:jc w:val="center"/>
        </w:trPr>
        <w:tc>
          <w:tcPr>
            <w:tcW w:w="9780" w:type="dxa"/>
            <w:gridSpan w:val="8"/>
            <w:tcBorders>
              <w:top w:val="nil"/>
              <w:left w:val="nil"/>
              <w:bottom w:val="nil"/>
              <w:right w:val="nil"/>
            </w:tcBorders>
            <w:shd w:val="clear" w:color="000000" w:fill="FFFFFF"/>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Movimento Anual de Carga Aérea e Correios (t) (Carregada + Descarregada + Trânsito)</w:t>
            </w: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p>
        </w:tc>
      </w:tr>
      <w:tr w:rsidR="00324C67" w:rsidRPr="00324C67" w:rsidTr="00324C67">
        <w:trPr>
          <w:trHeight w:val="244"/>
          <w:jc w:val="center"/>
        </w:trPr>
        <w:tc>
          <w:tcPr>
            <w:tcW w:w="889"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Regular</w:t>
            </w:r>
          </w:p>
        </w:tc>
        <w:tc>
          <w:tcPr>
            <w:tcW w:w="2804" w:type="dxa"/>
            <w:gridSpan w:val="2"/>
            <w:tcBorders>
              <w:top w:val="single" w:sz="4" w:space="0" w:color="000000"/>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Não Regular</w:t>
            </w:r>
          </w:p>
        </w:tc>
        <w:tc>
          <w:tcPr>
            <w:tcW w:w="167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Total</w:t>
            </w:r>
          </w:p>
        </w:tc>
        <w:tc>
          <w:tcPr>
            <w:tcW w:w="1077" w:type="dxa"/>
            <w:tcBorders>
              <w:top w:val="single" w:sz="4" w:space="0" w:color="auto"/>
              <w:left w:val="nil"/>
              <w:bottom w:val="nil"/>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Var. %</w:t>
            </w:r>
          </w:p>
        </w:tc>
        <w:tc>
          <w:tcPr>
            <w:tcW w:w="837" w:type="dxa"/>
            <w:tcBorders>
              <w:top w:val="single" w:sz="4" w:space="0" w:color="auto"/>
              <w:left w:val="nil"/>
              <w:bottom w:val="nil"/>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Part. na</w:t>
            </w: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p>
        </w:tc>
      </w:tr>
      <w:tr w:rsidR="00324C67" w:rsidRPr="00324C67" w:rsidTr="00324C67">
        <w:trPr>
          <w:trHeight w:val="244"/>
          <w:jc w:val="center"/>
        </w:trPr>
        <w:tc>
          <w:tcPr>
            <w:tcW w:w="889" w:type="dxa"/>
            <w:vMerge/>
            <w:tcBorders>
              <w:top w:val="single" w:sz="4" w:space="0" w:color="000000"/>
              <w:left w:val="single" w:sz="4" w:space="0" w:color="000000"/>
              <w:bottom w:val="single" w:sz="4" w:space="0" w:color="000000"/>
              <w:right w:val="single" w:sz="4" w:space="0" w:color="000000"/>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Doméstico</w:t>
            </w:r>
          </w:p>
        </w:tc>
        <w:tc>
          <w:tcPr>
            <w:tcW w:w="1453" w:type="dxa"/>
            <w:tcBorders>
              <w:top w:val="nil"/>
              <w:left w:val="nil"/>
              <w:bottom w:val="single" w:sz="4" w:space="0" w:color="000000"/>
              <w:right w:val="nil"/>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Internacional</w:t>
            </w:r>
          </w:p>
        </w:tc>
        <w:tc>
          <w:tcPr>
            <w:tcW w:w="1675" w:type="dxa"/>
            <w:vMerge/>
            <w:tcBorders>
              <w:top w:val="single" w:sz="4" w:space="0" w:color="auto"/>
              <w:left w:val="single" w:sz="4" w:space="0" w:color="auto"/>
              <w:bottom w:val="single" w:sz="4" w:space="0" w:color="auto"/>
              <w:right w:val="single" w:sz="4" w:space="0" w:color="auto"/>
            </w:tcBorders>
            <w:vAlign w:val="center"/>
            <w:hideMark/>
          </w:tcPr>
          <w:p w:rsidR="00324C67" w:rsidRPr="00324C67" w:rsidRDefault="00324C67" w:rsidP="00324C67">
            <w:pPr>
              <w:spacing w:after="0" w:line="240" w:lineRule="auto"/>
              <w:rPr>
                <w:rFonts w:ascii="Arial" w:eastAsia="Times New Roman" w:hAnsi="Arial" w:cs="Arial"/>
                <w:b/>
                <w:bCs/>
                <w:sz w:val="20"/>
                <w:szCs w:val="20"/>
              </w:rPr>
            </w:pPr>
          </w:p>
        </w:tc>
        <w:tc>
          <w:tcPr>
            <w:tcW w:w="1077" w:type="dxa"/>
            <w:tcBorders>
              <w:top w:val="nil"/>
              <w:left w:val="nil"/>
              <w:bottom w:val="single" w:sz="4" w:space="0" w:color="auto"/>
              <w:right w:val="single" w:sz="4" w:space="0" w:color="auto"/>
            </w:tcBorders>
            <w:shd w:val="clear" w:color="000000" w:fill="CCFFFF"/>
            <w:vAlign w:val="center"/>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Anual</w:t>
            </w:r>
          </w:p>
        </w:tc>
        <w:tc>
          <w:tcPr>
            <w:tcW w:w="837" w:type="dxa"/>
            <w:tcBorders>
              <w:top w:val="nil"/>
              <w:left w:val="nil"/>
              <w:bottom w:val="single" w:sz="4" w:space="0" w:color="auto"/>
              <w:right w:val="single" w:sz="4" w:space="0" w:color="auto"/>
            </w:tcBorders>
            <w:shd w:val="clear" w:color="000000" w:fill="CC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Rede %</w:t>
            </w: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54.541</w:t>
            </w:r>
          </w:p>
        </w:tc>
        <w:tc>
          <w:tcPr>
            <w:tcW w:w="141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4.758</w:t>
            </w:r>
          </w:p>
        </w:tc>
        <w:tc>
          <w:tcPr>
            <w:tcW w:w="135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1.013</w:t>
            </w:r>
          </w:p>
        </w:tc>
        <w:tc>
          <w:tcPr>
            <w:tcW w:w="1453"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542</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60.854</w:t>
            </w:r>
          </w:p>
        </w:tc>
        <w:tc>
          <w:tcPr>
            <w:tcW w:w="1077"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w:t>
            </w:r>
          </w:p>
        </w:tc>
        <w:tc>
          <w:tcPr>
            <w:tcW w:w="837"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9,10</w:t>
            </w: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39.913</w:t>
            </w:r>
          </w:p>
        </w:tc>
        <w:tc>
          <w:tcPr>
            <w:tcW w:w="141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2.759</w:t>
            </w:r>
          </w:p>
        </w:tc>
        <w:tc>
          <w:tcPr>
            <w:tcW w:w="135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3.813</w:t>
            </w:r>
          </w:p>
        </w:tc>
        <w:tc>
          <w:tcPr>
            <w:tcW w:w="1453"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115</w:t>
            </w:r>
          </w:p>
        </w:tc>
        <w:tc>
          <w:tcPr>
            <w:tcW w:w="1675"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46.600</w:t>
            </w:r>
          </w:p>
        </w:tc>
        <w:tc>
          <w:tcPr>
            <w:tcW w:w="1077"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-23,42</w:t>
            </w:r>
          </w:p>
        </w:tc>
        <w:tc>
          <w:tcPr>
            <w:tcW w:w="837"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7,65</w:t>
            </w: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42.664</w:t>
            </w:r>
          </w:p>
        </w:tc>
        <w:tc>
          <w:tcPr>
            <w:tcW w:w="141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3.305</w:t>
            </w:r>
          </w:p>
        </w:tc>
        <w:tc>
          <w:tcPr>
            <w:tcW w:w="135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1.376</w:t>
            </w:r>
          </w:p>
        </w:tc>
        <w:tc>
          <w:tcPr>
            <w:tcW w:w="1453"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98</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47.443</w:t>
            </w:r>
          </w:p>
        </w:tc>
        <w:tc>
          <w:tcPr>
            <w:tcW w:w="1077"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1,81</w:t>
            </w:r>
          </w:p>
        </w:tc>
        <w:tc>
          <w:tcPr>
            <w:tcW w:w="837"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7,95</w:t>
            </w: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46.632</w:t>
            </w:r>
          </w:p>
        </w:tc>
        <w:tc>
          <w:tcPr>
            <w:tcW w:w="1419"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4.692</w:t>
            </w:r>
          </w:p>
        </w:tc>
        <w:tc>
          <w:tcPr>
            <w:tcW w:w="1350" w:type="dxa"/>
            <w:tcBorders>
              <w:top w:val="nil"/>
              <w:left w:val="nil"/>
              <w:bottom w:val="single" w:sz="4" w:space="0" w:color="000000"/>
              <w:right w:val="single" w:sz="4" w:space="0" w:color="000000"/>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1.036</w:t>
            </w:r>
          </w:p>
        </w:tc>
        <w:tc>
          <w:tcPr>
            <w:tcW w:w="1453" w:type="dxa"/>
            <w:tcBorders>
              <w:top w:val="nil"/>
              <w:left w:val="nil"/>
              <w:bottom w:val="single" w:sz="4" w:space="0" w:color="000000"/>
              <w:right w:val="nil"/>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135</w:t>
            </w:r>
          </w:p>
        </w:tc>
        <w:tc>
          <w:tcPr>
            <w:tcW w:w="1675" w:type="dxa"/>
            <w:tcBorders>
              <w:top w:val="nil"/>
              <w:left w:val="single" w:sz="4" w:space="0" w:color="auto"/>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52.495</w:t>
            </w:r>
          </w:p>
        </w:tc>
        <w:tc>
          <w:tcPr>
            <w:tcW w:w="1077"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10,65</w:t>
            </w:r>
          </w:p>
        </w:tc>
        <w:tc>
          <w:tcPr>
            <w:tcW w:w="837" w:type="dxa"/>
            <w:tcBorders>
              <w:top w:val="nil"/>
              <w:left w:val="nil"/>
              <w:bottom w:val="single" w:sz="4" w:space="0" w:color="auto"/>
              <w:right w:val="single" w:sz="4" w:space="0" w:color="auto"/>
            </w:tcBorders>
            <w:shd w:val="clear" w:color="000000" w:fill="FFFFFF"/>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8,81</w:t>
            </w: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r w:rsidR="00324C67" w:rsidRPr="00324C67" w:rsidTr="00324C67">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b/>
                <w:bCs/>
                <w:sz w:val="20"/>
                <w:szCs w:val="20"/>
              </w:rPr>
            </w:pPr>
            <w:r w:rsidRPr="00324C67">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40.024</w:t>
            </w:r>
          </w:p>
        </w:tc>
        <w:tc>
          <w:tcPr>
            <w:tcW w:w="1419"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5.086</w:t>
            </w:r>
          </w:p>
        </w:tc>
        <w:tc>
          <w:tcPr>
            <w:tcW w:w="1350" w:type="dxa"/>
            <w:tcBorders>
              <w:top w:val="nil"/>
              <w:left w:val="nil"/>
              <w:bottom w:val="single" w:sz="4" w:space="0" w:color="000000"/>
              <w:right w:val="single" w:sz="4" w:space="0" w:color="000000"/>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1.239</w:t>
            </w:r>
          </w:p>
        </w:tc>
        <w:tc>
          <w:tcPr>
            <w:tcW w:w="1453" w:type="dxa"/>
            <w:tcBorders>
              <w:top w:val="nil"/>
              <w:left w:val="nil"/>
              <w:bottom w:val="single" w:sz="4" w:space="0" w:color="000000"/>
              <w:right w:val="nil"/>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28</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46.378</w:t>
            </w:r>
          </w:p>
        </w:tc>
        <w:tc>
          <w:tcPr>
            <w:tcW w:w="1077"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-11,65</w:t>
            </w:r>
          </w:p>
        </w:tc>
        <w:tc>
          <w:tcPr>
            <w:tcW w:w="837" w:type="dxa"/>
            <w:tcBorders>
              <w:top w:val="nil"/>
              <w:left w:val="nil"/>
              <w:bottom w:val="single" w:sz="4" w:space="0" w:color="auto"/>
              <w:right w:val="single" w:sz="4" w:space="0" w:color="auto"/>
            </w:tcBorders>
            <w:shd w:val="clear" w:color="000000" w:fill="CCFFCC"/>
            <w:vAlign w:val="bottom"/>
            <w:hideMark/>
          </w:tcPr>
          <w:p w:rsidR="00324C67" w:rsidRPr="00324C67" w:rsidRDefault="00324C67" w:rsidP="00324C67">
            <w:pPr>
              <w:spacing w:after="0" w:line="240" w:lineRule="auto"/>
              <w:jc w:val="center"/>
              <w:rPr>
                <w:rFonts w:ascii="Arial" w:eastAsia="Times New Roman" w:hAnsi="Arial" w:cs="Arial"/>
                <w:sz w:val="20"/>
                <w:szCs w:val="20"/>
              </w:rPr>
            </w:pPr>
            <w:r w:rsidRPr="00324C67">
              <w:rPr>
                <w:rFonts w:ascii="Arial" w:eastAsia="Times New Roman" w:hAnsi="Arial" w:cs="Arial"/>
                <w:sz w:val="20"/>
                <w:szCs w:val="20"/>
              </w:rPr>
              <w:t>9,14</w:t>
            </w:r>
          </w:p>
        </w:tc>
        <w:tc>
          <w:tcPr>
            <w:tcW w:w="735" w:type="dxa"/>
            <w:tcBorders>
              <w:top w:val="nil"/>
              <w:left w:val="nil"/>
              <w:bottom w:val="nil"/>
              <w:right w:val="nil"/>
            </w:tcBorders>
            <w:shd w:val="clear" w:color="auto" w:fill="auto"/>
            <w:noWrap/>
            <w:vAlign w:val="bottom"/>
            <w:hideMark/>
          </w:tcPr>
          <w:p w:rsidR="00324C67" w:rsidRPr="00324C67" w:rsidRDefault="00324C67" w:rsidP="00324C67">
            <w:pPr>
              <w:spacing w:after="0" w:line="240" w:lineRule="auto"/>
              <w:jc w:val="center"/>
              <w:rPr>
                <w:rFonts w:ascii="Arial" w:eastAsia="Times New Roman" w:hAnsi="Arial" w:cs="Arial"/>
                <w:sz w:val="20"/>
                <w:szCs w:val="20"/>
              </w:rPr>
            </w:pPr>
          </w:p>
        </w:tc>
      </w:tr>
    </w:tbl>
    <w:p w:rsidR="00B106C3" w:rsidRDefault="00B106C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24C67" w:rsidRPr="00324C67" w:rsidTr="00324C67">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b/>
                <w:bCs/>
                <w:sz w:val="20"/>
                <w:szCs w:val="20"/>
              </w:rPr>
            </w:pPr>
            <w:r w:rsidRPr="00324C67">
              <w:rPr>
                <w:rFonts w:ascii="Arial" w:eastAsia="Times New Roman" w:hAnsi="Arial" w:cs="Arial"/>
                <w:b/>
                <w:bCs/>
                <w:sz w:val="20"/>
                <w:szCs w:val="20"/>
              </w:rPr>
              <w:t>Hora-Pico de Projeto do Movimento de Passageiros em 2015</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24C67" w:rsidRPr="00324C67" w:rsidRDefault="00324C67" w:rsidP="00324C67">
            <w:pPr>
              <w:spacing w:after="0" w:line="240" w:lineRule="auto"/>
              <w:jc w:val="center"/>
              <w:rPr>
                <w:rFonts w:ascii="Arial" w:eastAsia="Times New Roman" w:hAnsi="Arial" w:cs="Arial"/>
                <w:b/>
                <w:bCs/>
                <w:sz w:val="18"/>
                <w:szCs w:val="18"/>
              </w:rPr>
            </w:pPr>
            <w:r w:rsidRPr="00324C67">
              <w:rPr>
                <w:rFonts w:ascii="Arial" w:eastAsia="Times New Roman" w:hAnsi="Arial" w:cs="Arial"/>
                <w:b/>
                <w:bCs/>
                <w:sz w:val="18"/>
                <w:szCs w:val="18"/>
              </w:rPr>
              <w:t>Simultâneo</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1.113</w:t>
            </w:r>
          </w:p>
        </w:tc>
        <w:tc>
          <w:tcPr>
            <w:tcW w:w="168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1.103</w:t>
            </w:r>
          </w:p>
        </w:tc>
        <w:tc>
          <w:tcPr>
            <w:tcW w:w="13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1.508</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413</w:t>
            </w:r>
          </w:p>
        </w:tc>
        <w:tc>
          <w:tcPr>
            <w:tcW w:w="1682"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335</w:t>
            </w:r>
          </w:p>
        </w:tc>
        <w:tc>
          <w:tcPr>
            <w:tcW w:w="1379"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495</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346</w:t>
            </w:r>
          </w:p>
        </w:tc>
        <w:tc>
          <w:tcPr>
            <w:tcW w:w="168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273</w:t>
            </w:r>
          </w:p>
        </w:tc>
        <w:tc>
          <w:tcPr>
            <w:tcW w:w="13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365</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222</w:t>
            </w:r>
          </w:p>
        </w:tc>
        <w:tc>
          <w:tcPr>
            <w:tcW w:w="1682"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256</w:t>
            </w:r>
          </w:p>
        </w:tc>
        <w:tc>
          <w:tcPr>
            <w:tcW w:w="1379" w:type="dxa"/>
            <w:tcBorders>
              <w:top w:val="nil"/>
              <w:left w:val="nil"/>
              <w:bottom w:val="single" w:sz="4" w:space="0" w:color="auto"/>
              <w:right w:val="single" w:sz="4" w:space="0" w:color="auto"/>
            </w:tcBorders>
            <w:shd w:val="clear" w:color="auto" w:fill="auto"/>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256</w:t>
            </w:r>
          </w:p>
        </w:tc>
      </w:tr>
      <w:tr w:rsidR="00324C67" w:rsidRPr="00324C67" w:rsidTr="00324C6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rPr>
                <w:rFonts w:ascii="Arial" w:eastAsia="Times New Roman" w:hAnsi="Arial" w:cs="Arial"/>
                <w:sz w:val="18"/>
                <w:szCs w:val="18"/>
              </w:rPr>
            </w:pPr>
            <w:r w:rsidRPr="00324C67">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1.134</w:t>
            </w:r>
          </w:p>
        </w:tc>
        <w:tc>
          <w:tcPr>
            <w:tcW w:w="1682"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1.130</w:t>
            </w:r>
          </w:p>
        </w:tc>
        <w:tc>
          <w:tcPr>
            <w:tcW w:w="1379" w:type="dxa"/>
            <w:tcBorders>
              <w:top w:val="nil"/>
              <w:left w:val="nil"/>
              <w:bottom w:val="single" w:sz="4" w:space="0" w:color="auto"/>
              <w:right w:val="single" w:sz="4" w:space="0" w:color="auto"/>
            </w:tcBorders>
            <w:shd w:val="clear" w:color="000000" w:fill="CCFFCC"/>
            <w:noWrap/>
            <w:vAlign w:val="bottom"/>
            <w:hideMark/>
          </w:tcPr>
          <w:p w:rsidR="00324C67" w:rsidRPr="00324C67" w:rsidRDefault="00324C67" w:rsidP="00324C67">
            <w:pPr>
              <w:spacing w:after="0" w:line="240" w:lineRule="auto"/>
              <w:jc w:val="right"/>
              <w:rPr>
                <w:rFonts w:ascii="Arial" w:eastAsia="Times New Roman" w:hAnsi="Arial" w:cs="Arial"/>
                <w:sz w:val="18"/>
                <w:szCs w:val="18"/>
              </w:rPr>
            </w:pPr>
            <w:r w:rsidRPr="00324C67">
              <w:rPr>
                <w:rFonts w:ascii="Arial" w:eastAsia="Times New Roman" w:hAnsi="Arial" w:cs="Arial"/>
                <w:sz w:val="18"/>
                <w:szCs w:val="18"/>
              </w:rPr>
              <w:t>1.580</w:t>
            </w:r>
          </w:p>
        </w:tc>
      </w:tr>
    </w:tbl>
    <w:p w:rsidR="00B106C3" w:rsidRDefault="00B106C3" w:rsidP="00073794"/>
    <w:p w:rsidR="00B106C3" w:rsidRDefault="00B106C3" w:rsidP="00073794"/>
    <w:p w:rsidR="00B106C3" w:rsidRDefault="00B106C3" w:rsidP="00073794"/>
    <w:p w:rsidR="007A3E6E" w:rsidRDefault="007A3E6E" w:rsidP="00073794"/>
    <w:p w:rsidR="00B106C3" w:rsidRDefault="00B106C3" w:rsidP="00073794"/>
    <w:p w:rsidR="00B106C3" w:rsidRPr="002D59B0" w:rsidRDefault="00B106C3" w:rsidP="00B106C3">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Recife*</w:t>
      </w:r>
      <w:r>
        <w:rPr>
          <w:b/>
        </w:rPr>
        <w:br/>
      </w:r>
      <w:r w:rsidRPr="002D59B0">
        <w:rPr>
          <w:b/>
        </w:rPr>
        <w:t>________________________________________________________________________</w:t>
      </w:r>
      <w:r>
        <w:rPr>
          <w:b/>
        </w:rPr>
        <w:t>_________</w:t>
      </w:r>
      <w:r w:rsidRPr="002D59B0">
        <w:rPr>
          <w:b/>
        </w:rPr>
        <w:t>_________</w:t>
      </w:r>
      <w:r>
        <w:rPr>
          <w:b/>
        </w:rPr>
        <w:t>___</w:t>
      </w:r>
    </w:p>
    <w:p w:rsidR="006052B7" w:rsidRDefault="00324C67" w:rsidP="0060380A">
      <w:pPr>
        <w:jc w:val="center"/>
      </w:pPr>
      <w:r>
        <w:rPr>
          <w:noProof/>
        </w:rPr>
        <w:drawing>
          <wp:inline distT="0" distB="0" distL="0" distR="0" wp14:anchorId="675679DC" wp14:editId="079C9557">
            <wp:extent cx="6291618" cy="2197290"/>
            <wp:effectExtent l="0" t="0" r="13970" b="12700"/>
            <wp:docPr id="286" name="Gráfico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6052B7" w:rsidRDefault="006052B7" w:rsidP="006052B7">
      <w:pPr>
        <w:rPr>
          <w:b/>
        </w:rPr>
      </w:pPr>
    </w:p>
    <w:p w:rsidR="006052B7" w:rsidRDefault="00324C67" w:rsidP="00324C67">
      <w:pPr>
        <w:jc w:val="center"/>
        <w:rPr>
          <w:rFonts w:ascii="Arial" w:hAnsi="Arial" w:cs="Arial"/>
          <w:b/>
        </w:rPr>
      </w:pPr>
      <w:r>
        <w:rPr>
          <w:noProof/>
        </w:rPr>
        <w:drawing>
          <wp:inline distT="0" distB="0" distL="0" distR="0" wp14:anchorId="38FB9BC9" wp14:editId="1106359F">
            <wp:extent cx="6359819" cy="2115403"/>
            <wp:effectExtent l="0" t="0" r="3175" b="18415"/>
            <wp:docPr id="287" name="Gráfico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006052B7">
        <w:rPr>
          <w:rFonts w:cs="Arial"/>
        </w:rPr>
        <w:br/>
      </w:r>
    </w:p>
    <w:p w:rsidR="00521D46" w:rsidRDefault="007A3E6E" w:rsidP="00521D46">
      <w:pPr>
        <w:rPr>
          <w:rFonts w:cstheme="minorHAnsi"/>
        </w:rPr>
      </w:pPr>
      <w:r>
        <w:rPr>
          <w:rFonts w:cstheme="minorHAnsi"/>
        </w:rPr>
        <w:t>1</w:t>
      </w:r>
      <w:r w:rsidR="00324C67">
        <w:rPr>
          <w:rFonts w:cstheme="minorHAnsi"/>
        </w:rPr>
        <w:t>5</w:t>
      </w:r>
      <w:r w:rsidR="00521D46" w:rsidRPr="00F90710">
        <w:rPr>
          <w:rFonts w:cstheme="minorHAnsi"/>
        </w:rPr>
        <w:t>,</w:t>
      </w:r>
      <w:r w:rsidR="00324C67">
        <w:rPr>
          <w:rFonts w:cstheme="minorHAnsi"/>
        </w:rPr>
        <w:t>37</w:t>
      </w:r>
      <w:r>
        <w:rPr>
          <w:rFonts w:cstheme="minorHAnsi"/>
        </w:rPr>
        <w:t xml:space="preserve"> </w:t>
      </w:r>
      <w:proofErr w:type="spellStart"/>
      <w:r>
        <w:rPr>
          <w:rFonts w:cstheme="minorHAnsi"/>
        </w:rPr>
        <w:t>EPHs</w:t>
      </w:r>
      <w:proofErr w:type="spellEnd"/>
      <w:r>
        <w:rPr>
          <w:rFonts w:cstheme="minorHAnsi"/>
        </w:rPr>
        <w:t xml:space="preserve"> (EPH = 1.</w:t>
      </w:r>
      <w:r w:rsidR="00324C67">
        <w:rPr>
          <w:rFonts w:cstheme="minorHAnsi"/>
        </w:rPr>
        <w:t>176</w:t>
      </w:r>
      <w:r w:rsidR="00521D46" w:rsidRPr="00F90710">
        <w:rPr>
          <w:rFonts w:cstheme="minorHAnsi"/>
        </w:rPr>
        <w:t>,</w:t>
      </w:r>
      <w:r>
        <w:rPr>
          <w:rFonts w:cstheme="minorHAnsi"/>
        </w:rPr>
        <w:t>0</w:t>
      </w:r>
      <w:r w:rsidR="00521D46" w:rsidRPr="00F90710">
        <w:rPr>
          <w:rFonts w:cstheme="minorHAnsi"/>
        </w:rPr>
        <w:t>0)</w:t>
      </w:r>
    </w:p>
    <w:p w:rsidR="0060380A" w:rsidRDefault="0060380A" w:rsidP="00521D46">
      <w:pPr>
        <w:rPr>
          <w:rFonts w:cstheme="minorHAnsi"/>
        </w:rPr>
      </w:pPr>
    </w:p>
    <w:p w:rsidR="0060380A" w:rsidRDefault="00D01556" w:rsidP="00E8561B">
      <w:pPr>
        <w:jc w:val="center"/>
        <w:rPr>
          <w:rFonts w:cstheme="minorHAnsi"/>
        </w:rPr>
      </w:pPr>
      <w:r>
        <w:rPr>
          <w:noProof/>
        </w:rPr>
        <w:drawing>
          <wp:inline distT="0" distB="0" distL="0" distR="0" wp14:anchorId="4F4AF59D" wp14:editId="3ED8C6F7">
            <wp:extent cx="6523630" cy="2306471"/>
            <wp:effectExtent l="0" t="0" r="10795" b="1778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D01556" w:rsidRDefault="00D01556" w:rsidP="00EA5C53">
      <w:pPr>
        <w:pStyle w:val="T2"/>
        <w:jc w:val="left"/>
        <w:rPr>
          <w:sz w:val="22"/>
          <w:szCs w:val="22"/>
        </w:rPr>
      </w:pPr>
      <w:bookmarkStart w:id="210" w:name="_Toc384974833"/>
      <w:bookmarkStart w:id="211" w:name="_Toc416243976"/>
    </w:p>
    <w:p w:rsidR="00EA5C53" w:rsidRPr="00EA5C53" w:rsidRDefault="00EA5C53" w:rsidP="00EA5C53">
      <w:pPr>
        <w:pStyle w:val="T2"/>
        <w:jc w:val="left"/>
        <w:rPr>
          <w:rFonts w:cstheme="minorHAnsi"/>
          <w:sz w:val="22"/>
          <w:szCs w:val="22"/>
        </w:rPr>
      </w:pPr>
      <w:bookmarkStart w:id="212" w:name="_Toc447548283"/>
      <w:r w:rsidRPr="00EA5C53">
        <w:rPr>
          <w:sz w:val="22"/>
          <w:szCs w:val="22"/>
        </w:rPr>
        <w:t xml:space="preserve">AEROPORTO:  </w:t>
      </w:r>
      <w:r w:rsidRPr="00EA5C53">
        <w:rPr>
          <w:b w:val="0"/>
          <w:sz w:val="22"/>
          <w:szCs w:val="22"/>
        </w:rPr>
        <w:t xml:space="preserve">SBRJ - Aeroporto do Rio de Janeiro: </w:t>
      </w:r>
      <w:r w:rsidRPr="00EA5C53">
        <w:rPr>
          <w:b w:val="0"/>
          <w:iCs/>
          <w:sz w:val="22"/>
          <w:szCs w:val="22"/>
        </w:rPr>
        <w:t>Santos Dumont</w:t>
      </w:r>
      <w:bookmarkEnd w:id="210"/>
      <w:bookmarkEnd w:id="211"/>
      <w:bookmarkEnd w:id="212"/>
    </w:p>
    <w:p w:rsidR="000376F8" w:rsidRPr="002D59B0" w:rsidRDefault="00B95333" w:rsidP="000376F8">
      <w:pPr>
        <w:rPr>
          <w:b/>
        </w:rPr>
      </w:pPr>
      <w:r>
        <w:rPr>
          <w:b/>
        </w:rPr>
        <w:t>___</w:t>
      </w:r>
      <w:r w:rsidR="000376F8" w:rsidRPr="002D59B0">
        <w:rPr>
          <w:b/>
        </w:rPr>
        <w:t>____________________________________________________________________________________________</w:t>
      </w:r>
      <w:r w:rsidR="000376F8" w:rsidRPr="002D59B0">
        <w:rPr>
          <w:b/>
        </w:rPr>
        <w:br/>
        <w:t xml:space="preserve"> </w:t>
      </w:r>
      <w:r w:rsidR="000376F8" w:rsidRPr="002D59B0">
        <w:rPr>
          <w:rFonts w:eastAsia="Times New Roman" w:cs="Arial"/>
        </w:rPr>
        <w:t xml:space="preserve"> </w:t>
      </w:r>
      <w:r w:rsidR="000376F8" w:rsidRPr="002D59B0">
        <w:rPr>
          <w:b/>
        </w:rPr>
        <w:t xml:space="preserve">ICAO:   </w:t>
      </w:r>
      <w:r w:rsidR="000376F8" w:rsidRPr="002D59B0">
        <w:rPr>
          <w:rFonts w:eastAsia="Times New Roman" w:cs="Arial"/>
        </w:rPr>
        <w:t>SBR</w:t>
      </w:r>
      <w:r w:rsidR="005C3999" w:rsidRPr="002D59B0">
        <w:rPr>
          <w:rFonts w:eastAsia="Times New Roman" w:cs="Arial"/>
        </w:rPr>
        <w:t>J</w:t>
      </w:r>
      <w:r w:rsidR="000376F8" w:rsidRPr="002D59B0">
        <w:rPr>
          <w:rFonts w:eastAsia="Times New Roman" w:cs="Arial"/>
        </w:rPr>
        <w:t xml:space="preserve">               </w:t>
      </w:r>
      <w:r w:rsidR="000376F8" w:rsidRPr="002D59B0">
        <w:rPr>
          <w:rFonts w:eastAsia="Times New Roman" w:cs="Arial"/>
          <w:b/>
        </w:rPr>
        <w:t>REGI</w:t>
      </w:r>
      <w:r w:rsidR="00592ABF">
        <w:rPr>
          <w:rFonts w:eastAsia="Times New Roman" w:cs="Arial"/>
          <w:b/>
        </w:rPr>
        <w:t>ÃO</w:t>
      </w:r>
      <w:r w:rsidR="000376F8" w:rsidRPr="002D59B0">
        <w:rPr>
          <w:rFonts w:eastAsia="Times New Roman" w:cs="Arial"/>
        </w:rPr>
        <w:t xml:space="preserve">:   </w:t>
      </w:r>
      <w:r w:rsidR="00592ABF">
        <w:rPr>
          <w:rFonts w:eastAsia="Times New Roman" w:cs="Arial"/>
        </w:rPr>
        <w:t>Sudeste</w:t>
      </w:r>
      <w:r w:rsidR="000376F8" w:rsidRPr="002D59B0">
        <w:rPr>
          <w:rFonts w:eastAsia="Times New Roman" w:cs="Arial"/>
        </w:rPr>
        <w:t xml:space="preserve">                  M</w:t>
      </w:r>
      <w:r w:rsidR="000376F8" w:rsidRPr="002D59B0">
        <w:rPr>
          <w:b/>
        </w:rPr>
        <w:t xml:space="preserve">UNICIPIO:  </w:t>
      </w:r>
      <w:r w:rsidR="000376F8" w:rsidRPr="002D59B0">
        <w:t>Rio de Janeiro</w:t>
      </w:r>
      <w:r w:rsidR="000376F8" w:rsidRPr="002D59B0">
        <w:tab/>
        <w:t xml:space="preserve">         </w:t>
      </w:r>
      <w:r w:rsidR="000376F8" w:rsidRPr="002D59B0">
        <w:rPr>
          <w:b/>
        </w:rPr>
        <w:t xml:space="preserve">       UF:  </w:t>
      </w:r>
      <w:r w:rsidR="005C3999" w:rsidRPr="002D59B0">
        <w:t>RJ</w:t>
      </w:r>
      <w:r w:rsidR="000376F8" w:rsidRPr="002D59B0">
        <w:rPr>
          <w:rFonts w:cs="Arial"/>
        </w:rPr>
        <w:br/>
      </w:r>
      <w:r w:rsidR="000376F8" w:rsidRPr="002D59B0">
        <w:rPr>
          <w:b/>
        </w:rPr>
        <w:t>_______________________________________________________________________________________________</w:t>
      </w:r>
    </w:p>
    <w:tbl>
      <w:tblPr>
        <w:tblW w:w="10580" w:type="dxa"/>
        <w:tblCellMar>
          <w:left w:w="70" w:type="dxa"/>
          <w:right w:w="70" w:type="dxa"/>
        </w:tblCellMar>
        <w:tblLook w:val="04A0" w:firstRow="1" w:lastRow="0" w:firstColumn="1" w:lastColumn="0" w:noHBand="0" w:noVBand="1"/>
      </w:tblPr>
      <w:tblGrid>
        <w:gridCol w:w="894"/>
        <w:gridCol w:w="1163"/>
        <w:gridCol w:w="1427"/>
        <w:gridCol w:w="1359"/>
        <w:gridCol w:w="1462"/>
        <w:gridCol w:w="1685"/>
        <w:gridCol w:w="1083"/>
        <w:gridCol w:w="842"/>
        <w:gridCol w:w="739"/>
      </w:tblGrid>
      <w:tr w:rsidR="00D01556" w:rsidRPr="00D01556" w:rsidTr="00D01556">
        <w:trPr>
          <w:trHeight w:val="244"/>
        </w:trPr>
        <w:tc>
          <w:tcPr>
            <w:tcW w:w="10580" w:type="dxa"/>
            <w:gridSpan w:val="9"/>
            <w:tcBorders>
              <w:top w:val="nil"/>
              <w:left w:val="nil"/>
              <w:bottom w:val="nil"/>
              <w:right w:val="nil"/>
            </w:tcBorders>
            <w:shd w:val="clear" w:color="000000" w:fill="FFFFFF"/>
            <w:noWrap/>
            <w:vAlign w:val="bottom"/>
            <w:hideMark/>
          </w:tcPr>
          <w:p w:rsidR="00D01556" w:rsidRPr="00D01556" w:rsidRDefault="00D01556" w:rsidP="00D01556">
            <w:pPr>
              <w:spacing w:after="0" w:line="240" w:lineRule="auto"/>
              <w:jc w:val="right"/>
              <w:rPr>
                <w:rFonts w:ascii="Arial" w:eastAsia="Times New Roman" w:hAnsi="Arial" w:cs="Arial"/>
                <w:b/>
                <w:bCs/>
                <w:sz w:val="20"/>
                <w:szCs w:val="20"/>
              </w:rPr>
            </w:pPr>
            <w:r w:rsidRPr="00D01556">
              <w:rPr>
                <w:rFonts w:ascii="Arial" w:eastAsia="Times New Roman" w:hAnsi="Arial" w:cs="Arial"/>
                <w:b/>
                <w:bCs/>
                <w:sz w:val="20"/>
                <w:szCs w:val="20"/>
              </w:rPr>
              <w:t>Movimento Anual de Aeronaves (Pousos + Decolagens)</w:t>
            </w:r>
          </w:p>
        </w:tc>
      </w:tr>
      <w:tr w:rsidR="00D01556" w:rsidRPr="00D01556" w:rsidTr="00D01556">
        <w:trPr>
          <w:trHeight w:val="244"/>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Part. na</w:t>
            </w:r>
          </w:p>
        </w:tc>
      </w:tr>
      <w:tr w:rsidR="00D01556" w:rsidRPr="00D01556" w:rsidTr="00D01556">
        <w:trPr>
          <w:trHeight w:val="244"/>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D01556" w:rsidRPr="00D01556" w:rsidRDefault="00D01556" w:rsidP="00D01556">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D01556" w:rsidRPr="00D01556" w:rsidRDefault="00D01556" w:rsidP="00D01556">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Rede %</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98.573</w:t>
            </w:r>
          </w:p>
        </w:tc>
        <w:tc>
          <w:tcPr>
            <w:tcW w:w="1427"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4.987</w:t>
            </w:r>
          </w:p>
        </w:tc>
        <w:tc>
          <w:tcPr>
            <w:tcW w:w="1462"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152</w:t>
            </w:r>
          </w:p>
        </w:tc>
        <w:tc>
          <w:tcPr>
            <w:tcW w:w="1685" w:type="dxa"/>
            <w:tcBorders>
              <w:top w:val="nil"/>
              <w:left w:val="nil"/>
              <w:bottom w:val="single" w:sz="4" w:space="0" w:color="000000"/>
              <w:right w:val="nil"/>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25.917</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129.629</w:t>
            </w:r>
          </w:p>
        </w:tc>
        <w:tc>
          <w:tcPr>
            <w:tcW w:w="842"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6,31</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103.228</w:t>
            </w:r>
          </w:p>
        </w:tc>
        <w:tc>
          <w:tcPr>
            <w:tcW w:w="1427"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5.446</w:t>
            </w:r>
          </w:p>
        </w:tc>
        <w:tc>
          <w:tcPr>
            <w:tcW w:w="1462"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65</w:t>
            </w:r>
          </w:p>
        </w:tc>
        <w:tc>
          <w:tcPr>
            <w:tcW w:w="1685" w:type="dxa"/>
            <w:tcBorders>
              <w:top w:val="nil"/>
              <w:left w:val="nil"/>
              <w:bottom w:val="single" w:sz="4" w:space="0" w:color="000000"/>
              <w:right w:val="nil"/>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26.634</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135.373</w:t>
            </w:r>
          </w:p>
        </w:tc>
        <w:tc>
          <w:tcPr>
            <w:tcW w:w="842"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4,43</w:t>
            </w:r>
          </w:p>
        </w:tc>
        <w:tc>
          <w:tcPr>
            <w:tcW w:w="739"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6,38</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100.192</w:t>
            </w:r>
          </w:p>
        </w:tc>
        <w:tc>
          <w:tcPr>
            <w:tcW w:w="1427"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5.218</w:t>
            </w:r>
          </w:p>
        </w:tc>
        <w:tc>
          <w:tcPr>
            <w:tcW w:w="1462"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w:t>
            </w:r>
          </w:p>
        </w:tc>
        <w:tc>
          <w:tcPr>
            <w:tcW w:w="1685" w:type="dxa"/>
            <w:tcBorders>
              <w:top w:val="nil"/>
              <w:left w:val="nil"/>
              <w:bottom w:val="single" w:sz="4" w:space="0" w:color="000000"/>
              <w:right w:val="nil"/>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21.910</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127.328</w:t>
            </w:r>
          </w:p>
        </w:tc>
        <w:tc>
          <w:tcPr>
            <w:tcW w:w="842"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-5,94</w:t>
            </w:r>
          </w:p>
        </w:tc>
        <w:tc>
          <w:tcPr>
            <w:tcW w:w="739"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6,32</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102.629</w:t>
            </w:r>
          </w:p>
        </w:tc>
        <w:tc>
          <w:tcPr>
            <w:tcW w:w="1427"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4.095</w:t>
            </w:r>
          </w:p>
        </w:tc>
        <w:tc>
          <w:tcPr>
            <w:tcW w:w="1462"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14</w:t>
            </w:r>
          </w:p>
        </w:tc>
        <w:tc>
          <w:tcPr>
            <w:tcW w:w="1685" w:type="dxa"/>
            <w:tcBorders>
              <w:top w:val="nil"/>
              <w:left w:val="nil"/>
              <w:bottom w:val="single" w:sz="4" w:space="0" w:color="000000"/>
              <w:right w:val="nil"/>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19.060</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125.798</w:t>
            </w:r>
          </w:p>
        </w:tc>
        <w:tc>
          <w:tcPr>
            <w:tcW w:w="842"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-1,20</w:t>
            </w:r>
          </w:p>
        </w:tc>
        <w:tc>
          <w:tcPr>
            <w:tcW w:w="739"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6,36</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103.062</w:t>
            </w:r>
          </w:p>
        </w:tc>
        <w:tc>
          <w:tcPr>
            <w:tcW w:w="1427"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5.177</w:t>
            </w:r>
          </w:p>
        </w:tc>
        <w:tc>
          <w:tcPr>
            <w:tcW w:w="1462"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6</w:t>
            </w:r>
          </w:p>
        </w:tc>
        <w:tc>
          <w:tcPr>
            <w:tcW w:w="1685" w:type="dxa"/>
            <w:tcBorders>
              <w:top w:val="nil"/>
              <w:left w:val="nil"/>
              <w:bottom w:val="single" w:sz="4" w:space="0" w:color="000000"/>
              <w:right w:val="nil"/>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12.293</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120.538</w:t>
            </w:r>
          </w:p>
        </w:tc>
        <w:tc>
          <w:tcPr>
            <w:tcW w:w="842"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-4,18</w:t>
            </w:r>
          </w:p>
        </w:tc>
        <w:tc>
          <w:tcPr>
            <w:tcW w:w="739"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6,63</w:t>
            </w:r>
          </w:p>
        </w:tc>
      </w:tr>
      <w:tr w:rsidR="00D01556" w:rsidRPr="00D01556" w:rsidTr="00D01556">
        <w:trPr>
          <w:trHeight w:val="244"/>
        </w:trPr>
        <w:tc>
          <w:tcPr>
            <w:tcW w:w="894"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r>
      <w:tr w:rsidR="00D01556" w:rsidRPr="00D01556" w:rsidTr="00D01556">
        <w:trPr>
          <w:trHeight w:val="244"/>
        </w:trPr>
        <w:tc>
          <w:tcPr>
            <w:tcW w:w="10580" w:type="dxa"/>
            <w:gridSpan w:val="9"/>
            <w:tcBorders>
              <w:top w:val="nil"/>
              <w:left w:val="nil"/>
              <w:bottom w:val="nil"/>
              <w:right w:val="nil"/>
            </w:tcBorders>
            <w:shd w:val="clear" w:color="000000" w:fill="FFFFFF"/>
            <w:noWrap/>
            <w:vAlign w:val="bottom"/>
            <w:hideMark/>
          </w:tcPr>
          <w:p w:rsidR="00D01556" w:rsidRPr="00D01556" w:rsidRDefault="00D01556" w:rsidP="00D01556">
            <w:pPr>
              <w:spacing w:after="0" w:line="240" w:lineRule="auto"/>
              <w:jc w:val="right"/>
              <w:rPr>
                <w:rFonts w:ascii="Arial" w:eastAsia="Times New Roman" w:hAnsi="Arial" w:cs="Arial"/>
                <w:b/>
                <w:bCs/>
                <w:sz w:val="20"/>
                <w:szCs w:val="20"/>
              </w:rPr>
            </w:pPr>
            <w:r w:rsidRPr="00D01556">
              <w:rPr>
                <w:rFonts w:ascii="Arial" w:eastAsia="Times New Roman" w:hAnsi="Arial" w:cs="Arial"/>
                <w:b/>
                <w:bCs/>
                <w:sz w:val="20"/>
                <w:szCs w:val="20"/>
              </w:rPr>
              <w:t>Movimento Anual de Passageiros (Embarcados + Desembarcados)</w:t>
            </w:r>
          </w:p>
        </w:tc>
      </w:tr>
      <w:tr w:rsidR="00D01556" w:rsidRPr="00D01556" w:rsidTr="00D01556">
        <w:trPr>
          <w:trHeight w:val="244"/>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Part. na</w:t>
            </w:r>
          </w:p>
        </w:tc>
      </w:tr>
      <w:tr w:rsidR="00D01556" w:rsidRPr="00D01556" w:rsidTr="00D01556">
        <w:trPr>
          <w:trHeight w:val="244"/>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D01556" w:rsidRPr="00D01556" w:rsidRDefault="00D01556" w:rsidP="00D01556">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D01556" w:rsidRPr="00D01556" w:rsidRDefault="00D01556" w:rsidP="00D01556">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Rede %</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8.504.860</w:t>
            </w:r>
          </w:p>
        </w:tc>
        <w:tc>
          <w:tcPr>
            <w:tcW w:w="1427"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8.695</w:t>
            </w:r>
          </w:p>
        </w:tc>
        <w:tc>
          <w:tcPr>
            <w:tcW w:w="1462"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1.466</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8.515.021</w:t>
            </w:r>
          </w:p>
        </w:tc>
        <w:tc>
          <w:tcPr>
            <w:tcW w:w="842"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8,52</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8.969.083</w:t>
            </w:r>
          </w:p>
        </w:tc>
        <w:tc>
          <w:tcPr>
            <w:tcW w:w="1427"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32.221</w:t>
            </w:r>
          </w:p>
        </w:tc>
        <w:tc>
          <w:tcPr>
            <w:tcW w:w="1462"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1.559</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9.002.863</w:t>
            </w:r>
          </w:p>
        </w:tc>
        <w:tc>
          <w:tcPr>
            <w:tcW w:w="842"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5,73</w:t>
            </w:r>
          </w:p>
        </w:tc>
        <w:tc>
          <w:tcPr>
            <w:tcW w:w="739"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8,57</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9.098.458</w:t>
            </w:r>
          </w:p>
        </w:tc>
        <w:tc>
          <w:tcPr>
            <w:tcW w:w="1427"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104.172</w:t>
            </w:r>
          </w:p>
        </w:tc>
        <w:tc>
          <w:tcPr>
            <w:tcW w:w="1462"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1.973</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9.204.603</w:t>
            </w:r>
          </w:p>
        </w:tc>
        <w:tc>
          <w:tcPr>
            <w:tcW w:w="842"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2,24</w:t>
            </w:r>
          </w:p>
        </w:tc>
        <w:tc>
          <w:tcPr>
            <w:tcW w:w="739"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8,69</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9.879.800</w:t>
            </w:r>
          </w:p>
        </w:tc>
        <w:tc>
          <w:tcPr>
            <w:tcW w:w="1427"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42.926</w:t>
            </w:r>
          </w:p>
        </w:tc>
        <w:tc>
          <w:tcPr>
            <w:tcW w:w="1462"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2.251</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9.924.977</w:t>
            </w:r>
          </w:p>
        </w:tc>
        <w:tc>
          <w:tcPr>
            <w:tcW w:w="842"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7,83</w:t>
            </w:r>
          </w:p>
        </w:tc>
        <w:tc>
          <w:tcPr>
            <w:tcW w:w="739"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8,80</w:t>
            </w: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9.561.615</w:t>
            </w:r>
          </w:p>
        </w:tc>
        <w:tc>
          <w:tcPr>
            <w:tcW w:w="1427"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52.910</w:t>
            </w:r>
          </w:p>
        </w:tc>
        <w:tc>
          <w:tcPr>
            <w:tcW w:w="1462"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3.672</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9.618.197</w:t>
            </w:r>
          </w:p>
        </w:tc>
        <w:tc>
          <w:tcPr>
            <w:tcW w:w="842"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-3,09</w:t>
            </w:r>
          </w:p>
        </w:tc>
        <w:tc>
          <w:tcPr>
            <w:tcW w:w="739"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8,56</w:t>
            </w:r>
          </w:p>
        </w:tc>
      </w:tr>
      <w:tr w:rsidR="00D01556" w:rsidRPr="00D01556" w:rsidTr="00D01556">
        <w:trPr>
          <w:trHeight w:val="244"/>
        </w:trPr>
        <w:tc>
          <w:tcPr>
            <w:tcW w:w="894"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rPr>
                <w:rFonts w:ascii="Times New Roman" w:eastAsia="Times New Roman" w:hAnsi="Times New Roman" w:cs="Times New Roman"/>
                <w:sz w:val="20"/>
                <w:szCs w:val="20"/>
              </w:rPr>
            </w:pPr>
          </w:p>
        </w:tc>
      </w:tr>
      <w:tr w:rsidR="00D01556" w:rsidRPr="00D01556" w:rsidTr="00D01556">
        <w:trPr>
          <w:trHeight w:val="244"/>
        </w:trPr>
        <w:tc>
          <w:tcPr>
            <w:tcW w:w="9840" w:type="dxa"/>
            <w:gridSpan w:val="8"/>
            <w:tcBorders>
              <w:top w:val="nil"/>
              <w:left w:val="nil"/>
              <w:bottom w:val="nil"/>
              <w:right w:val="nil"/>
            </w:tcBorders>
            <w:shd w:val="clear" w:color="000000" w:fill="FFFFFF"/>
            <w:noWrap/>
            <w:vAlign w:val="bottom"/>
            <w:hideMark/>
          </w:tcPr>
          <w:p w:rsidR="00D01556" w:rsidRPr="00D01556" w:rsidRDefault="00D01556" w:rsidP="00D01556">
            <w:pPr>
              <w:spacing w:after="0" w:line="240" w:lineRule="auto"/>
              <w:jc w:val="right"/>
              <w:rPr>
                <w:rFonts w:ascii="Arial" w:eastAsia="Times New Roman" w:hAnsi="Arial" w:cs="Arial"/>
                <w:b/>
                <w:bCs/>
                <w:sz w:val="20"/>
                <w:szCs w:val="20"/>
              </w:rPr>
            </w:pPr>
            <w:r w:rsidRPr="00D01556">
              <w:rPr>
                <w:rFonts w:ascii="Arial" w:eastAsia="Times New Roman" w:hAnsi="Arial" w:cs="Arial"/>
                <w:b/>
                <w:bCs/>
                <w:sz w:val="20"/>
                <w:szCs w:val="20"/>
              </w:rPr>
              <w:t>Movimento Anual de Carga Aérea e Correios (t) (Carregada + Descarregada + Trânsito)</w:t>
            </w: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right"/>
              <w:rPr>
                <w:rFonts w:ascii="Arial" w:eastAsia="Times New Roman" w:hAnsi="Arial" w:cs="Arial"/>
                <w:b/>
                <w:bCs/>
                <w:sz w:val="20"/>
                <w:szCs w:val="20"/>
              </w:rPr>
            </w:pPr>
          </w:p>
        </w:tc>
      </w:tr>
      <w:tr w:rsidR="00D01556" w:rsidRPr="00D01556" w:rsidTr="00D01556">
        <w:trPr>
          <w:trHeight w:val="244"/>
        </w:trPr>
        <w:tc>
          <w:tcPr>
            <w:tcW w:w="894"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Regular</w:t>
            </w:r>
          </w:p>
        </w:tc>
        <w:tc>
          <w:tcPr>
            <w:tcW w:w="2821" w:type="dxa"/>
            <w:gridSpan w:val="2"/>
            <w:tcBorders>
              <w:top w:val="single" w:sz="4" w:space="0" w:color="000000"/>
              <w:left w:val="nil"/>
              <w:bottom w:val="single" w:sz="4" w:space="0" w:color="000000"/>
              <w:right w:val="nil"/>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Não Regular</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Total</w:t>
            </w:r>
          </w:p>
        </w:tc>
        <w:tc>
          <w:tcPr>
            <w:tcW w:w="1083" w:type="dxa"/>
            <w:tcBorders>
              <w:top w:val="single" w:sz="4" w:space="0" w:color="auto"/>
              <w:left w:val="nil"/>
              <w:bottom w:val="nil"/>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Var. %</w:t>
            </w:r>
          </w:p>
        </w:tc>
        <w:tc>
          <w:tcPr>
            <w:tcW w:w="842" w:type="dxa"/>
            <w:tcBorders>
              <w:top w:val="single" w:sz="4" w:space="0" w:color="auto"/>
              <w:left w:val="nil"/>
              <w:bottom w:val="nil"/>
              <w:right w:val="single" w:sz="4" w:space="0" w:color="auto"/>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Part. na</w:t>
            </w: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p>
        </w:tc>
      </w:tr>
      <w:tr w:rsidR="00D01556" w:rsidRPr="00D01556" w:rsidTr="00D01556">
        <w:trPr>
          <w:trHeight w:val="244"/>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rsidR="00D01556" w:rsidRPr="00D01556" w:rsidRDefault="00D01556" w:rsidP="00D01556">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Doméstico</w:t>
            </w:r>
          </w:p>
        </w:tc>
        <w:tc>
          <w:tcPr>
            <w:tcW w:w="1462" w:type="dxa"/>
            <w:tcBorders>
              <w:top w:val="nil"/>
              <w:left w:val="nil"/>
              <w:bottom w:val="single" w:sz="4" w:space="0" w:color="000000"/>
              <w:right w:val="nil"/>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Internacional</w:t>
            </w: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D01556" w:rsidRPr="00D01556" w:rsidRDefault="00D01556" w:rsidP="00D01556">
            <w:pPr>
              <w:spacing w:after="0" w:line="240" w:lineRule="auto"/>
              <w:rPr>
                <w:rFonts w:ascii="Arial" w:eastAsia="Times New Roman" w:hAnsi="Arial" w:cs="Arial"/>
                <w:b/>
                <w:bCs/>
                <w:sz w:val="20"/>
                <w:szCs w:val="20"/>
              </w:rPr>
            </w:pPr>
          </w:p>
        </w:tc>
        <w:tc>
          <w:tcPr>
            <w:tcW w:w="1083" w:type="dxa"/>
            <w:tcBorders>
              <w:top w:val="nil"/>
              <w:left w:val="nil"/>
              <w:bottom w:val="single" w:sz="4" w:space="0" w:color="auto"/>
              <w:right w:val="single" w:sz="4" w:space="0" w:color="auto"/>
            </w:tcBorders>
            <w:shd w:val="clear" w:color="000000" w:fill="CCFFFF"/>
            <w:vAlign w:val="center"/>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Anual</w:t>
            </w:r>
          </w:p>
        </w:tc>
        <w:tc>
          <w:tcPr>
            <w:tcW w:w="842" w:type="dxa"/>
            <w:tcBorders>
              <w:top w:val="nil"/>
              <w:left w:val="nil"/>
              <w:bottom w:val="single" w:sz="4" w:space="0" w:color="auto"/>
              <w:right w:val="single" w:sz="4" w:space="0" w:color="auto"/>
            </w:tcBorders>
            <w:shd w:val="clear" w:color="000000" w:fill="CC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Rede %</w:t>
            </w: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5.819</w:t>
            </w:r>
          </w:p>
        </w:tc>
        <w:tc>
          <w:tcPr>
            <w:tcW w:w="1427"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4</w:t>
            </w:r>
          </w:p>
        </w:tc>
        <w:tc>
          <w:tcPr>
            <w:tcW w:w="1462" w:type="dxa"/>
            <w:tcBorders>
              <w:top w:val="nil"/>
              <w:left w:val="nil"/>
              <w:bottom w:val="single" w:sz="4" w:space="0" w:color="000000"/>
              <w:right w:val="nil"/>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5.823</w:t>
            </w:r>
          </w:p>
        </w:tc>
        <w:tc>
          <w:tcPr>
            <w:tcW w:w="1083"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w:t>
            </w:r>
          </w:p>
        </w:tc>
        <w:tc>
          <w:tcPr>
            <w:tcW w:w="842"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0,87</w:t>
            </w: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6.790</w:t>
            </w:r>
          </w:p>
        </w:tc>
        <w:tc>
          <w:tcPr>
            <w:tcW w:w="1427"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3</w:t>
            </w:r>
          </w:p>
        </w:tc>
        <w:tc>
          <w:tcPr>
            <w:tcW w:w="1462" w:type="dxa"/>
            <w:tcBorders>
              <w:top w:val="nil"/>
              <w:left w:val="nil"/>
              <w:bottom w:val="single" w:sz="4" w:space="0" w:color="000000"/>
              <w:right w:val="nil"/>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6.793</w:t>
            </w:r>
          </w:p>
        </w:tc>
        <w:tc>
          <w:tcPr>
            <w:tcW w:w="1083"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16,67</w:t>
            </w:r>
          </w:p>
        </w:tc>
        <w:tc>
          <w:tcPr>
            <w:tcW w:w="842"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1,11</w:t>
            </w: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8.623</w:t>
            </w:r>
          </w:p>
        </w:tc>
        <w:tc>
          <w:tcPr>
            <w:tcW w:w="1427"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205</w:t>
            </w:r>
          </w:p>
        </w:tc>
        <w:tc>
          <w:tcPr>
            <w:tcW w:w="1462" w:type="dxa"/>
            <w:tcBorders>
              <w:top w:val="nil"/>
              <w:left w:val="nil"/>
              <w:bottom w:val="single" w:sz="4" w:space="0" w:color="000000"/>
              <w:right w:val="nil"/>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8.828</w:t>
            </w:r>
          </w:p>
        </w:tc>
        <w:tc>
          <w:tcPr>
            <w:tcW w:w="1083"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29,95</w:t>
            </w:r>
          </w:p>
        </w:tc>
        <w:tc>
          <w:tcPr>
            <w:tcW w:w="842"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1,48</w:t>
            </w: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5.074</w:t>
            </w:r>
          </w:p>
        </w:tc>
        <w:tc>
          <w:tcPr>
            <w:tcW w:w="1427"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15</w:t>
            </w:r>
          </w:p>
        </w:tc>
        <w:tc>
          <w:tcPr>
            <w:tcW w:w="1462" w:type="dxa"/>
            <w:tcBorders>
              <w:top w:val="nil"/>
              <w:left w:val="nil"/>
              <w:bottom w:val="single" w:sz="4" w:space="0" w:color="000000"/>
              <w:right w:val="nil"/>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5.089</w:t>
            </w:r>
          </w:p>
        </w:tc>
        <w:tc>
          <w:tcPr>
            <w:tcW w:w="1083"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-42,35</w:t>
            </w:r>
          </w:p>
        </w:tc>
        <w:tc>
          <w:tcPr>
            <w:tcW w:w="842" w:type="dxa"/>
            <w:tcBorders>
              <w:top w:val="nil"/>
              <w:left w:val="nil"/>
              <w:bottom w:val="single" w:sz="4" w:space="0" w:color="auto"/>
              <w:right w:val="single" w:sz="4" w:space="0" w:color="auto"/>
            </w:tcBorders>
            <w:shd w:val="clear" w:color="000000" w:fill="FFFFFF"/>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0,85</w:t>
            </w: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p>
        </w:tc>
      </w:tr>
      <w:tr w:rsidR="00D01556" w:rsidRPr="00D01556" w:rsidTr="00D01556">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b/>
                <w:bCs/>
                <w:sz w:val="20"/>
                <w:szCs w:val="20"/>
              </w:rPr>
            </w:pPr>
            <w:r w:rsidRPr="00D01556">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2.882</w:t>
            </w:r>
          </w:p>
        </w:tc>
        <w:tc>
          <w:tcPr>
            <w:tcW w:w="1427"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10</w:t>
            </w:r>
          </w:p>
        </w:tc>
        <w:tc>
          <w:tcPr>
            <w:tcW w:w="1462" w:type="dxa"/>
            <w:tcBorders>
              <w:top w:val="nil"/>
              <w:left w:val="nil"/>
              <w:bottom w:val="single" w:sz="4" w:space="0" w:color="000000"/>
              <w:right w:val="nil"/>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2.892</w:t>
            </w:r>
          </w:p>
        </w:tc>
        <w:tc>
          <w:tcPr>
            <w:tcW w:w="1083"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-43,17</w:t>
            </w:r>
          </w:p>
        </w:tc>
        <w:tc>
          <w:tcPr>
            <w:tcW w:w="842" w:type="dxa"/>
            <w:tcBorders>
              <w:top w:val="nil"/>
              <w:left w:val="nil"/>
              <w:bottom w:val="single" w:sz="4" w:space="0" w:color="auto"/>
              <w:right w:val="single" w:sz="4" w:space="0" w:color="auto"/>
            </w:tcBorders>
            <w:shd w:val="clear" w:color="000000" w:fill="CCFFCC"/>
            <w:vAlign w:val="bottom"/>
            <w:hideMark/>
          </w:tcPr>
          <w:p w:rsidR="00D01556" w:rsidRPr="00D01556" w:rsidRDefault="00D01556" w:rsidP="00D01556">
            <w:pPr>
              <w:spacing w:after="0" w:line="240" w:lineRule="auto"/>
              <w:jc w:val="center"/>
              <w:rPr>
                <w:rFonts w:ascii="Arial" w:eastAsia="Times New Roman" w:hAnsi="Arial" w:cs="Arial"/>
                <w:sz w:val="20"/>
                <w:szCs w:val="20"/>
              </w:rPr>
            </w:pPr>
            <w:r w:rsidRPr="00D01556">
              <w:rPr>
                <w:rFonts w:ascii="Arial" w:eastAsia="Times New Roman" w:hAnsi="Arial" w:cs="Arial"/>
                <w:sz w:val="20"/>
                <w:szCs w:val="20"/>
              </w:rPr>
              <w:t>0,57</w:t>
            </w:r>
          </w:p>
        </w:tc>
        <w:tc>
          <w:tcPr>
            <w:tcW w:w="739" w:type="dxa"/>
            <w:tcBorders>
              <w:top w:val="nil"/>
              <w:left w:val="nil"/>
              <w:bottom w:val="nil"/>
              <w:right w:val="nil"/>
            </w:tcBorders>
            <w:shd w:val="clear" w:color="auto" w:fill="auto"/>
            <w:noWrap/>
            <w:vAlign w:val="bottom"/>
            <w:hideMark/>
          </w:tcPr>
          <w:p w:rsidR="00D01556" w:rsidRPr="00D01556" w:rsidRDefault="00D01556" w:rsidP="00D01556">
            <w:pPr>
              <w:spacing w:after="0" w:line="240" w:lineRule="auto"/>
              <w:jc w:val="center"/>
              <w:rPr>
                <w:rFonts w:ascii="Arial" w:eastAsia="Times New Roman" w:hAnsi="Arial" w:cs="Arial"/>
                <w:sz w:val="20"/>
                <w:szCs w:val="20"/>
              </w:rPr>
            </w:pPr>
          </w:p>
        </w:tc>
      </w:tr>
    </w:tbl>
    <w:p w:rsidR="00B106C3" w:rsidRDefault="00B106C3"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D01556" w:rsidRPr="00D01556" w:rsidTr="00D01556">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D01556" w:rsidRPr="00D01556" w:rsidRDefault="00D01556" w:rsidP="00D01556">
            <w:pPr>
              <w:spacing w:after="0" w:line="240" w:lineRule="auto"/>
              <w:jc w:val="right"/>
              <w:rPr>
                <w:rFonts w:ascii="Arial" w:eastAsia="Times New Roman" w:hAnsi="Arial" w:cs="Arial"/>
                <w:b/>
                <w:bCs/>
                <w:sz w:val="20"/>
                <w:szCs w:val="20"/>
              </w:rPr>
            </w:pPr>
            <w:r w:rsidRPr="00D01556">
              <w:rPr>
                <w:rFonts w:ascii="Arial" w:eastAsia="Times New Roman" w:hAnsi="Arial" w:cs="Arial"/>
                <w:b/>
                <w:bCs/>
                <w:sz w:val="20"/>
                <w:szCs w:val="20"/>
              </w:rPr>
              <w:t>Hora-Pico de Projeto do Movimento de Passageiros em 2015</w:t>
            </w:r>
          </w:p>
        </w:tc>
      </w:tr>
      <w:tr w:rsidR="00D01556" w:rsidRPr="00D01556" w:rsidTr="00D0155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D01556" w:rsidRPr="00D01556" w:rsidRDefault="00D01556" w:rsidP="00D01556">
            <w:pPr>
              <w:spacing w:after="0" w:line="240" w:lineRule="auto"/>
              <w:jc w:val="center"/>
              <w:rPr>
                <w:rFonts w:ascii="Arial" w:eastAsia="Times New Roman" w:hAnsi="Arial" w:cs="Arial"/>
                <w:b/>
                <w:bCs/>
                <w:sz w:val="18"/>
                <w:szCs w:val="18"/>
              </w:rPr>
            </w:pPr>
            <w:r w:rsidRPr="00D01556">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D01556" w:rsidRPr="00D01556" w:rsidRDefault="00D01556" w:rsidP="00D01556">
            <w:pPr>
              <w:spacing w:after="0" w:line="240" w:lineRule="auto"/>
              <w:jc w:val="center"/>
              <w:rPr>
                <w:rFonts w:ascii="Arial" w:eastAsia="Times New Roman" w:hAnsi="Arial" w:cs="Arial"/>
                <w:b/>
                <w:bCs/>
                <w:sz w:val="18"/>
                <w:szCs w:val="18"/>
              </w:rPr>
            </w:pPr>
            <w:r w:rsidRPr="00D01556">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D01556" w:rsidRPr="00D01556" w:rsidRDefault="00D01556" w:rsidP="00D01556">
            <w:pPr>
              <w:spacing w:after="0" w:line="240" w:lineRule="auto"/>
              <w:jc w:val="center"/>
              <w:rPr>
                <w:rFonts w:ascii="Arial" w:eastAsia="Times New Roman" w:hAnsi="Arial" w:cs="Arial"/>
                <w:b/>
                <w:bCs/>
                <w:sz w:val="18"/>
                <w:szCs w:val="18"/>
              </w:rPr>
            </w:pPr>
            <w:r w:rsidRPr="00D01556">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D01556" w:rsidRPr="00D01556" w:rsidRDefault="00D01556" w:rsidP="00D01556">
            <w:pPr>
              <w:spacing w:after="0" w:line="240" w:lineRule="auto"/>
              <w:jc w:val="center"/>
              <w:rPr>
                <w:rFonts w:ascii="Arial" w:eastAsia="Times New Roman" w:hAnsi="Arial" w:cs="Arial"/>
                <w:b/>
                <w:bCs/>
                <w:sz w:val="18"/>
                <w:szCs w:val="18"/>
              </w:rPr>
            </w:pPr>
            <w:r w:rsidRPr="00D01556">
              <w:rPr>
                <w:rFonts w:ascii="Arial" w:eastAsia="Times New Roman" w:hAnsi="Arial" w:cs="Arial"/>
                <w:b/>
                <w:bCs/>
                <w:sz w:val="18"/>
                <w:szCs w:val="18"/>
              </w:rPr>
              <w:t>Simultâneo</w:t>
            </w:r>
          </w:p>
        </w:tc>
      </w:tr>
      <w:tr w:rsidR="00D01556" w:rsidRPr="00D01556" w:rsidTr="00D0155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rPr>
                <w:rFonts w:ascii="Arial" w:eastAsia="Times New Roman" w:hAnsi="Arial" w:cs="Arial"/>
                <w:sz w:val="18"/>
                <w:szCs w:val="18"/>
              </w:rPr>
            </w:pPr>
            <w:r w:rsidRPr="00D01556">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1.503</w:t>
            </w:r>
          </w:p>
        </w:tc>
        <w:tc>
          <w:tcPr>
            <w:tcW w:w="1682"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1.512</w:t>
            </w:r>
          </w:p>
        </w:tc>
        <w:tc>
          <w:tcPr>
            <w:tcW w:w="1379"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2.677</w:t>
            </w:r>
          </w:p>
        </w:tc>
      </w:tr>
      <w:tr w:rsidR="00D01556" w:rsidRPr="00D01556" w:rsidTr="00D0155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556" w:rsidRPr="00D01556" w:rsidRDefault="00D01556" w:rsidP="00D01556">
            <w:pPr>
              <w:spacing w:after="0" w:line="240" w:lineRule="auto"/>
              <w:rPr>
                <w:rFonts w:ascii="Arial" w:eastAsia="Times New Roman" w:hAnsi="Arial" w:cs="Arial"/>
                <w:sz w:val="18"/>
                <w:szCs w:val="18"/>
              </w:rPr>
            </w:pPr>
            <w:r w:rsidRPr="00D01556">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48</w:t>
            </w:r>
          </w:p>
        </w:tc>
        <w:tc>
          <w:tcPr>
            <w:tcW w:w="1682" w:type="dxa"/>
            <w:tcBorders>
              <w:top w:val="nil"/>
              <w:left w:val="nil"/>
              <w:bottom w:val="single" w:sz="4" w:space="0" w:color="auto"/>
              <w:right w:val="single" w:sz="4" w:space="0" w:color="auto"/>
            </w:tcBorders>
            <w:shd w:val="clear" w:color="auto" w:fill="auto"/>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162</w:t>
            </w:r>
          </w:p>
        </w:tc>
        <w:tc>
          <w:tcPr>
            <w:tcW w:w="1379" w:type="dxa"/>
            <w:tcBorders>
              <w:top w:val="nil"/>
              <w:left w:val="nil"/>
              <w:bottom w:val="single" w:sz="4" w:space="0" w:color="auto"/>
              <w:right w:val="single" w:sz="4" w:space="0" w:color="auto"/>
            </w:tcBorders>
            <w:shd w:val="clear" w:color="auto" w:fill="auto"/>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164</w:t>
            </w:r>
          </w:p>
        </w:tc>
      </w:tr>
      <w:tr w:rsidR="00D01556" w:rsidRPr="00D01556" w:rsidTr="00D0155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rPr>
                <w:rFonts w:ascii="Arial" w:eastAsia="Times New Roman" w:hAnsi="Arial" w:cs="Arial"/>
                <w:sz w:val="18"/>
                <w:szCs w:val="18"/>
              </w:rPr>
            </w:pPr>
            <w:r w:rsidRPr="00D01556">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0</w:t>
            </w:r>
          </w:p>
        </w:tc>
      </w:tr>
      <w:tr w:rsidR="00D01556" w:rsidRPr="00D01556" w:rsidTr="00D0155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556" w:rsidRPr="00D01556" w:rsidRDefault="00D01556" w:rsidP="00D01556">
            <w:pPr>
              <w:spacing w:after="0" w:line="240" w:lineRule="auto"/>
              <w:rPr>
                <w:rFonts w:ascii="Arial" w:eastAsia="Times New Roman" w:hAnsi="Arial" w:cs="Arial"/>
                <w:sz w:val="18"/>
                <w:szCs w:val="18"/>
              </w:rPr>
            </w:pPr>
            <w:r w:rsidRPr="00D01556">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0</w:t>
            </w:r>
          </w:p>
        </w:tc>
      </w:tr>
      <w:tr w:rsidR="00D01556" w:rsidRPr="00D01556" w:rsidTr="00D01556">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rPr>
                <w:rFonts w:ascii="Arial" w:eastAsia="Times New Roman" w:hAnsi="Arial" w:cs="Arial"/>
                <w:sz w:val="18"/>
                <w:szCs w:val="18"/>
              </w:rPr>
            </w:pPr>
            <w:r w:rsidRPr="00D01556">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1.529</w:t>
            </w:r>
          </w:p>
        </w:tc>
        <w:tc>
          <w:tcPr>
            <w:tcW w:w="1682"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1.512</w:t>
            </w:r>
          </w:p>
        </w:tc>
        <w:tc>
          <w:tcPr>
            <w:tcW w:w="1379" w:type="dxa"/>
            <w:tcBorders>
              <w:top w:val="nil"/>
              <w:left w:val="nil"/>
              <w:bottom w:val="single" w:sz="4" w:space="0" w:color="auto"/>
              <w:right w:val="single" w:sz="4" w:space="0" w:color="auto"/>
            </w:tcBorders>
            <w:shd w:val="clear" w:color="000000" w:fill="CCFFCC"/>
            <w:noWrap/>
            <w:vAlign w:val="bottom"/>
            <w:hideMark/>
          </w:tcPr>
          <w:p w:rsidR="00D01556" w:rsidRPr="00D01556" w:rsidRDefault="00D01556" w:rsidP="00D01556">
            <w:pPr>
              <w:spacing w:after="0" w:line="240" w:lineRule="auto"/>
              <w:jc w:val="right"/>
              <w:rPr>
                <w:rFonts w:ascii="Arial" w:eastAsia="Times New Roman" w:hAnsi="Arial" w:cs="Arial"/>
                <w:sz w:val="18"/>
                <w:szCs w:val="18"/>
              </w:rPr>
            </w:pPr>
            <w:r w:rsidRPr="00D01556">
              <w:rPr>
                <w:rFonts w:ascii="Arial" w:eastAsia="Times New Roman" w:hAnsi="Arial" w:cs="Arial"/>
                <w:sz w:val="18"/>
                <w:szCs w:val="18"/>
              </w:rPr>
              <w:t>2.695</w:t>
            </w:r>
          </w:p>
        </w:tc>
      </w:tr>
    </w:tbl>
    <w:p w:rsidR="00B106C3" w:rsidRDefault="00B106C3" w:rsidP="00073794"/>
    <w:p w:rsidR="00B106C3" w:rsidRDefault="00B106C3" w:rsidP="00073794"/>
    <w:p w:rsidR="00B106C3" w:rsidRDefault="00B106C3" w:rsidP="00073794"/>
    <w:p w:rsidR="00B106C3" w:rsidRDefault="00B106C3" w:rsidP="00073794"/>
    <w:p w:rsidR="007A3E6E" w:rsidRDefault="007A3E6E" w:rsidP="00073794"/>
    <w:p w:rsidR="00B60A1E" w:rsidRPr="002D59B0" w:rsidRDefault="00B60A1E" w:rsidP="00B60A1E">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do Rio de Janeiro*</w:t>
      </w:r>
      <w:r>
        <w:rPr>
          <w:b/>
        </w:rPr>
        <w:br/>
      </w:r>
      <w:r w:rsidRPr="002D59B0">
        <w:rPr>
          <w:b/>
        </w:rPr>
        <w:t>________________________________________________________________________</w:t>
      </w:r>
      <w:r>
        <w:rPr>
          <w:b/>
        </w:rPr>
        <w:t>_________</w:t>
      </w:r>
      <w:r w:rsidRPr="002D59B0">
        <w:rPr>
          <w:b/>
        </w:rPr>
        <w:t>_________</w:t>
      </w:r>
      <w:r>
        <w:rPr>
          <w:b/>
        </w:rPr>
        <w:t>___</w:t>
      </w:r>
    </w:p>
    <w:p w:rsidR="00B04400" w:rsidRDefault="00D01556" w:rsidP="008439B4">
      <w:pPr>
        <w:jc w:val="center"/>
      </w:pPr>
      <w:r>
        <w:rPr>
          <w:noProof/>
        </w:rPr>
        <w:drawing>
          <wp:inline distT="0" distB="0" distL="0" distR="0" wp14:anchorId="22736164" wp14:editId="26BEE9A7">
            <wp:extent cx="6318914" cy="2169994"/>
            <wp:effectExtent l="0" t="0" r="5715" b="190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B04400" w:rsidRDefault="00B04400" w:rsidP="00B04400">
      <w:pPr>
        <w:rPr>
          <w:b/>
        </w:rPr>
      </w:pPr>
    </w:p>
    <w:p w:rsidR="00B04400" w:rsidRDefault="00D01556" w:rsidP="005A64D2">
      <w:pPr>
        <w:jc w:val="center"/>
        <w:rPr>
          <w:rFonts w:ascii="Arial" w:hAnsi="Arial" w:cs="Arial"/>
          <w:b/>
        </w:rPr>
      </w:pPr>
      <w:r>
        <w:rPr>
          <w:noProof/>
        </w:rPr>
        <w:drawing>
          <wp:inline distT="0" distB="0" distL="0" distR="0" wp14:anchorId="2BAB952E" wp14:editId="2454B71C">
            <wp:extent cx="6373504" cy="2019868"/>
            <wp:effectExtent l="0" t="0" r="8255"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00B04400">
        <w:rPr>
          <w:rFonts w:cs="Arial"/>
        </w:rPr>
        <w:br/>
      </w:r>
    </w:p>
    <w:p w:rsidR="00F90710" w:rsidRDefault="00F90710" w:rsidP="00F90710">
      <w:pPr>
        <w:rPr>
          <w:rFonts w:cstheme="minorHAnsi"/>
        </w:rPr>
      </w:pPr>
      <w:r w:rsidRPr="00F90710">
        <w:rPr>
          <w:rFonts w:cstheme="minorHAnsi"/>
        </w:rPr>
        <w:t>1</w:t>
      </w:r>
      <w:r w:rsidR="00D01556">
        <w:rPr>
          <w:rFonts w:cstheme="minorHAnsi"/>
        </w:rPr>
        <w:t>3</w:t>
      </w:r>
      <w:r w:rsidRPr="00F90710">
        <w:rPr>
          <w:rFonts w:cstheme="minorHAnsi"/>
        </w:rPr>
        <w:t>,</w:t>
      </w:r>
      <w:r w:rsidR="00D01556">
        <w:rPr>
          <w:rFonts w:cstheme="minorHAnsi"/>
        </w:rPr>
        <w:t>89</w:t>
      </w:r>
      <w:r w:rsidR="007A3E6E">
        <w:rPr>
          <w:rFonts w:cstheme="minorHAnsi"/>
        </w:rPr>
        <w:t xml:space="preserve"> </w:t>
      </w:r>
      <w:proofErr w:type="spellStart"/>
      <w:r w:rsidR="007A3E6E">
        <w:rPr>
          <w:rFonts w:cstheme="minorHAnsi"/>
        </w:rPr>
        <w:t>EPHs</w:t>
      </w:r>
      <w:proofErr w:type="spellEnd"/>
      <w:r w:rsidR="007A3E6E">
        <w:rPr>
          <w:rFonts w:cstheme="minorHAnsi"/>
        </w:rPr>
        <w:t xml:space="preserve"> (EPH = 1.9</w:t>
      </w:r>
      <w:r w:rsidR="00D01556">
        <w:rPr>
          <w:rFonts w:cstheme="minorHAnsi"/>
        </w:rPr>
        <w:t>71</w:t>
      </w:r>
      <w:r w:rsidRPr="00F90710">
        <w:rPr>
          <w:rFonts w:cstheme="minorHAnsi"/>
        </w:rPr>
        <w:t>,00)</w:t>
      </w:r>
    </w:p>
    <w:p w:rsidR="005A64D2" w:rsidRDefault="005A64D2" w:rsidP="00F90710">
      <w:pPr>
        <w:rPr>
          <w:rFonts w:cstheme="minorHAnsi"/>
        </w:rPr>
      </w:pPr>
    </w:p>
    <w:p w:rsidR="005A64D2" w:rsidRDefault="00D01556" w:rsidP="005A64D2">
      <w:pPr>
        <w:jc w:val="center"/>
        <w:rPr>
          <w:rFonts w:cstheme="minorHAnsi"/>
        </w:rPr>
      </w:pPr>
      <w:r>
        <w:rPr>
          <w:noProof/>
        </w:rPr>
        <w:drawing>
          <wp:inline distT="0" distB="0" distL="0" distR="0" wp14:anchorId="7E9807EA" wp14:editId="08A51B49">
            <wp:extent cx="6469010" cy="2129051"/>
            <wp:effectExtent l="0" t="0" r="8255" b="508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D01556" w:rsidRDefault="00D01556" w:rsidP="00EA5C53">
      <w:pPr>
        <w:pStyle w:val="T2"/>
        <w:jc w:val="left"/>
        <w:rPr>
          <w:sz w:val="22"/>
          <w:szCs w:val="22"/>
        </w:rPr>
      </w:pPr>
      <w:bookmarkStart w:id="213" w:name="_Toc384974834"/>
      <w:bookmarkStart w:id="214" w:name="_Toc416243977"/>
    </w:p>
    <w:p w:rsidR="00D01556" w:rsidRDefault="00D01556" w:rsidP="00EA5C53">
      <w:pPr>
        <w:pStyle w:val="T2"/>
        <w:jc w:val="left"/>
        <w:rPr>
          <w:sz w:val="22"/>
          <w:szCs w:val="22"/>
        </w:rPr>
      </w:pPr>
    </w:p>
    <w:p w:rsidR="00D01556" w:rsidRDefault="00D01556" w:rsidP="00EA5C53">
      <w:pPr>
        <w:pStyle w:val="T2"/>
        <w:jc w:val="left"/>
        <w:rPr>
          <w:sz w:val="22"/>
          <w:szCs w:val="22"/>
        </w:rPr>
      </w:pPr>
    </w:p>
    <w:p w:rsidR="00EA5C53" w:rsidRPr="00EA5C53" w:rsidRDefault="00EA5C53" w:rsidP="00EA5C53">
      <w:pPr>
        <w:pStyle w:val="T2"/>
        <w:jc w:val="left"/>
        <w:rPr>
          <w:rFonts w:cstheme="minorHAnsi"/>
          <w:sz w:val="22"/>
          <w:szCs w:val="22"/>
        </w:rPr>
      </w:pPr>
      <w:bookmarkStart w:id="215" w:name="_Toc447548284"/>
      <w:r w:rsidRPr="00EA5C53">
        <w:rPr>
          <w:sz w:val="22"/>
          <w:szCs w:val="22"/>
        </w:rPr>
        <w:t xml:space="preserve">AEROPORTO:  </w:t>
      </w:r>
      <w:r w:rsidRPr="00EA5C53">
        <w:rPr>
          <w:b w:val="0"/>
          <w:sz w:val="22"/>
          <w:szCs w:val="22"/>
        </w:rPr>
        <w:t xml:space="preserve">SBSJ - Aeroporto Internacional de São José dos Campos: </w:t>
      </w:r>
      <w:r w:rsidRPr="00EA5C53">
        <w:rPr>
          <w:b w:val="0"/>
          <w:iCs/>
          <w:sz w:val="22"/>
          <w:szCs w:val="22"/>
        </w:rPr>
        <w:t xml:space="preserve">Professor Urbano Ernesto </w:t>
      </w:r>
      <w:proofErr w:type="spellStart"/>
      <w:r w:rsidRPr="00EA5C53">
        <w:rPr>
          <w:b w:val="0"/>
          <w:iCs/>
          <w:sz w:val="22"/>
          <w:szCs w:val="22"/>
        </w:rPr>
        <w:t>Stumpf</w:t>
      </w:r>
      <w:bookmarkEnd w:id="213"/>
      <w:bookmarkEnd w:id="214"/>
      <w:bookmarkEnd w:id="215"/>
      <w:proofErr w:type="spellEnd"/>
    </w:p>
    <w:p w:rsidR="005C3999" w:rsidRPr="002D59B0" w:rsidRDefault="005C3999" w:rsidP="005C3999">
      <w:pPr>
        <w:rPr>
          <w:rFonts w:eastAsia="Times New Roman" w:cs="Arial"/>
        </w:rPr>
      </w:pPr>
      <w:r w:rsidRPr="002D59B0">
        <w:rPr>
          <w:b/>
        </w:rPr>
        <w:t>______________________________________________________________________________________________</w:t>
      </w:r>
      <w:r w:rsidRPr="002D59B0">
        <w:rPr>
          <w:b/>
        </w:rPr>
        <w:br/>
        <w:t xml:space="preserve">ICAO:   </w:t>
      </w:r>
      <w:r w:rsidRPr="002D59B0">
        <w:rPr>
          <w:rFonts w:eastAsia="Times New Roman" w:cs="Arial"/>
        </w:rPr>
        <w:t xml:space="preserve">SBSJ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Sudeste</w:t>
      </w:r>
      <w:r w:rsidRPr="002D59B0">
        <w:rPr>
          <w:rFonts w:eastAsia="Times New Roman" w:cs="Arial"/>
        </w:rPr>
        <w:t xml:space="preserve">                  M</w:t>
      </w:r>
      <w:r w:rsidRPr="002D59B0">
        <w:rPr>
          <w:b/>
        </w:rPr>
        <w:t xml:space="preserve">UNICIPIO:  </w:t>
      </w:r>
      <w:r w:rsidRPr="002D59B0">
        <w:t>São José dos Campos</w:t>
      </w:r>
      <w:r w:rsidRPr="002D59B0">
        <w:tab/>
        <w:t xml:space="preserve">         </w:t>
      </w:r>
      <w:r w:rsidRPr="002D59B0">
        <w:rPr>
          <w:b/>
        </w:rPr>
        <w:t xml:space="preserve">       UF:  </w:t>
      </w:r>
      <w:r w:rsidRPr="002D59B0">
        <w:t>SP</w:t>
      </w:r>
      <w:r w:rsidRPr="002D59B0">
        <w:rPr>
          <w:rFonts w:cs="Arial"/>
        </w:rPr>
        <w:br/>
      </w:r>
      <w:r w:rsidRPr="002D59B0">
        <w:rPr>
          <w:b/>
        </w:rPr>
        <w:t>_______________________________________________________________________________________________</w:t>
      </w:r>
    </w:p>
    <w:tbl>
      <w:tblPr>
        <w:tblW w:w="10623" w:type="dxa"/>
        <w:jc w:val="center"/>
        <w:tblCellMar>
          <w:left w:w="70" w:type="dxa"/>
          <w:right w:w="70" w:type="dxa"/>
        </w:tblCellMar>
        <w:tblLook w:val="04A0" w:firstRow="1" w:lastRow="0" w:firstColumn="1" w:lastColumn="0" w:noHBand="0" w:noVBand="1"/>
      </w:tblPr>
      <w:tblGrid>
        <w:gridCol w:w="898"/>
        <w:gridCol w:w="1163"/>
        <w:gridCol w:w="1433"/>
        <w:gridCol w:w="1364"/>
        <w:gridCol w:w="1468"/>
        <w:gridCol w:w="1692"/>
        <w:gridCol w:w="1088"/>
        <w:gridCol w:w="846"/>
        <w:gridCol w:w="742"/>
      </w:tblGrid>
      <w:tr w:rsidR="00DA05B9" w:rsidRPr="00DA05B9" w:rsidTr="00DA05B9">
        <w:trPr>
          <w:trHeight w:val="244"/>
          <w:jc w:val="center"/>
        </w:trPr>
        <w:tc>
          <w:tcPr>
            <w:tcW w:w="10623" w:type="dxa"/>
            <w:gridSpan w:val="9"/>
            <w:tcBorders>
              <w:top w:val="nil"/>
              <w:left w:val="nil"/>
              <w:bottom w:val="nil"/>
              <w:right w:val="nil"/>
            </w:tcBorders>
            <w:shd w:val="clear" w:color="000000" w:fill="FFFFFF"/>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Movimento Anual de Aeronaves (Pousos + Decolagens)</w:t>
            </w:r>
          </w:p>
        </w:tc>
      </w:tr>
      <w:tr w:rsidR="00DA05B9" w:rsidRPr="00DA05B9" w:rsidTr="00DA05B9">
        <w:trPr>
          <w:trHeight w:val="244"/>
          <w:jc w:val="center"/>
        </w:trPr>
        <w:tc>
          <w:tcPr>
            <w:tcW w:w="89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Ano</w:t>
            </w:r>
          </w:p>
        </w:tc>
        <w:tc>
          <w:tcPr>
            <w:tcW w:w="2521" w:type="dxa"/>
            <w:gridSpan w:val="2"/>
            <w:tcBorders>
              <w:top w:val="single" w:sz="4" w:space="0" w:color="000000"/>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Regular</w:t>
            </w:r>
          </w:p>
        </w:tc>
        <w:tc>
          <w:tcPr>
            <w:tcW w:w="452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Não Regular</w:t>
            </w:r>
          </w:p>
        </w:tc>
        <w:tc>
          <w:tcPr>
            <w:tcW w:w="108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Total</w:t>
            </w:r>
          </w:p>
        </w:tc>
        <w:tc>
          <w:tcPr>
            <w:tcW w:w="846" w:type="dxa"/>
            <w:tcBorders>
              <w:top w:val="single" w:sz="4" w:space="0" w:color="auto"/>
              <w:left w:val="nil"/>
              <w:bottom w:val="nil"/>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Part. na</w:t>
            </w:r>
          </w:p>
        </w:tc>
      </w:tr>
      <w:tr w:rsidR="00DA05B9" w:rsidRPr="00DA05B9" w:rsidTr="00DA05B9">
        <w:trPr>
          <w:trHeight w:val="244"/>
          <w:jc w:val="center"/>
        </w:trPr>
        <w:tc>
          <w:tcPr>
            <w:tcW w:w="898"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88"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33"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68"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692" w:type="dxa"/>
            <w:tcBorders>
              <w:top w:val="nil"/>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Executiva/Geral</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846" w:type="dxa"/>
            <w:tcBorders>
              <w:top w:val="nil"/>
              <w:left w:val="nil"/>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Rede %</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2011</w:t>
            </w:r>
          </w:p>
        </w:tc>
        <w:tc>
          <w:tcPr>
            <w:tcW w:w="108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3.816</w:t>
            </w:r>
          </w:p>
        </w:tc>
        <w:tc>
          <w:tcPr>
            <w:tcW w:w="143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697</w:t>
            </w:r>
          </w:p>
        </w:tc>
        <w:tc>
          <w:tcPr>
            <w:tcW w:w="146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12.485</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16.998</w:t>
            </w:r>
          </w:p>
        </w:tc>
        <w:tc>
          <w:tcPr>
            <w:tcW w:w="846"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0,83</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2012</w:t>
            </w:r>
          </w:p>
        </w:tc>
        <w:tc>
          <w:tcPr>
            <w:tcW w:w="108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3.564</w:t>
            </w:r>
          </w:p>
        </w:tc>
        <w:tc>
          <w:tcPr>
            <w:tcW w:w="143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615</w:t>
            </w:r>
          </w:p>
        </w:tc>
        <w:tc>
          <w:tcPr>
            <w:tcW w:w="146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13.504</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17.683</w:t>
            </w:r>
          </w:p>
        </w:tc>
        <w:tc>
          <w:tcPr>
            <w:tcW w:w="84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4,03</w:t>
            </w:r>
          </w:p>
        </w:tc>
        <w:tc>
          <w:tcPr>
            <w:tcW w:w="742"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0,83</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2013</w:t>
            </w:r>
          </w:p>
        </w:tc>
        <w:tc>
          <w:tcPr>
            <w:tcW w:w="108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2.658</w:t>
            </w:r>
          </w:p>
        </w:tc>
        <w:tc>
          <w:tcPr>
            <w:tcW w:w="143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429</w:t>
            </w:r>
          </w:p>
        </w:tc>
        <w:tc>
          <w:tcPr>
            <w:tcW w:w="146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w:t>
            </w:r>
          </w:p>
        </w:tc>
        <w:tc>
          <w:tcPr>
            <w:tcW w:w="1692"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13.044</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16.133</w:t>
            </w:r>
          </w:p>
        </w:tc>
        <w:tc>
          <w:tcPr>
            <w:tcW w:w="84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-8,77</w:t>
            </w:r>
          </w:p>
        </w:tc>
        <w:tc>
          <w:tcPr>
            <w:tcW w:w="742"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0,80</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2014</w:t>
            </w:r>
          </w:p>
        </w:tc>
        <w:tc>
          <w:tcPr>
            <w:tcW w:w="108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1.265</w:t>
            </w:r>
          </w:p>
        </w:tc>
        <w:tc>
          <w:tcPr>
            <w:tcW w:w="143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w:t>
            </w:r>
          </w:p>
        </w:tc>
        <w:tc>
          <w:tcPr>
            <w:tcW w:w="136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431</w:t>
            </w:r>
          </w:p>
        </w:tc>
        <w:tc>
          <w:tcPr>
            <w:tcW w:w="146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w:t>
            </w:r>
          </w:p>
        </w:tc>
        <w:tc>
          <w:tcPr>
            <w:tcW w:w="1692"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13.293</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14.994</w:t>
            </w:r>
          </w:p>
        </w:tc>
        <w:tc>
          <w:tcPr>
            <w:tcW w:w="84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-7,06</w:t>
            </w:r>
          </w:p>
        </w:tc>
        <w:tc>
          <w:tcPr>
            <w:tcW w:w="742"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0,76</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2015</w:t>
            </w:r>
          </w:p>
        </w:tc>
        <w:tc>
          <w:tcPr>
            <w:tcW w:w="108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297</w:t>
            </w:r>
          </w:p>
        </w:tc>
        <w:tc>
          <w:tcPr>
            <w:tcW w:w="143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366</w:t>
            </w:r>
          </w:p>
        </w:tc>
        <w:tc>
          <w:tcPr>
            <w:tcW w:w="146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w:t>
            </w:r>
          </w:p>
        </w:tc>
        <w:tc>
          <w:tcPr>
            <w:tcW w:w="1692"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12.325</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12.992</w:t>
            </w:r>
          </w:p>
        </w:tc>
        <w:tc>
          <w:tcPr>
            <w:tcW w:w="84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-13,35</w:t>
            </w:r>
          </w:p>
        </w:tc>
        <w:tc>
          <w:tcPr>
            <w:tcW w:w="742"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0,71</w:t>
            </w:r>
          </w:p>
        </w:tc>
      </w:tr>
      <w:tr w:rsidR="00DA05B9" w:rsidRPr="00DA05B9" w:rsidTr="00DA05B9">
        <w:trPr>
          <w:trHeight w:val="244"/>
          <w:jc w:val="center"/>
        </w:trPr>
        <w:tc>
          <w:tcPr>
            <w:tcW w:w="898"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c>
          <w:tcPr>
            <w:tcW w:w="1088"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33"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68"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69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088"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r>
      <w:tr w:rsidR="00DA05B9" w:rsidRPr="00DA05B9" w:rsidTr="00DA05B9">
        <w:trPr>
          <w:trHeight w:val="244"/>
          <w:jc w:val="center"/>
        </w:trPr>
        <w:tc>
          <w:tcPr>
            <w:tcW w:w="10623" w:type="dxa"/>
            <w:gridSpan w:val="9"/>
            <w:tcBorders>
              <w:top w:val="nil"/>
              <w:left w:val="nil"/>
              <w:bottom w:val="nil"/>
              <w:right w:val="nil"/>
            </w:tcBorders>
            <w:shd w:val="clear" w:color="000000" w:fill="FFFFFF"/>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Movimento Anual de Passageiros (Embarcados + Desembarcados)</w:t>
            </w:r>
          </w:p>
        </w:tc>
      </w:tr>
      <w:tr w:rsidR="00DA05B9" w:rsidRPr="00DA05B9" w:rsidTr="00DA05B9">
        <w:trPr>
          <w:trHeight w:val="244"/>
          <w:jc w:val="center"/>
        </w:trPr>
        <w:tc>
          <w:tcPr>
            <w:tcW w:w="89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Ano</w:t>
            </w:r>
          </w:p>
        </w:tc>
        <w:tc>
          <w:tcPr>
            <w:tcW w:w="2521" w:type="dxa"/>
            <w:gridSpan w:val="2"/>
            <w:tcBorders>
              <w:top w:val="single" w:sz="4" w:space="0" w:color="000000"/>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Regular</w:t>
            </w:r>
          </w:p>
        </w:tc>
        <w:tc>
          <w:tcPr>
            <w:tcW w:w="452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Não Regular</w:t>
            </w:r>
          </w:p>
        </w:tc>
        <w:tc>
          <w:tcPr>
            <w:tcW w:w="108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Total</w:t>
            </w:r>
          </w:p>
        </w:tc>
        <w:tc>
          <w:tcPr>
            <w:tcW w:w="846" w:type="dxa"/>
            <w:tcBorders>
              <w:top w:val="single" w:sz="4" w:space="0" w:color="auto"/>
              <w:left w:val="nil"/>
              <w:bottom w:val="nil"/>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Part. na</w:t>
            </w:r>
          </w:p>
        </w:tc>
      </w:tr>
      <w:tr w:rsidR="00DA05B9" w:rsidRPr="00DA05B9" w:rsidTr="00DA05B9">
        <w:trPr>
          <w:trHeight w:val="244"/>
          <w:jc w:val="center"/>
        </w:trPr>
        <w:tc>
          <w:tcPr>
            <w:tcW w:w="898"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88"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33"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68"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692" w:type="dxa"/>
            <w:tcBorders>
              <w:top w:val="nil"/>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Executiva/Geral</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846" w:type="dxa"/>
            <w:tcBorders>
              <w:top w:val="nil"/>
              <w:left w:val="nil"/>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Rede %</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2011</w:t>
            </w:r>
          </w:p>
        </w:tc>
        <w:tc>
          <w:tcPr>
            <w:tcW w:w="108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200.796</w:t>
            </w:r>
          </w:p>
        </w:tc>
        <w:tc>
          <w:tcPr>
            <w:tcW w:w="143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1.055</w:t>
            </w:r>
          </w:p>
        </w:tc>
        <w:tc>
          <w:tcPr>
            <w:tcW w:w="146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34.233</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236.084</w:t>
            </w:r>
          </w:p>
        </w:tc>
        <w:tc>
          <w:tcPr>
            <w:tcW w:w="846"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0,24</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2012</w:t>
            </w:r>
          </w:p>
        </w:tc>
        <w:tc>
          <w:tcPr>
            <w:tcW w:w="108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172.030</w:t>
            </w:r>
          </w:p>
        </w:tc>
        <w:tc>
          <w:tcPr>
            <w:tcW w:w="143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1.387</w:t>
            </w:r>
          </w:p>
        </w:tc>
        <w:tc>
          <w:tcPr>
            <w:tcW w:w="146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39.156</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212.573</w:t>
            </w:r>
          </w:p>
        </w:tc>
        <w:tc>
          <w:tcPr>
            <w:tcW w:w="84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-9,96</w:t>
            </w:r>
          </w:p>
        </w:tc>
        <w:tc>
          <w:tcPr>
            <w:tcW w:w="742"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0,20</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2013</w:t>
            </w:r>
          </w:p>
        </w:tc>
        <w:tc>
          <w:tcPr>
            <w:tcW w:w="108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127.329</w:t>
            </w:r>
          </w:p>
        </w:tc>
        <w:tc>
          <w:tcPr>
            <w:tcW w:w="143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812</w:t>
            </w:r>
          </w:p>
        </w:tc>
        <w:tc>
          <w:tcPr>
            <w:tcW w:w="146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32.088</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160.229</w:t>
            </w:r>
          </w:p>
        </w:tc>
        <w:tc>
          <w:tcPr>
            <w:tcW w:w="84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-24,62</w:t>
            </w:r>
          </w:p>
        </w:tc>
        <w:tc>
          <w:tcPr>
            <w:tcW w:w="742"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0,15</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2014</w:t>
            </w:r>
          </w:p>
        </w:tc>
        <w:tc>
          <w:tcPr>
            <w:tcW w:w="108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52.425</w:t>
            </w:r>
          </w:p>
        </w:tc>
        <w:tc>
          <w:tcPr>
            <w:tcW w:w="143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554</w:t>
            </w:r>
          </w:p>
        </w:tc>
        <w:tc>
          <w:tcPr>
            <w:tcW w:w="146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w:t>
            </w:r>
          </w:p>
        </w:tc>
        <w:tc>
          <w:tcPr>
            <w:tcW w:w="1692"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33.053</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86.038</w:t>
            </w:r>
          </w:p>
        </w:tc>
        <w:tc>
          <w:tcPr>
            <w:tcW w:w="84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-46,30</w:t>
            </w:r>
          </w:p>
        </w:tc>
        <w:tc>
          <w:tcPr>
            <w:tcW w:w="742"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0,08</w:t>
            </w: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2015</w:t>
            </w:r>
          </w:p>
        </w:tc>
        <w:tc>
          <w:tcPr>
            <w:tcW w:w="108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30.166</w:t>
            </w:r>
          </w:p>
        </w:tc>
        <w:tc>
          <w:tcPr>
            <w:tcW w:w="143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1.319</w:t>
            </w:r>
          </w:p>
        </w:tc>
        <w:tc>
          <w:tcPr>
            <w:tcW w:w="146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w:t>
            </w:r>
          </w:p>
        </w:tc>
        <w:tc>
          <w:tcPr>
            <w:tcW w:w="1692"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32.135</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63.622</w:t>
            </w:r>
          </w:p>
        </w:tc>
        <w:tc>
          <w:tcPr>
            <w:tcW w:w="84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-26,05</w:t>
            </w:r>
          </w:p>
        </w:tc>
        <w:tc>
          <w:tcPr>
            <w:tcW w:w="742"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0,06</w:t>
            </w:r>
          </w:p>
        </w:tc>
      </w:tr>
      <w:tr w:rsidR="00DA05B9" w:rsidRPr="00DA05B9" w:rsidTr="00DA05B9">
        <w:trPr>
          <w:trHeight w:val="244"/>
          <w:jc w:val="center"/>
        </w:trPr>
        <w:tc>
          <w:tcPr>
            <w:tcW w:w="898"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c>
          <w:tcPr>
            <w:tcW w:w="1088"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33"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68"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69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088"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r>
      <w:tr w:rsidR="00DA05B9" w:rsidRPr="00DA05B9" w:rsidTr="00DA05B9">
        <w:trPr>
          <w:trHeight w:val="244"/>
          <w:jc w:val="center"/>
        </w:trPr>
        <w:tc>
          <w:tcPr>
            <w:tcW w:w="9880" w:type="dxa"/>
            <w:gridSpan w:val="8"/>
            <w:tcBorders>
              <w:top w:val="nil"/>
              <w:left w:val="nil"/>
              <w:bottom w:val="nil"/>
              <w:right w:val="nil"/>
            </w:tcBorders>
            <w:shd w:val="clear" w:color="000000" w:fill="FFFFFF"/>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Movimento Anual de Carga Aérea e Correios (t) (Carregada + Descarregada + Trânsito)</w:t>
            </w: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p>
        </w:tc>
      </w:tr>
      <w:tr w:rsidR="00DA05B9" w:rsidRPr="00DA05B9" w:rsidTr="00DA05B9">
        <w:trPr>
          <w:trHeight w:val="244"/>
          <w:jc w:val="center"/>
        </w:trPr>
        <w:tc>
          <w:tcPr>
            <w:tcW w:w="898"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Ano</w:t>
            </w:r>
          </w:p>
        </w:tc>
        <w:tc>
          <w:tcPr>
            <w:tcW w:w="252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Regular</w:t>
            </w:r>
          </w:p>
        </w:tc>
        <w:tc>
          <w:tcPr>
            <w:tcW w:w="2832" w:type="dxa"/>
            <w:gridSpan w:val="2"/>
            <w:tcBorders>
              <w:top w:val="single" w:sz="4" w:space="0" w:color="000000"/>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Não Regular</w:t>
            </w:r>
          </w:p>
        </w:tc>
        <w:tc>
          <w:tcPr>
            <w:tcW w:w="169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Total</w:t>
            </w:r>
          </w:p>
        </w:tc>
        <w:tc>
          <w:tcPr>
            <w:tcW w:w="1088" w:type="dxa"/>
            <w:tcBorders>
              <w:top w:val="single" w:sz="4" w:space="0" w:color="auto"/>
              <w:left w:val="nil"/>
              <w:bottom w:val="nil"/>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Var. %</w:t>
            </w:r>
          </w:p>
        </w:tc>
        <w:tc>
          <w:tcPr>
            <w:tcW w:w="846" w:type="dxa"/>
            <w:tcBorders>
              <w:top w:val="single" w:sz="4" w:space="0" w:color="auto"/>
              <w:left w:val="nil"/>
              <w:bottom w:val="nil"/>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Part. na</w:t>
            </w: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p>
        </w:tc>
      </w:tr>
      <w:tr w:rsidR="00DA05B9" w:rsidRPr="00DA05B9" w:rsidTr="00DA05B9">
        <w:trPr>
          <w:trHeight w:val="244"/>
          <w:jc w:val="center"/>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88"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33"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68" w:type="dxa"/>
            <w:tcBorders>
              <w:top w:val="nil"/>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88" w:type="dxa"/>
            <w:tcBorders>
              <w:top w:val="nil"/>
              <w:left w:val="nil"/>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Anual</w:t>
            </w:r>
          </w:p>
        </w:tc>
        <w:tc>
          <w:tcPr>
            <w:tcW w:w="846" w:type="dxa"/>
            <w:tcBorders>
              <w:top w:val="nil"/>
              <w:left w:val="nil"/>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Rede %</w:t>
            </w: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2011</w:t>
            </w:r>
          </w:p>
        </w:tc>
        <w:tc>
          <w:tcPr>
            <w:tcW w:w="108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43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72</w:t>
            </w:r>
          </w:p>
        </w:tc>
        <w:tc>
          <w:tcPr>
            <w:tcW w:w="1468"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72</w:t>
            </w:r>
          </w:p>
        </w:tc>
        <w:tc>
          <w:tcPr>
            <w:tcW w:w="1088"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w:t>
            </w:r>
          </w:p>
        </w:tc>
        <w:tc>
          <w:tcPr>
            <w:tcW w:w="846"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0,01</w:t>
            </w: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2012</w:t>
            </w:r>
          </w:p>
        </w:tc>
        <w:tc>
          <w:tcPr>
            <w:tcW w:w="108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43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120</w:t>
            </w:r>
          </w:p>
        </w:tc>
        <w:tc>
          <w:tcPr>
            <w:tcW w:w="1468"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120</w:t>
            </w:r>
          </w:p>
        </w:tc>
        <w:tc>
          <w:tcPr>
            <w:tcW w:w="1088"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66,01</w:t>
            </w:r>
          </w:p>
        </w:tc>
        <w:tc>
          <w:tcPr>
            <w:tcW w:w="84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0,02</w:t>
            </w: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2013</w:t>
            </w:r>
          </w:p>
        </w:tc>
        <w:tc>
          <w:tcPr>
            <w:tcW w:w="108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43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28</w:t>
            </w:r>
          </w:p>
        </w:tc>
        <w:tc>
          <w:tcPr>
            <w:tcW w:w="1468"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28</w:t>
            </w:r>
          </w:p>
        </w:tc>
        <w:tc>
          <w:tcPr>
            <w:tcW w:w="1088"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-76,61</w:t>
            </w:r>
          </w:p>
        </w:tc>
        <w:tc>
          <w:tcPr>
            <w:tcW w:w="84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0,00</w:t>
            </w: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2014</w:t>
            </w:r>
          </w:p>
        </w:tc>
        <w:tc>
          <w:tcPr>
            <w:tcW w:w="1088"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w:t>
            </w:r>
          </w:p>
        </w:tc>
        <w:tc>
          <w:tcPr>
            <w:tcW w:w="143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w:t>
            </w:r>
          </w:p>
        </w:tc>
        <w:tc>
          <w:tcPr>
            <w:tcW w:w="1468"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15</w:t>
            </w:r>
          </w:p>
        </w:tc>
        <w:tc>
          <w:tcPr>
            <w:tcW w:w="1088"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-46,21</w:t>
            </w:r>
          </w:p>
        </w:tc>
        <w:tc>
          <w:tcPr>
            <w:tcW w:w="84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0,00</w:t>
            </w: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2015</w:t>
            </w:r>
          </w:p>
        </w:tc>
        <w:tc>
          <w:tcPr>
            <w:tcW w:w="1088"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60</w:t>
            </w:r>
          </w:p>
        </w:tc>
        <w:tc>
          <w:tcPr>
            <w:tcW w:w="143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w:t>
            </w:r>
          </w:p>
        </w:tc>
        <w:tc>
          <w:tcPr>
            <w:tcW w:w="1468"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92"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61</w:t>
            </w:r>
          </w:p>
        </w:tc>
        <w:tc>
          <w:tcPr>
            <w:tcW w:w="1088"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301,63</w:t>
            </w:r>
          </w:p>
        </w:tc>
        <w:tc>
          <w:tcPr>
            <w:tcW w:w="84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0,01</w:t>
            </w:r>
          </w:p>
        </w:tc>
        <w:tc>
          <w:tcPr>
            <w:tcW w:w="7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bl>
    <w:p w:rsidR="00B60A1E" w:rsidRDefault="00B60A1E"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DA05B9" w:rsidRPr="00DA05B9" w:rsidTr="00DA05B9">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Hora-Pico de Projeto do Movimento de Passageiros em 2015</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DA05B9" w:rsidRPr="00DA05B9" w:rsidRDefault="00DA05B9" w:rsidP="00DA05B9">
            <w:pPr>
              <w:spacing w:after="0" w:line="240" w:lineRule="auto"/>
              <w:jc w:val="center"/>
              <w:rPr>
                <w:rFonts w:ascii="Arial" w:eastAsia="Times New Roman" w:hAnsi="Arial" w:cs="Arial"/>
                <w:b/>
                <w:bCs/>
                <w:sz w:val="18"/>
                <w:szCs w:val="18"/>
              </w:rPr>
            </w:pPr>
            <w:r w:rsidRPr="00DA05B9">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DA05B9" w:rsidRPr="00DA05B9" w:rsidRDefault="00DA05B9" w:rsidP="00DA05B9">
            <w:pPr>
              <w:spacing w:after="0" w:line="240" w:lineRule="auto"/>
              <w:jc w:val="center"/>
              <w:rPr>
                <w:rFonts w:ascii="Arial" w:eastAsia="Times New Roman" w:hAnsi="Arial" w:cs="Arial"/>
                <w:b/>
                <w:bCs/>
                <w:sz w:val="18"/>
                <w:szCs w:val="18"/>
              </w:rPr>
            </w:pPr>
            <w:r w:rsidRPr="00DA05B9">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DA05B9" w:rsidRPr="00DA05B9" w:rsidRDefault="00DA05B9" w:rsidP="00DA05B9">
            <w:pPr>
              <w:spacing w:after="0" w:line="240" w:lineRule="auto"/>
              <w:jc w:val="center"/>
              <w:rPr>
                <w:rFonts w:ascii="Arial" w:eastAsia="Times New Roman" w:hAnsi="Arial" w:cs="Arial"/>
                <w:b/>
                <w:bCs/>
                <w:sz w:val="18"/>
                <w:szCs w:val="18"/>
              </w:rPr>
            </w:pPr>
            <w:r w:rsidRPr="00DA05B9">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DA05B9" w:rsidRPr="00DA05B9" w:rsidRDefault="00DA05B9" w:rsidP="00DA05B9">
            <w:pPr>
              <w:spacing w:after="0" w:line="240" w:lineRule="auto"/>
              <w:jc w:val="center"/>
              <w:rPr>
                <w:rFonts w:ascii="Arial" w:eastAsia="Times New Roman" w:hAnsi="Arial" w:cs="Arial"/>
                <w:b/>
                <w:bCs/>
                <w:sz w:val="18"/>
                <w:szCs w:val="18"/>
              </w:rPr>
            </w:pPr>
            <w:r w:rsidRPr="00DA05B9">
              <w:rPr>
                <w:rFonts w:ascii="Arial" w:eastAsia="Times New Roman" w:hAnsi="Arial" w:cs="Arial"/>
                <w:b/>
                <w:bCs/>
                <w:sz w:val="18"/>
                <w:szCs w:val="18"/>
              </w:rPr>
              <w:t>Simultâneo</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157</w:t>
            </w:r>
          </w:p>
        </w:tc>
        <w:tc>
          <w:tcPr>
            <w:tcW w:w="1682"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146</w:t>
            </w:r>
          </w:p>
        </w:tc>
        <w:tc>
          <w:tcPr>
            <w:tcW w:w="137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157</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37</w:t>
            </w:r>
          </w:p>
        </w:tc>
        <w:tc>
          <w:tcPr>
            <w:tcW w:w="1682"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36</w:t>
            </w:r>
          </w:p>
        </w:tc>
        <w:tc>
          <w:tcPr>
            <w:tcW w:w="1379"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47</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157</w:t>
            </w:r>
          </w:p>
        </w:tc>
        <w:tc>
          <w:tcPr>
            <w:tcW w:w="1682"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146</w:t>
            </w:r>
          </w:p>
        </w:tc>
        <w:tc>
          <w:tcPr>
            <w:tcW w:w="137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157</w:t>
            </w:r>
          </w:p>
        </w:tc>
      </w:tr>
    </w:tbl>
    <w:p w:rsidR="00B60A1E" w:rsidRDefault="00B60A1E" w:rsidP="00073794"/>
    <w:p w:rsidR="00B60A1E" w:rsidRDefault="00B60A1E" w:rsidP="00073794"/>
    <w:p w:rsidR="00B60A1E" w:rsidRDefault="00B60A1E" w:rsidP="00073794"/>
    <w:p w:rsidR="00B60A1E" w:rsidRDefault="00B60A1E" w:rsidP="00073794"/>
    <w:p w:rsidR="007A3E6E" w:rsidRDefault="007A3E6E" w:rsidP="00073794"/>
    <w:p w:rsidR="00B60A1E" w:rsidRPr="002D59B0" w:rsidRDefault="00B60A1E" w:rsidP="00B60A1E">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São José dos Campos*</w:t>
      </w:r>
      <w:r>
        <w:rPr>
          <w:b/>
        </w:rPr>
        <w:br/>
      </w:r>
      <w:r w:rsidRPr="002D59B0">
        <w:rPr>
          <w:b/>
        </w:rPr>
        <w:t>________________________________________________________________________</w:t>
      </w:r>
      <w:r>
        <w:rPr>
          <w:b/>
        </w:rPr>
        <w:t>_________</w:t>
      </w:r>
      <w:r w:rsidRPr="002D59B0">
        <w:rPr>
          <w:b/>
        </w:rPr>
        <w:t>_________</w:t>
      </w:r>
      <w:r>
        <w:rPr>
          <w:b/>
        </w:rPr>
        <w:t>___</w:t>
      </w:r>
    </w:p>
    <w:p w:rsidR="002C0FAB" w:rsidRDefault="00DA05B9" w:rsidP="005A64D2">
      <w:pPr>
        <w:jc w:val="center"/>
      </w:pPr>
      <w:r>
        <w:rPr>
          <w:noProof/>
        </w:rPr>
        <w:drawing>
          <wp:inline distT="0" distB="0" distL="0" distR="0" wp14:anchorId="0398868D" wp14:editId="239BD346">
            <wp:extent cx="6373504" cy="2265528"/>
            <wp:effectExtent l="0" t="0" r="8255" b="19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2C0FAB" w:rsidRDefault="002C0FAB" w:rsidP="002C0FAB">
      <w:pPr>
        <w:rPr>
          <w:b/>
        </w:rPr>
      </w:pPr>
    </w:p>
    <w:p w:rsidR="002C0FAB" w:rsidRDefault="00DA05B9" w:rsidP="005A64D2">
      <w:pPr>
        <w:jc w:val="center"/>
        <w:rPr>
          <w:rFonts w:ascii="Arial" w:hAnsi="Arial" w:cs="Arial"/>
          <w:b/>
        </w:rPr>
      </w:pPr>
      <w:r>
        <w:rPr>
          <w:noProof/>
        </w:rPr>
        <w:drawing>
          <wp:inline distT="0" distB="0" distL="0" distR="0" wp14:anchorId="3194EAA3" wp14:editId="16367544">
            <wp:extent cx="6469039" cy="2347415"/>
            <wp:effectExtent l="0" t="0" r="8255" b="1524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sidR="002C0FAB">
        <w:rPr>
          <w:rFonts w:cs="Arial"/>
        </w:rPr>
        <w:br/>
      </w:r>
    </w:p>
    <w:p w:rsidR="00F90710" w:rsidRDefault="00DA05B9" w:rsidP="00F90710">
      <w:pPr>
        <w:rPr>
          <w:rFonts w:cstheme="minorHAnsi"/>
        </w:rPr>
      </w:pPr>
      <w:r>
        <w:rPr>
          <w:rFonts w:cstheme="minorHAnsi"/>
        </w:rPr>
        <w:t>5</w:t>
      </w:r>
      <w:r w:rsidR="00F90710" w:rsidRPr="00F90710">
        <w:rPr>
          <w:rFonts w:cstheme="minorHAnsi"/>
        </w:rPr>
        <w:t>,</w:t>
      </w:r>
      <w:r>
        <w:rPr>
          <w:rFonts w:cstheme="minorHAnsi"/>
        </w:rPr>
        <w:t>63</w:t>
      </w:r>
      <w:r w:rsidR="005A64D2">
        <w:rPr>
          <w:rFonts w:cstheme="minorHAnsi"/>
        </w:rPr>
        <w:t xml:space="preserve"> </w:t>
      </w:r>
      <w:proofErr w:type="spellStart"/>
      <w:r w:rsidR="005A64D2">
        <w:rPr>
          <w:rFonts w:cstheme="minorHAnsi"/>
        </w:rPr>
        <w:t>EPHs</w:t>
      </w:r>
      <w:proofErr w:type="spellEnd"/>
      <w:r w:rsidR="005A64D2">
        <w:rPr>
          <w:rFonts w:cstheme="minorHAnsi"/>
        </w:rPr>
        <w:t xml:space="preserve"> (EPH = </w:t>
      </w:r>
      <w:r>
        <w:rPr>
          <w:rFonts w:cstheme="minorHAnsi"/>
        </w:rPr>
        <w:t>8</w:t>
      </w:r>
      <w:r w:rsidR="00F90710" w:rsidRPr="00F90710">
        <w:rPr>
          <w:rFonts w:cstheme="minorHAnsi"/>
        </w:rPr>
        <w:t>,00)</w:t>
      </w:r>
    </w:p>
    <w:p w:rsidR="005A64D2" w:rsidRDefault="00DA05B9" w:rsidP="005A64D2">
      <w:pPr>
        <w:jc w:val="center"/>
        <w:rPr>
          <w:rFonts w:cstheme="minorHAnsi"/>
        </w:rPr>
      </w:pPr>
      <w:r>
        <w:rPr>
          <w:noProof/>
        </w:rPr>
        <w:drawing>
          <wp:inline distT="0" distB="0" distL="0" distR="0" wp14:anchorId="7BC67CFE" wp14:editId="3651E4CA">
            <wp:extent cx="6496325" cy="2306472"/>
            <wp:effectExtent l="0" t="0" r="0" b="1778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B62919" w:rsidRDefault="00B62919" w:rsidP="00EA5C53">
      <w:pPr>
        <w:pStyle w:val="T2"/>
        <w:jc w:val="left"/>
        <w:rPr>
          <w:sz w:val="22"/>
          <w:szCs w:val="22"/>
        </w:rPr>
      </w:pPr>
      <w:bookmarkStart w:id="216" w:name="_Toc384974835"/>
      <w:bookmarkStart w:id="217" w:name="_Toc416243978"/>
    </w:p>
    <w:p w:rsidR="00EA5C53" w:rsidRPr="00EA5C53" w:rsidRDefault="00EA5C53" w:rsidP="00EA5C53">
      <w:pPr>
        <w:pStyle w:val="T2"/>
        <w:jc w:val="left"/>
        <w:rPr>
          <w:rFonts w:cstheme="minorHAnsi"/>
          <w:sz w:val="22"/>
          <w:szCs w:val="22"/>
        </w:rPr>
      </w:pPr>
      <w:bookmarkStart w:id="218" w:name="_Toc447548285"/>
      <w:r w:rsidRPr="00EA5C53">
        <w:rPr>
          <w:sz w:val="22"/>
          <w:szCs w:val="22"/>
        </w:rPr>
        <w:t xml:space="preserve">AEROPORTO:  </w:t>
      </w:r>
      <w:r w:rsidRPr="00EA5C53">
        <w:rPr>
          <w:b w:val="0"/>
          <w:sz w:val="22"/>
          <w:szCs w:val="22"/>
        </w:rPr>
        <w:t>SBSL - Aer</w:t>
      </w:r>
      <w:r w:rsidR="00B62919">
        <w:rPr>
          <w:b w:val="0"/>
          <w:sz w:val="22"/>
          <w:szCs w:val="22"/>
        </w:rPr>
        <w:t>oporto Internacional de São Luís</w:t>
      </w:r>
      <w:r w:rsidRPr="00EA5C53">
        <w:rPr>
          <w:b w:val="0"/>
          <w:sz w:val="22"/>
          <w:szCs w:val="22"/>
        </w:rPr>
        <w:t>: Marechal  Cunha Machado</w:t>
      </w:r>
      <w:bookmarkEnd w:id="216"/>
      <w:bookmarkEnd w:id="217"/>
      <w:bookmarkEnd w:id="218"/>
    </w:p>
    <w:p w:rsidR="00847DA9" w:rsidRPr="002D59B0" w:rsidRDefault="00847DA9" w:rsidP="00847DA9">
      <w:pPr>
        <w:rPr>
          <w:rFonts w:eastAsia="Times New Roman" w:cs="Arial"/>
        </w:rPr>
      </w:pPr>
      <w:r w:rsidRPr="002D59B0">
        <w:rPr>
          <w:b/>
        </w:rPr>
        <w:t>______________________________________________________________________________________________</w:t>
      </w:r>
      <w:r w:rsidRPr="002D59B0">
        <w:rPr>
          <w:b/>
        </w:rPr>
        <w:br/>
        <w:t xml:space="preserve"> </w:t>
      </w:r>
      <w:r w:rsidRPr="002D59B0">
        <w:rPr>
          <w:rFonts w:eastAsia="Times New Roman" w:cs="Arial"/>
        </w:rPr>
        <w:t xml:space="preserve"> </w:t>
      </w:r>
      <w:r w:rsidRPr="002D59B0">
        <w:rPr>
          <w:b/>
        </w:rPr>
        <w:t xml:space="preserve">ICAO:   </w:t>
      </w:r>
      <w:r w:rsidRPr="002D59B0">
        <w:rPr>
          <w:rFonts w:eastAsia="Times New Roman" w:cs="Arial"/>
        </w:rPr>
        <w:t xml:space="preserve">SBSL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Nordeste</w:t>
      </w:r>
      <w:r w:rsidRPr="002D59B0">
        <w:rPr>
          <w:rFonts w:eastAsia="Times New Roman" w:cs="Arial"/>
        </w:rPr>
        <w:t xml:space="preserve">                  M</w:t>
      </w:r>
      <w:r w:rsidRPr="002D59B0">
        <w:rPr>
          <w:b/>
        </w:rPr>
        <w:t xml:space="preserve">UNICIPIO:  </w:t>
      </w:r>
      <w:r w:rsidRPr="002D59B0">
        <w:t>São Luiz</w:t>
      </w:r>
      <w:r w:rsidRPr="002D59B0">
        <w:tab/>
        <w:t xml:space="preserve">         </w:t>
      </w:r>
      <w:r w:rsidRPr="002D59B0">
        <w:rPr>
          <w:b/>
        </w:rPr>
        <w:t xml:space="preserve">       UF:  </w:t>
      </w:r>
      <w:r w:rsidRPr="002D59B0">
        <w:t>MA</w:t>
      </w:r>
      <w:r w:rsidRPr="002D59B0">
        <w:rPr>
          <w:rFonts w:cs="Arial"/>
        </w:rPr>
        <w:br/>
      </w:r>
      <w:r w:rsidRPr="002D59B0">
        <w:rPr>
          <w:b/>
        </w:rPr>
        <w:t>_______________________________________________________________________________________________</w:t>
      </w:r>
    </w:p>
    <w:tbl>
      <w:tblPr>
        <w:tblW w:w="10537" w:type="dxa"/>
        <w:jc w:val="center"/>
        <w:tblCellMar>
          <w:left w:w="70" w:type="dxa"/>
          <w:right w:w="70" w:type="dxa"/>
        </w:tblCellMar>
        <w:tblLook w:val="04A0" w:firstRow="1" w:lastRow="0" w:firstColumn="1" w:lastColumn="0" w:noHBand="0" w:noVBand="1"/>
      </w:tblPr>
      <w:tblGrid>
        <w:gridCol w:w="890"/>
        <w:gridCol w:w="1163"/>
        <w:gridCol w:w="1422"/>
        <w:gridCol w:w="1353"/>
        <w:gridCol w:w="1456"/>
        <w:gridCol w:w="1679"/>
        <w:gridCol w:w="1079"/>
        <w:gridCol w:w="839"/>
        <w:gridCol w:w="736"/>
      </w:tblGrid>
      <w:tr w:rsidR="00DA05B9" w:rsidRPr="00DA05B9" w:rsidTr="00DA05B9">
        <w:trPr>
          <w:trHeight w:val="244"/>
          <w:jc w:val="center"/>
        </w:trPr>
        <w:tc>
          <w:tcPr>
            <w:tcW w:w="10537" w:type="dxa"/>
            <w:gridSpan w:val="9"/>
            <w:tcBorders>
              <w:top w:val="nil"/>
              <w:left w:val="nil"/>
              <w:bottom w:val="nil"/>
              <w:right w:val="nil"/>
            </w:tcBorders>
            <w:shd w:val="clear" w:color="000000" w:fill="FFFFFF"/>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Movimento Anual de Aeronaves (Pousos + Decolagens)</w:t>
            </w:r>
          </w:p>
        </w:tc>
      </w:tr>
      <w:tr w:rsidR="00DA05B9" w:rsidRPr="00DA05B9" w:rsidTr="00DA05B9">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Part. na</w:t>
            </w:r>
          </w:p>
        </w:tc>
      </w:tr>
      <w:tr w:rsidR="00DA05B9" w:rsidRPr="00DA05B9" w:rsidTr="00DA05B9">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Rede %</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18.721</w:t>
            </w:r>
          </w:p>
        </w:tc>
        <w:tc>
          <w:tcPr>
            <w:tcW w:w="142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4.248</w:t>
            </w:r>
          </w:p>
        </w:tc>
        <w:tc>
          <w:tcPr>
            <w:tcW w:w="1456"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w:t>
            </w:r>
          </w:p>
        </w:tc>
        <w:tc>
          <w:tcPr>
            <w:tcW w:w="1679"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4.951</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27.924</w:t>
            </w:r>
          </w:p>
        </w:tc>
        <w:tc>
          <w:tcPr>
            <w:tcW w:w="83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1,36</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19.095</w:t>
            </w:r>
          </w:p>
        </w:tc>
        <w:tc>
          <w:tcPr>
            <w:tcW w:w="142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4.916</w:t>
            </w:r>
          </w:p>
        </w:tc>
        <w:tc>
          <w:tcPr>
            <w:tcW w:w="1456"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w:t>
            </w:r>
          </w:p>
        </w:tc>
        <w:tc>
          <w:tcPr>
            <w:tcW w:w="1679"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6.342</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30.358</w:t>
            </w:r>
          </w:p>
        </w:tc>
        <w:tc>
          <w:tcPr>
            <w:tcW w:w="839"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8,72</w:t>
            </w:r>
          </w:p>
        </w:tc>
        <w:tc>
          <w:tcPr>
            <w:tcW w:w="73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1,43</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16.909</w:t>
            </w:r>
          </w:p>
        </w:tc>
        <w:tc>
          <w:tcPr>
            <w:tcW w:w="142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4.895</w:t>
            </w:r>
          </w:p>
        </w:tc>
        <w:tc>
          <w:tcPr>
            <w:tcW w:w="1456"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6.171</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27.975</w:t>
            </w:r>
          </w:p>
        </w:tc>
        <w:tc>
          <w:tcPr>
            <w:tcW w:w="839"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-7,85</w:t>
            </w:r>
          </w:p>
        </w:tc>
        <w:tc>
          <w:tcPr>
            <w:tcW w:w="73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1,39</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16.930</w:t>
            </w:r>
          </w:p>
        </w:tc>
        <w:tc>
          <w:tcPr>
            <w:tcW w:w="142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3.004</w:t>
            </w:r>
          </w:p>
        </w:tc>
        <w:tc>
          <w:tcPr>
            <w:tcW w:w="1456"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w:t>
            </w:r>
          </w:p>
        </w:tc>
        <w:tc>
          <w:tcPr>
            <w:tcW w:w="1679"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5.883</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25.821</w:t>
            </w:r>
          </w:p>
        </w:tc>
        <w:tc>
          <w:tcPr>
            <w:tcW w:w="839"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-7,70</w:t>
            </w:r>
          </w:p>
        </w:tc>
        <w:tc>
          <w:tcPr>
            <w:tcW w:w="73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1,31</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17.272</w:t>
            </w:r>
          </w:p>
        </w:tc>
        <w:tc>
          <w:tcPr>
            <w:tcW w:w="142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w:t>
            </w:r>
          </w:p>
        </w:tc>
        <w:tc>
          <w:tcPr>
            <w:tcW w:w="135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1.828</w:t>
            </w:r>
          </w:p>
        </w:tc>
        <w:tc>
          <w:tcPr>
            <w:tcW w:w="1456"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w:t>
            </w:r>
          </w:p>
        </w:tc>
        <w:tc>
          <w:tcPr>
            <w:tcW w:w="1679"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4.365</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23.470</w:t>
            </w:r>
          </w:p>
        </w:tc>
        <w:tc>
          <w:tcPr>
            <w:tcW w:w="839"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-9,10</w:t>
            </w:r>
          </w:p>
        </w:tc>
        <w:tc>
          <w:tcPr>
            <w:tcW w:w="73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1,29</w:t>
            </w:r>
          </w:p>
        </w:tc>
      </w:tr>
      <w:tr w:rsidR="00DA05B9" w:rsidRPr="00DA05B9" w:rsidTr="00DA05B9">
        <w:trPr>
          <w:trHeight w:val="244"/>
          <w:jc w:val="center"/>
        </w:trPr>
        <w:tc>
          <w:tcPr>
            <w:tcW w:w="890"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r>
      <w:tr w:rsidR="00DA05B9" w:rsidRPr="00DA05B9" w:rsidTr="00DA05B9">
        <w:trPr>
          <w:trHeight w:val="244"/>
          <w:jc w:val="center"/>
        </w:trPr>
        <w:tc>
          <w:tcPr>
            <w:tcW w:w="10537" w:type="dxa"/>
            <w:gridSpan w:val="9"/>
            <w:tcBorders>
              <w:top w:val="nil"/>
              <w:left w:val="nil"/>
              <w:bottom w:val="nil"/>
              <w:right w:val="nil"/>
            </w:tcBorders>
            <w:shd w:val="clear" w:color="000000" w:fill="FFFFFF"/>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Movimento Anual de Passageiros (Embarcados + Desembarcados)</w:t>
            </w:r>
          </w:p>
        </w:tc>
      </w:tr>
      <w:tr w:rsidR="00DA05B9" w:rsidRPr="00DA05B9" w:rsidTr="00DA05B9">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Part. na</w:t>
            </w:r>
          </w:p>
        </w:tc>
      </w:tr>
      <w:tr w:rsidR="00DA05B9" w:rsidRPr="00DA05B9" w:rsidTr="00DA05B9">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Rede %</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1.822.098</w:t>
            </w:r>
          </w:p>
        </w:tc>
        <w:tc>
          <w:tcPr>
            <w:tcW w:w="142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32</w:t>
            </w:r>
          </w:p>
        </w:tc>
        <w:tc>
          <w:tcPr>
            <w:tcW w:w="135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11.053</w:t>
            </w:r>
          </w:p>
        </w:tc>
        <w:tc>
          <w:tcPr>
            <w:tcW w:w="1456"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10.201</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1.843.384</w:t>
            </w:r>
          </w:p>
        </w:tc>
        <w:tc>
          <w:tcPr>
            <w:tcW w:w="83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1,85</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1.966.254</w:t>
            </w:r>
          </w:p>
        </w:tc>
        <w:tc>
          <w:tcPr>
            <w:tcW w:w="142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14.392</w:t>
            </w:r>
          </w:p>
        </w:tc>
        <w:tc>
          <w:tcPr>
            <w:tcW w:w="1456"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10.453</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1.991.099</w:t>
            </w:r>
          </w:p>
        </w:tc>
        <w:tc>
          <w:tcPr>
            <w:tcW w:w="839"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8,01</w:t>
            </w:r>
          </w:p>
        </w:tc>
        <w:tc>
          <w:tcPr>
            <w:tcW w:w="73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1,90</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1.774.654</w:t>
            </w:r>
          </w:p>
        </w:tc>
        <w:tc>
          <w:tcPr>
            <w:tcW w:w="142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29.951</w:t>
            </w:r>
          </w:p>
        </w:tc>
        <w:tc>
          <w:tcPr>
            <w:tcW w:w="1456"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11.304</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1.815.909</w:t>
            </w:r>
          </w:p>
        </w:tc>
        <w:tc>
          <w:tcPr>
            <w:tcW w:w="839"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-8,80</w:t>
            </w:r>
          </w:p>
        </w:tc>
        <w:tc>
          <w:tcPr>
            <w:tcW w:w="73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1,71</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1.765.463</w:t>
            </w:r>
          </w:p>
        </w:tc>
        <w:tc>
          <w:tcPr>
            <w:tcW w:w="142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54.296</w:t>
            </w:r>
          </w:p>
        </w:tc>
        <w:tc>
          <w:tcPr>
            <w:tcW w:w="1456"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72</w:t>
            </w:r>
          </w:p>
        </w:tc>
        <w:tc>
          <w:tcPr>
            <w:tcW w:w="1679"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13.968</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1.833.799</w:t>
            </w:r>
          </w:p>
        </w:tc>
        <w:tc>
          <w:tcPr>
            <w:tcW w:w="839"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0,99</w:t>
            </w:r>
          </w:p>
        </w:tc>
        <w:tc>
          <w:tcPr>
            <w:tcW w:w="736"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1,63</w:t>
            </w: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1.656.395</w:t>
            </w:r>
          </w:p>
        </w:tc>
        <w:tc>
          <w:tcPr>
            <w:tcW w:w="142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34.834</w:t>
            </w:r>
          </w:p>
        </w:tc>
        <w:tc>
          <w:tcPr>
            <w:tcW w:w="1456"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9.786</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1.701.015</w:t>
            </w:r>
          </w:p>
        </w:tc>
        <w:tc>
          <w:tcPr>
            <w:tcW w:w="839"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-7,24</w:t>
            </w:r>
          </w:p>
        </w:tc>
        <w:tc>
          <w:tcPr>
            <w:tcW w:w="736"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1,51</w:t>
            </w:r>
          </w:p>
        </w:tc>
      </w:tr>
      <w:tr w:rsidR="00DA05B9" w:rsidRPr="00DA05B9" w:rsidTr="00DA05B9">
        <w:trPr>
          <w:trHeight w:val="244"/>
          <w:jc w:val="center"/>
        </w:trPr>
        <w:tc>
          <w:tcPr>
            <w:tcW w:w="890"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r>
      <w:tr w:rsidR="00DA05B9" w:rsidRPr="00DA05B9" w:rsidTr="00DA05B9">
        <w:trPr>
          <w:trHeight w:val="244"/>
          <w:jc w:val="center"/>
        </w:trPr>
        <w:tc>
          <w:tcPr>
            <w:tcW w:w="9800" w:type="dxa"/>
            <w:gridSpan w:val="8"/>
            <w:tcBorders>
              <w:top w:val="nil"/>
              <w:left w:val="nil"/>
              <w:bottom w:val="nil"/>
              <w:right w:val="nil"/>
            </w:tcBorders>
            <w:shd w:val="clear" w:color="000000" w:fill="FFFFFF"/>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Movimento Anual de Carga Aérea e Correios (t) (Carregada + Descarregada + Trânsito)</w:t>
            </w: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p>
        </w:tc>
      </w:tr>
      <w:tr w:rsidR="00DA05B9" w:rsidRPr="00DA05B9" w:rsidTr="00DA05B9">
        <w:trPr>
          <w:trHeight w:val="244"/>
          <w:jc w:val="center"/>
        </w:trPr>
        <w:tc>
          <w:tcPr>
            <w:tcW w:w="89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Regular</w:t>
            </w:r>
          </w:p>
        </w:tc>
        <w:tc>
          <w:tcPr>
            <w:tcW w:w="2809" w:type="dxa"/>
            <w:gridSpan w:val="2"/>
            <w:tcBorders>
              <w:top w:val="single" w:sz="4" w:space="0" w:color="000000"/>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Não Regular</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Total</w:t>
            </w:r>
          </w:p>
        </w:tc>
        <w:tc>
          <w:tcPr>
            <w:tcW w:w="1079" w:type="dxa"/>
            <w:tcBorders>
              <w:top w:val="single" w:sz="4" w:space="0" w:color="auto"/>
              <w:left w:val="nil"/>
              <w:bottom w:val="nil"/>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Var. %</w:t>
            </w:r>
          </w:p>
        </w:tc>
        <w:tc>
          <w:tcPr>
            <w:tcW w:w="839" w:type="dxa"/>
            <w:tcBorders>
              <w:top w:val="single" w:sz="4" w:space="0" w:color="auto"/>
              <w:left w:val="nil"/>
              <w:bottom w:val="nil"/>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Part. na</w:t>
            </w: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p>
        </w:tc>
      </w:tr>
      <w:tr w:rsidR="00DA05B9" w:rsidRPr="00DA05B9" w:rsidTr="00DA05B9">
        <w:trPr>
          <w:trHeight w:val="244"/>
          <w:jc w:val="center"/>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56" w:type="dxa"/>
            <w:tcBorders>
              <w:top w:val="nil"/>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79" w:type="dxa"/>
            <w:tcBorders>
              <w:top w:val="nil"/>
              <w:left w:val="nil"/>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Anual</w:t>
            </w:r>
          </w:p>
        </w:tc>
        <w:tc>
          <w:tcPr>
            <w:tcW w:w="839" w:type="dxa"/>
            <w:tcBorders>
              <w:top w:val="nil"/>
              <w:left w:val="nil"/>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Rede %</w:t>
            </w: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10.583</w:t>
            </w:r>
          </w:p>
        </w:tc>
        <w:tc>
          <w:tcPr>
            <w:tcW w:w="142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642</w:t>
            </w:r>
          </w:p>
        </w:tc>
        <w:tc>
          <w:tcPr>
            <w:tcW w:w="1456"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11.228</w:t>
            </w:r>
          </w:p>
        </w:tc>
        <w:tc>
          <w:tcPr>
            <w:tcW w:w="107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w:t>
            </w:r>
          </w:p>
        </w:tc>
        <w:tc>
          <w:tcPr>
            <w:tcW w:w="83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1,68</w:t>
            </w: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7.995</w:t>
            </w:r>
          </w:p>
        </w:tc>
        <w:tc>
          <w:tcPr>
            <w:tcW w:w="142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2.238</w:t>
            </w:r>
          </w:p>
        </w:tc>
        <w:tc>
          <w:tcPr>
            <w:tcW w:w="1456"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10.232</w:t>
            </w:r>
          </w:p>
        </w:tc>
        <w:tc>
          <w:tcPr>
            <w:tcW w:w="1079"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-8,87</w:t>
            </w:r>
          </w:p>
        </w:tc>
        <w:tc>
          <w:tcPr>
            <w:tcW w:w="839"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1,68</w:t>
            </w: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6.842</w:t>
            </w:r>
          </w:p>
        </w:tc>
        <w:tc>
          <w:tcPr>
            <w:tcW w:w="142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3.387</w:t>
            </w:r>
          </w:p>
        </w:tc>
        <w:tc>
          <w:tcPr>
            <w:tcW w:w="1456"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10.229</w:t>
            </w:r>
          </w:p>
        </w:tc>
        <w:tc>
          <w:tcPr>
            <w:tcW w:w="1079"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-0,03</w:t>
            </w:r>
          </w:p>
        </w:tc>
        <w:tc>
          <w:tcPr>
            <w:tcW w:w="839"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1,71</w:t>
            </w: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6.360</w:t>
            </w:r>
          </w:p>
        </w:tc>
        <w:tc>
          <w:tcPr>
            <w:tcW w:w="142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3.700</w:t>
            </w:r>
          </w:p>
        </w:tc>
        <w:tc>
          <w:tcPr>
            <w:tcW w:w="1456"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10.060</w:t>
            </w:r>
          </w:p>
        </w:tc>
        <w:tc>
          <w:tcPr>
            <w:tcW w:w="1079"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-1,65</w:t>
            </w:r>
          </w:p>
        </w:tc>
        <w:tc>
          <w:tcPr>
            <w:tcW w:w="839"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1,69</w:t>
            </w: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4.911</w:t>
            </w:r>
          </w:p>
        </w:tc>
        <w:tc>
          <w:tcPr>
            <w:tcW w:w="142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3.159</w:t>
            </w:r>
          </w:p>
        </w:tc>
        <w:tc>
          <w:tcPr>
            <w:tcW w:w="1456"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8.070</w:t>
            </w:r>
          </w:p>
        </w:tc>
        <w:tc>
          <w:tcPr>
            <w:tcW w:w="1079"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-19,78</w:t>
            </w:r>
          </w:p>
        </w:tc>
        <w:tc>
          <w:tcPr>
            <w:tcW w:w="839"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1,59</w:t>
            </w:r>
          </w:p>
        </w:tc>
        <w:tc>
          <w:tcPr>
            <w:tcW w:w="736"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bl>
    <w:p w:rsidR="00B60A1E" w:rsidRDefault="00B60A1E"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DA05B9" w:rsidRPr="00DA05B9" w:rsidTr="00DA05B9">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Hora-Pico de Projeto do Movimento de Passageiros em 2015</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DA05B9" w:rsidRPr="00DA05B9" w:rsidRDefault="00DA05B9" w:rsidP="00DA05B9">
            <w:pPr>
              <w:spacing w:after="0" w:line="240" w:lineRule="auto"/>
              <w:jc w:val="center"/>
              <w:rPr>
                <w:rFonts w:ascii="Arial" w:eastAsia="Times New Roman" w:hAnsi="Arial" w:cs="Arial"/>
                <w:b/>
                <w:bCs/>
                <w:sz w:val="18"/>
                <w:szCs w:val="18"/>
              </w:rPr>
            </w:pPr>
            <w:r w:rsidRPr="00DA05B9">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DA05B9" w:rsidRPr="00DA05B9" w:rsidRDefault="00DA05B9" w:rsidP="00DA05B9">
            <w:pPr>
              <w:spacing w:after="0" w:line="240" w:lineRule="auto"/>
              <w:jc w:val="center"/>
              <w:rPr>
                <w:rFonts w:ascii="Arial" w:eastAsia="Times New Roman" w:hAnsi="Arial" w:cs="Arial"/>
                <w:b/>
                <w:bCs/>
                <w:sz w:val="18"/>
                <w:szCs w:val="18"/>
              </w:rPr>
            </w:pPr>
            <w:r w:rsidRPr="00DA05B9">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DA05B9" w:rsidRPr="00DA05B9" w:rsidRDefault="00DA05B9" w:rsidP="00DA05B9">
            <w:pPr>
              <w:spacing w:after="0" w:line="240" w:lineRule="auto"/>
              <w:jc w:val="center"/>
              <w:rPr>
                <w:rFonts w:ascii="Arial" w:eastAsia="Times New Roman" w:hAnsi="Arial" w:cs="Arial"/>
                <w:b/>
                <w:bCs/>
                <w:sz w:val="18"/>
                <w:szCs w:val="18"/>
              </w:rPr>
            </w:pPr>
            <w:r w:rsidRPr="00DA05B9">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DA05B9" w:rsidRPr="00DA05B9" w:rsidRDefault="00DA05B9" w:rsidP="00DA05B9">
            <w:pPr>
              <w:spacing w:after="0" w:line="240" w:lineRule="auto"/>
              <w:jc w:val="center"/>
              <w:rPr>
                <w:rFonts w:ascii="Arial" w:eastAsia="Times New Roman" w:hAnsi="Arial" w:cs="Arial"/>
                <w:b/>
                <w:bCs/>
                <w:sz w:val="18"/>
                <w:szCs w:val="18"/>
              </w:rPr>
            </w:pPr>
            <w:r w:rsidRPr="00DA05B9">
              <w:rPr>
                <w:rFonts w:ascii="Arial" w:eastAsia="Times New Roman" w:hAnsi="Arial" w:cs="Arial"/>
                <w:b/>
                <w:bCs/>
                <w:sz w:val="18"/>
                <w:szCs w:val="18"/>
              </w:rPr>
              <w:t>Simultâneo</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609</w:t>
            </w:r>
          </w:p>
        </w:tc>
        <w:tc>
          <w:tcPr>
            <w:tcW w:w="1682"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722</w:t>
            </w:r>
          </w:p>
        </w:tc>
        <w:tc>
          <w:tcPr>
            <w:tcW w:w="137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955</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40</w:t>
            </w:r>
          </w:p>
        </w:tc>
        <w:tc>
          <w:tcPr>
            <w:tcW w:w="1682"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170</w:t>
            </w:r>
          </w:p>
        </w:tc>
        <w:tc>
          <w:tcPr>
            <w:tcW w:w="1379"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170</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0</w:t>
            </w:r>
          </w:p>
        </w:tc>
      </w:tr>
      <w:tr w:rsidR="00DA05B9" w:rsidRPr="00DA05B9" w:rsidTr="00DA05B9">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rPr>
                <w:rFonts w:ascii="Arial" w:eastAsia="Times New Roman" w:hAnsi="Arial" w:cs="Arial"/>
                <w:sz w:val="18"/>
                <w:szCs w:val="18"/>
              </w:rPr>
            </w:pPr>
            <w:r w:rsidRPr="00DA05B9">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609</w:t>
            </w:r>
          </w:p>
        </w:tc>
        <w:tc>
          <w:tcPr>
            <w:tcW w:w="1682"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723</w:t>
            </w:r>
          </w:p>
        </w:tc>
        <w:tc>
          <w:tcPr>
            <w:tcW w:w="1379"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right"/>
              <w:rPr>
                <w:rFonts w:ascii="Arial" w:eastAsia="Times New Roman" w:hAnsi="Arial" w:cs="Arial"/>
                <w:sz w:val="18"/>
                <w:szCs w:val="18"/>
              </w:rPr>
            </w:pPr>
            <w:r w:rsidRPr="00DA05B9">
              <w:rPr>
                <w:rFonts w:ascii="Arial" w:eastAsia="Times New Roman" w:hAnsi="Arial" w:cs="Arial"/>
                <w:sz w:val="18"/>
                <w:szCs w:val="18"/>
              </w:rPr>
              <w:t>955</w:t>
            </w:r>
          </w:p>
        </w:tc>
      </w:tr>
    </w:tbl>
    <w:p w:rsidR="00B60A1E" w:rsidRDefault="00B60A1E" w:rsidP="00073794"/>
    <w:p w:rsidR="00B60A1E" w:rsidRDefault="00B60A1E" w:rsidP="00073794"/>
    <w:p w:rsidR="00B60A1E" w:rsidRDefault="00B60A1E" w:rsidP="00073794"/>
    <w:p w:rsidR="00B60A1E" w:rsidRDefault="00B60A1E" w:rsidP="00073794"/>
    <w:p w:rsidR="006E1544" w:rsidRDefault="006E1544" w:rsidP="00073794"/>
    <w:p w:rsidR="00B60A1E" w:rsidRPr="002D59B0" w:rsidRDefault="00B60A1E" w:rsidP="00B60A1E">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w:t>
      </w:r>
      <w:r w:rsidR="008A7A85">
        <w:rPr>
          <w:rFonts w:ascii="Arial" w:eastAsia="Times New Roman" w:hAnsi="Arial" w:cs="Arial"/>
          <w:i/>
          <w:color w:val="548DD4" w:themeColor="text2" w:themeTint="99"/>
          <w:sz w:val="20"/>
          <w:szCs w:val="20"/>
        </w:rPr>
        <w:t xml:space="preserve">l de São Luiz </w:t>
      </w:r>
      <w:r>
        <w:rPr>
          <w:rFonts w:ascii="Arial" w:eastAsia="Times New Roman" w:hAnsi="Arial" w:cs="Arial"/>
          <w:i/>
          <w:color w:val="548DD4" w:themeColor="text2" w:themeTint="99"/>
          <w:sz w:val="20"/>
          <w:szCs w:val="20"/>
        </w:rPr>
        <w:t>*</w:t>
      </w:r>
      <w:r>
        <w:rPr>
          <w:b/>
        </w:rPr>
        <w:br/>
      </w:r>
      <w:r w:rsidRPr="002D59B0">
        <w:rPr>
          <w:b/>
        </w:rPr>
        <w:t>________________________________________________________________________</w:t>
      </w:r>
      <w:r>
        <w:rPr>
          <w:b/>
        </w:rPr>
        <w:t>_________</w:t>
      </w:r>
      <w:r w:rsidRPr="002D59B0">
        <w:rPr>
          <w:b/>
        </w:rPr>
        <w:t>_________</w:t>
      </w:r>
      <w:r>
        <w:rPr>
          <w:b/>
        </w:rPr>
        <w:t>___</w:t>
      </w:r>
    </w:p>
    <w:p w:rsidR="00C76D76" w:rsidRDefault="00DA05B9" w:rsidP="00456DB4">
      <w:pPr>
        <w:jc w:val="center"/>
      </w:pPr>
      <w:r>
        <w:rPr>
          <w:noProof/>
        </w:rPr>
        <w:drawing>
          <wp:inline distT="0" distB="0" distL="0" distR="0" wp14:anchorId="54966CCD" wp14:editId="70CAECA8">
            <wp:extent cx="6441743" cy="2374711"/>
            <wp:effectExtent l="0" t="0" r="16510" b="698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C76D76" w:rsidRDefault="00C76D76" w:rsidP="00C76D76">
      <w:pPr>
        <w:rPr>
          <w:b/>
        </w:rPr>
      </w:pPr>
    </w:p>
    <w:p w:rsidR="00C76D76" w:rsidRDefault="00DA05B9" w:rsidP="00456DB4">
      <w:pPr>
        <w:jc w:val="center"/>
        <w:rPr>
          <w:rFonts w:ascii="Arial" w:hAnsi="Arial" w:cs="Arial"/>
          <w:b/>
        </w:rPr>
      </w:pPr>
      <w:r>
        <w:rPr>
          <w:noProof/>
        </w:rPr>
        <w:drawing>
          <wp:inline distT="0" distB="0" distL="0" distR="0" wp14:anchorId="46AB7815" wp14:editId="7E363512">
            <wp:extent cx="6523326" cy="2361063"/>
            <wp:effectExtent l="0" t="0" r="11430" b="127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sidR="00C76D76">
        <w:rPr>
          <w:rFonts w:cs="Arial"/>
        </w:rPr>
        <w:br/>
      </w:r>
    </w:p>
    <w:p w:rsidR="00F90710" w:rsidRDefault="00DA05B9" w:rsidP="00F90710">
      <w:pPr>
        <w:rPr>
          <w:rFonts w:cstheme="minorHAnsi"/>
        </w:rPr>
      </w:pPr>
      <w:r>
        <w:rPr>
          <w:rFonts w:cstheme="minorHAnsi"/>
        </w:rPr>
        <w:t>6</w:t>
      </w:r>
      <w:r w:rsidR="00F90710" w:rsidRPr="00F90710">
        <w:rPr>
          <w:rFonts w:cstheme="minorHAnsi"/>
        </w:rPr>
        <w:t>,</w:t>
      </w:r>
      <w:r w:rsidR="00456DB4">
        <w:rPr>
          <w:rFonts w:cstheme="minorHAnsi"/>
        </w:rPr>
        <w:t>9</w:t>
      </w:r>
      <w:r>
        <w:rPr>
          <w:rFonts w:cstheme="minorHAnsi"/>
        </w:rPr>
        <w:t>8</w:t>
      </w:r>
      <w:r w:rsidR="00456DB4">
        <w:rPr>
          <w:rFonts w:cstheme="minorHAnsi"/>
        </w:rPr>
        <w:t xml:space="preserve"> </w:t>
      </w:r>
      <w:proofErr w:type="spellStart"/>
      <w:r w:rsidR="00456DB4">
        <w:rPr>
          <w:rFonts w:cstheme="minorHAnsi"/>
        </w:rPr>
        <w:t>EP</w:t>
      </w:r>
      <w:r>
        <w:rPr>
          <w:rFonts w:cstheme="minorHAnsi"/>
        </w:rPr>
        <w:t>Hs</w:t>
      </w:r>
      <w:proofErr w:type="spellEnd"/>
      <w:r>
        <w:rPr>
          <w:rFonts w:cstheme="minorHAnsi"/>
        </w:rPr>
        <w:t xml:space="preserve"> (EPH = 581</w:t>
      </w:r>
      <w:r w:rsidR="00F90710" w:rsidRPr="00F90710">
        <w:rPr>
          <w:rFonts w:cstheme="minorHAnsi"/>
        </w:rPr>
        <w:t>,</w:t>
      </w:r>
      <w:r w:rsidR="006E1544">
        <w:rPr>
          <w:rFonts w:cstheme="minorHAnsi"/>
        </w:rPr>
        <w:t>0</w:t>
      </w:r>
      <w:r w:rsidR="00F90710" w:rsidRPr="00F90710">
        <w:rPr>
          <w:rFonts w:cstheme="minorHAnsi"/>
        </w:rPr>
        <w:t>0)</w:t>
      </w:r>
    </w:p>
    <w:p w:rsidR="00EA5C53" w:rsidRDefault="00DA05B9" w:rsidP="00456DB4">
      <w:pPr>
        <w:jc w:val="center"/>
        <w:rPr>
          <w:rFonts w:cstheme="minorHAnsi"/>
        </w:rPr>
      </w:pPr>
      <w:r>
        <w:rPr>
          <w:noProof/>
        </w:rPr>
        <w:drawing>
          <wp:inline distT="0" distB="0" distL="0" distR="0" wp14:anchorId="4E9E057B" wp14:editId="6E15CE0E">
            <wp:extent cx="6523326" cy="2388358"/>
            <wp:effectExtent l="0" t="0" r="11430" b="1206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EA5C53" w:rsidRPr="00EA5C53" w:rsidRDefault="00EA5C53" w:rsidP="00EA5C53">
      <w:pPr>
        <w:pStyle w:val="T2"/>
        <w:jc w:val="left"/>
        <w:rPr>
          <w:rFonts w:cstheme="minorHAnsi"/>
          <w:sz w:val="22"/>
          <w:szCs w:val="22"/>
        </w:rPr>
      </w:pPr>
      <w:bookmarkStart w:id="219" w:name="_Toc384974836"/>
      <w:bookmarkStart w:id="220" w:name="_Toc416243979"/>
      <w:bookmarkStart w:id="221" w:name="_Toc447548286"/>
      <w:r w:rsidRPr="00EA5C53">
        <w:rPr>
          <w:sz w:val="22"/>
          <w:szCs w:val="22"/>
        </w:rPr>
        <w:t xml:space="preserve">AEROPORTO:  </w:t>
      </w:r>
      <w:r w:rsidRPr="00EA5C53">
        <w:rPr>
          <w:b w:val="0"/>
          <w:sz w:val="22"/>
          <w:szCs w:val="22"/>
        </w:rPr>
        <w:t>SBSN - Aeroporto Internacional de Santarém: Maestro Wilson Fonseca</w:t>
      </w:r>
      <w:bookmarkEnd w:id="219"/>
      <w:bookmarkEnd w:id="220"/>
      <w:bookmarkEnd w:id="221"/>
    </w:p>
    <w:p w:rsidR="00E0278A" w:rsidRPr="002D59B0" w:rsidRDefault="00E0278A" w:rsidP="00E0278A">
      <w:pPr>
        <w:rPr>
          <w:rFonts w:eastAsia="Times New Roman" w:cs="Arial"/>
        </w:rPr>
      </w:pPr>
      <w:r w:rsidRPr="002D59B0">
        <w:rPr>
          <w:b/>
        </w:rPr>
        <w:t>______________________________________________________________________________________________</w:t>
      </w:r>
      <w:r w:rsidRPr="002D59B0">
        <w:rPr>
          <w:b/>
        </w:rPr>
        <w:br/>
        <w:t xml:space="preserve"> </w:t>
      </w:r>
      <w:r w:rsidRPr="002D59B0">
        <w:rPr>
          <w:rFonts w:eastAsia="Times New Roman" w:cs="Arial"/>
        </w:rPr>
        <w:t xml:space="preserve"> </w:t>
      </w:r>
      <w:r w:rsidRPr="002D59B0">
        <w:rPr>
          <w:b/>
        </w:rPr>
        <w:t xml:space="preserve">ICAO:   </w:t>
      </w:r>
      <w:r w:rsidRPr="002D59B0">
        <w:rPr>
          <w:rFonts w:eastAsia="Times New Roman" w:cs="Arial"/>
        </w:rPr>
        <w:t xml:space="preserve">SBSN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Norte</w:t>
      </w:r>
      <w:r w:rsidRPr="002D59B0">
        <w:rPr>
          <w:rFonts w:eastAsia="Times New Roman" w:cs="Arial"/>
        </w:rPr>
        <w:t xml:space="preserve">                  M</w:t>
      </w:r>
      <w:r w:rsidRPr="002D59B0">
        <w:rPr>
          <w:b/>
        </w:rPr>
        <w:t xml:space="preserve">UNICIPIO:  </w:t>
      </w:r>
      <w:r w:rsidRPr="002D59B0">
        <w:t>Santarém</w:t>
      </w:r>
      <w:r w:rsidRPr="002D59B0">
        <w:tab/>
        <w:t xml:space="preserve">         </w:t>
      </w:r>
      <w:r w:rsidRPr="002D59B0">
        <w:rPr>
          <w:b/>
        </w:rPr>
        <w:t xml:space="preserve">       UF:  </w:t>
      </w:r>
      <w:r w:rsidRPr="002D59B0">
        <w:t>PA</w:t>
      </w:r>
      <w:r w:rsidRPr="002D59B0">
        <w:rPr>
          <w:rFonts w:cs="Arial"/>
        </w:rPr>
        <w:br/>
      </w:r>
      <w:r w:rsidRPr="002D59B0">
        <w:rPr>
          <w:b/>
        </w:rPr>
        <w:t>_______________________________________________________________________________________________</w:t>
      </w:r>
    </w:p>
    <w:tbl>
      <w:tblPr>
        <w:tblW w:w="10687" w:type="dxa"/>
        <w:tblCellMar>
          <w:left w:w="70" w:type="dxa"/>
          <w:right w:w="70" w:type="dxa"/>
        </w:tblCellMar>
        <w:tblLook w:val="04A0" w:firstRow="1" w:lastRow="0" w:firstColumn="1" w:lastColumn="0" w:noHBand="0" w:noVBand="1"/>
      </w:tblPr>
      <w:tblGrid>
        <w:gridCol w:w="903"/>
        <w:gridCol w:w="1163"/>
        <w:gridCol w:w="1442"/>
        <w:gridCol w:w="1372"/>
        <w:gridCol w:w="1477"/>
        <w:gridCol w:w="1703"/>
        <w:gridCol w:w="1094"/>
        <w:gridCol w:w="851"/>
        <w:gridCol w:w="747"/>
      </w:tblGrid>
      <w:tr w:rsidR="00DA05B9" w:rsidRPr="00DA05B9" w:rsidTr="00DA05B9">
        <w:trPr>
          <w:trHeight w:val="244"/>
        </w:trPr>
        <w:tc>
          <w:tcPr>
            <w:tcW w:w="10687" w:type="dxa"/>
            <w:gridSpan w:val="9"/>
            <w:tcBorders>
              <w:top w:val="nil"/>
              <w:left w:val="nil"/>
              <w:bottom w:val="nil"/>
              <w:right w:val="nil"/>
            </w:tcBorders>
            <w:shd w:val="clear" w:color="000000" w:fill="FFFFFF"/>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Movimento Anual de Aeronaves (Pousos + Decolagens)</w:t>
            </w:r>
          </w:p>
        </w:tc>
      </w:tr>
      <w:tr w:rsidR="00DA05B9" w:rsidRPr="00DA05B9" w:rsidTr="00DA05B9">
        <w:trPr>
          <w:trHeight w:val="244"/>
        </w:trPr>
        <w:tc>
          <w:tcPr>
            <w:tcW w:w="90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Ano</w:t>
            </w:r>
          </w:p>
        </w:tc>
        <w:tc>
          <w:tcPr>
            <w:tcW w:w="2537" w:type="dxa"/>
            <w:gridSpan w:val="2"/>
            <w:tcBorders>
              <w:top w:val="single" w:sz="4" w:space="0" w:color="000000"/>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Regular</w:t>
            </w:r>
          </w:p>
        </w:tc>
        <w:tc>
          <w:tcPr>
            <w:tcW w:w="4552"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Não Regular</w:t>
            </w:r>
          </w:p>
        </w:tc>
        <w:tc>
          <w:tcPr>
            <w:tcW w:w="10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Total</w:t>
            </w:r>
          </w:p>
        </w:tc>
        <w:tc>
          <w:tcPr>
            <w:tcW w:w="851" w:type="dxa"/>
            <w:tcBorders>
              <w:top w:val="single" w:sz="4" w:space="0" w:color="auto"/>
              <w:left w:val="nil"/>
              <w:bottom w:val="nil"/>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Var. %</w:t>
            </w:r>
          </w:p>
        </w:tc>
        <w:tc>
          <w:tcPr>
            <w:tcW w:w="747" w:type="dxa"/>
            <w:tcBorders>
              <w:top w:val="single" w:sz="4" w:space="0" w:color="auto"/>
              <w:left w:val="nil"/>
              <w:bottom w:val="nil"/>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Part. na</w:t>
            </w:r>
          </w:p>
        </w:tc>
      </w:tr>
      <w:tr w:rsidR="00DA05B9" w:rsidRPr="00DA05B9" w:rsidTr="00DA05B9">
        <w:trPr>
          <w:trHeight w:val="244"/>
        </w:trPr>
        <w:tc>
          <w:tcPr>
            <w:tcW w:w="903"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94"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42"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372"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77"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703" w:type="dxa"/>
            <w:tcBorders>
              <w:top w:val="nil"/>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Executiva/Geral</w:t>
            </w: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851" w:type="dxa"/>
            <w:tcBorders>
              <w:top w:val="nil"/>
              <w:left w:val="nil"/>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Anual</w:t>
            </w:r>
          </w:p>
        </w:tc>
        <w:tc>
          <w:tcPr>
            <w:tcW w:w="747" w:type="dxa"/>
            <w:tcBorders>
              <w:top w:val="nil"/>
              <w:left w:val="nil"/>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Rede %</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2011</w:t>
            </w:r>
          </w:p>
        </w:tc>
        <w:tc>
          <w:tcPr>
            <w:tcW w:w="109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8.635</w:t>
            </w:r>
          </w:p>
        </w:tc>
        <w:tc>
          <w:tcPr>
            <w:tcW w:w="144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w:t>
            </w:r>
          </w:p>
        </w:tc>
        <w:tc>
          <w:tcPr>
            <w:tcW w:w="137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6.715</w:t>
            </w:r>
          </w:p>
        </w:tc>
        <w:tc>
          <w:tcPr>
            <w:tcW w:w="1477"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w:t>
            </w:r>
          </w:p>
        </w:tc>
        <w:tc>
          <w:tcPr>
            <w:tcW w:w="1703"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1.979</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17.333</w:t>
            </w:r>
          </w:p>
        </w:tc>
        <w:tc>
          <w:tcPr>
            <w:tcW w:w="851"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w:t>
            </w:r>
          </w:p>
        </w:tc>
        <w:tc>
          <w:tcPr>
            <w:tcW w:w="747"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0,84</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2012</w:t>
            </w:r>
          </w:p>
        </w:tc>
        <w:tc>
          <w:tcPr>
            <w:tcW w:w="109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8.276</w:t>
            </w:r>
          </w:p>
        </w:tc>
        <w:tc>
          <w:tcPr>
            <w:tcW w:w="144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6.684</w:t>
            </w:r>
          </w:p>
        </w:tc>
        <w:tc>
          <w:tcPr>
            <w:tcW w:w="1477"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w:t>
            </w:r>
          </w:p>
        </w:tc>
        <w:tc>
          <w:tcPr>
            <w:tcW w:w="1703"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2.403</w:t>
            </w:r>
          </w:p>
        </w:tc>
        <w:tc>
          <w:tcPr>
            <w:tcW w:w="1094"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17.365</w:t>
            </w:r>
          </w:p>
        </w:tc>
        <w:tc>
          <w:tcPr>
            <w:tcW w:w="851"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0,18</w:t>
            </w:r>
          </w:p>
        </w:tc>
        <w:tc>
          <w:tcPr>
            <w:tcW w:w="747"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0,82</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2013</w:t>
            </w:r>
          </w:p>
        </w:tc>
        <w:tc>
          <w:tcPr>
            <w:tcW w:w="109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8.785</w:t>
            </w:r>
          </w:p>
        </w:tc>
        <w:tc>
          <w:tcPr>
            <w:tcW w:w="144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5.398</w:t>
            </w:r>
          </w:p>
        </w:tc>
        <w:tc>
          <w:tcPr>
            <w:tcW w:w="1477"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w:t>
            </w:r>
          </w:p>
        </w:tc>
        <w:tc>
          <w:tcPr>
            <w:tcW w:w="1703"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2.871</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17.056</w:t>
            </w:r>
          </w:p>
        </w:tc>
        <w:tc>
          <w:tcPr>
            <w:tcW w:w="851"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-1,78</w:t>
            </w:r>
          </w:p>
        </w:tc>
        <w:tc>
          <w:tcPr>
            <w:tcW w:w="747"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0,85</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2014</w:t>
            </w:r>
          </w:p>
        </w:tc>
        <w:tc>
          <w:tcPr>
            <w:tcW w:w="109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10.446</w:t>
            </w:r>
          </w:p>
        </w:tc>
        <w:tc>
          <w:tcPr>
            <w:tcW w:w="144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5.917</w:t>
            </w:r>
          </w:p>
        </w:tc>
        <w:tc>
          <w:tcPr>
            <w:tcW w:w="1477"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w:t>
            </w:r>
          </w:p>
        </w:tc>
        <w:tc>
          <w:tcPr>
            <w:tcW w:w="1703"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3.127</w:t>
            </w:r>
          </w:p>
        </w:tc>
        <w:tc>
          <w:tcPr>
            <w:tcW w:w="1094"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19.492</w:t>
            </w:r>
          </w:p>
        </w:tc>
        <w:tc>
          <w:tcPr>
            <w:tcW w:w="851"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14,28</w:t>
            </w:r>
          </w:p>
        </w:tc>
        <w:tc>
          <w:tcPr>
            <w:tcW w:w="747"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0,99</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2015</w:t>
            </w:r>
          </w:p>
        </w:tc>
        <w:tc>
          <w:tcPr>
            <w:tcW w:w="109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9.623</w:t>
            </w:r>
          </w:p>
        </w:tc>
        <w:tc>
          <w:tcPr>
            <w:tcW w:w="144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6.828</w:t>
            </w:r>
          </w:p>
        </w:tc>
        <w:tc>
          <w:tcPr>
            <w:tcW w:w="1477"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12</w:t>
            </w:r>
          </w:p>
        </w:tc>
        <w:tc>
          <w:tcPr>
            <w:tcW w:w="1703"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1.454</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17.917</w:t>
            </w:r>
          </w:p>
        </w:tc>
        <w:tc>
          <w:tcPr>
            <w:tcW w:w="851"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-8,08</w:t>
            </w:r>
          </w:p>
        </w:tc>
        <w:tc>
          <w:tcPr>
            <w:tcW w:w="747"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0,99</w:t>
            </w:r>
          </w:p>
        </w:tc>
      </w:tr>
      <w:tr w:rsidR="00DA05B9" w:rsidRPr="00DA05B9" w:rsidTr="00DA05B9">
        <w:trPr>
          <w:trHeight w:val="244"/>
        </w:trPr>
        <w:tc>
          <w:tcPr>
            <w:tcW w:w="903"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c>
          <w:tcPr>
            <w:tcW w:w="1094"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37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7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703"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r>
      <w:tr w:rsidR="00DA05B9" w:rsidRPr="00DA05B9" w:rsidTr="00DA05B9">
        <w:trPr>
          <w:trHeight w:val="244"/>
        </w:trPr>
        <w:tc>
          <w:tcPr>
            <w:tcW w:w="10687" w:type="dxa"/>
            <w:gridSpan w:val="9"/>
            <w:tcBorders>
              <w:top w:val="nil"/>
              <w:left w:val="nil"/>
              <w:bottom w:val="nil"/>
              <w:right w:val="nil"/>
            </w:tcBorders>
            <w:shd w:val="clear" w:color="000000" w:fill="FFFFFF"/>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Movimento Anual de Passageiros (Embarcados + Desembarcados)</w:t>
            </w:r>
          </w:p>
        </w:tc>
      </w:tr>
      <w:tr w:rsidR="00DA05B9" w:rsidRPr="00DA05B9" w:rsidTr="00DA05B9">
        <w:trPr>
          <w:trHeight w:val="244"/>
        </w:trPr>
        <w:tc>
          <w:tcPr>
            <w:tcW w:w="90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Ano</w:t>
            </w:r>
          </w:p>
        </w:tc>
        <w:tc>
          <w:tcPr>
            <w:tcW w:w="2537" w:type="dxa"/>
            <w:gridSpan w:val="2"/>
            <w:tcBorders>
              <w:top w:val="single" w:sz="4" w:space="0" w:color="000000"/>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Regular</w:t>
            </w:r>
          </w:p>
        </w:tc>
        <w:tc>
          <w:tcPr>
            <w:tcW w:w="4552"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Não Regular</w:t>
            </w:r>
          </w:p>
        </w:tc>
        <w:tc>
          <w:tcPr>
            <w:tcW w:w="10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Total</w:t>
            </w:r>
          </w:p>
        </w:tc>
        <w:tc>
          <w:tcPr>
            <w:tcW w:w="851" w:type="dxa"/>
            <w:tcBorders>
              <w:top w:val="single" w:sz="4" w:space="0" w:color="auto"/>
              <w:left w:val="nil"/>
              <w:bottom w:val="nil"/>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Var. %</w:t>
            </w:r>
          </w:p>
        </w:tc>
        <w:tc>
          <w:tcPr>
            <w:tcW w:w="747" w:type="dxa"/>
            <w:tcBorders>
              <w:top w:val="single" w:sz="4" w:space="0" w:color="auto"/>
              <w:left w:val="nil"/>
              <w:bottom w:val="nil"/>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Part. na</w:t>
            </w:r>
          </w:p>
        </w:tc>
      </w:tr>
      <w:tr w:rsidR="00DA05B9" w:rsidRPr="00DA05B9" w:rsidTr="00DA05B9">
        <w:trPr>
          <w:trHeight w:val="244"/>
        </w:trPr>
        <w:tc>
          <w:tcPr>
            <w:tcW w:w="903"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94"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42"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372"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77"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703" w:type="dxa"/>
            <w:tcBorders>
              <w:top w:val="nil"/>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Executiva/Geral</w:t>
            </w: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851" w:type="dxa"/>
            <w:tcBorders>
              <w:top w:val="nil"/>
              <w:left w:val="nil"/>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Anual</w:t>
            </w:r>
          </w:p>
        </w:tc>
        <w:tc>
          <w:tcPr>
            <w:tcW w:w="747" w:type="dxa"/>
            <w:tcBorders>
              <w:top w:val="nil"/>
              <w:left w:val="nil"/>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Rede %</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2011</w:t>
            </w:r>
          </w:p>
        </w:tc>
        <w:tc>
          <w:tcPr>
            <w:tcW w:w="109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443.178</w:t>
            </w:r>
          </w:p>
        </w:tc>
        <w:tc>
          <w:tcPr>
            <w:tcW w:w="144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15.234</w:t>
            </w:r>
          </w:p>
        </w:tc>
        <w:tc>
          <w:tcPr>
            <w:tcW w:w="1477"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2.800</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461.212</w:t>
            </w:r>
          </w:p>
        </w:tc>
        <w:tc>
          <w:tcPr>
            <w:tcW w:w="851"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w:t>
            </w:r>
          </w:p>
        </w:tc>
        <w:tc>
          <w:tcPr>
            <w:tcW w:w="747"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0,46</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2012</w:t>
            </w:r>
          </w:p>
        </w:tc>
        <w:tc>
          <w:tcPr>
            <w:tcW w:w="109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469.923</w:t>
            </w:r>
          </w:p>
        </w:tc>
        <w:tc>
          <w:tcPr>
            <w:tcW w:w="144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13.158</w:t>
            </w:r>
          </w:p>
        </w:tc>
        <w:tc>
          <w:tcPr>
            <w:tcW w:w="1477"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4.087</w:t>
            </w:r>
          </w:p>
        </w:tc>
        <w:tc>
          <w:tcPr>
            <w:tcW w:w="1094"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487.168</w:t>
            </w:r>
          </w:p>
        </w:tc>
        <w:tc>
          <w:tcPr>
            <w:tcW w:w="851"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5,63</w:t>
            </w:r>
          </w:p>
        </w:tc>
        <w:tc>
          <w:tcPr>
            <w:tcW w:w="747"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0,46</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2013</w:t>
            </w:r>
          </w:p>
        </w:tc>
        <w:tc>
          <w:tcPr>
            <w:tcW w:w="109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501.449</w:t>
            </w:r>
          </w:p>
        </w:tc>
        <w:tc>
          <w:tcPr>
            <w:tcW w:w="144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11.873</w:t>
            </w:r>
          </w:p>
        </w:tc>
        <w:tc>
          <w:tcPr>
            <w:tcW w:w="1477"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5.598</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518.920</w:t>
            </w:r>
          </w:p>
        </w:tc>
        <w:tc>
          <w:tcPr>
            <w:tcW w:w="851"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6,52</w:t>
            </w:r>
          </w:p>
        </w:tc>
        <w:tc>
          <w:tcPr>
            <w:tcW w:w="747"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0,49</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2014</w:t>
            </w:r>
          </w:p>
        </w:tc>
        <w:tc>
          <w:tcPr>
            <w:tcW w:w="109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581.387</w:t>
            </w:r>
          </w:p>
        </w:tc>
        <w:tc>
          <w:tcPr>
            <w:tcW w:w="144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17.629</w:t>
            </w:r>
          </w:p>
        </w:tc>
        <w:tc>
          <w:tcPr>
            <w:tcW w:w="1477"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5.218</w:t>
            </w:r>
          </w:p>
        </w:tc>
        <w:tc>
          <w:tcPr>
            <w:tcW w:w="1094"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604.234</w:t>
            </w:r>
          </w:p>
        </w:tc>
        <w:tc>
          <w:tcPr>
            <w:tcW w:w="851"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16,44</w:t>
            </w:r>
          </w:p>
        </w:tc>
        <w:tc>
          <w:tcPr>
            <w:tcW w:w="747"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0,54</w:t>
            </w: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2015</w:t>
            </w:r>
          </w:p>
        </w:tc>
        <w:tc>
          <w:tcPr>
            <w:tcW w:w="109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636.505</w:t>
            </w:r>
          </w:p>
        </w:tc>
        <w:tc>
          <w:tcPr>
            <w:tcW w:w="144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18.904</w:t>
            </w:r>
          </w:p>
        </w:tc>
        <w:tc>
          <w:tcPr>
            <w:tcW w:w="1477"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2.925</w:t>
            </w:r>
          </w:p>
        </w:tc>
        <w:tc>
          <w:tcPr>
            <w:tcW w:w="1094"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658.334</w:t>
            </w:r>
          </w:p>
        </w:tc>
        <w:tc>
          <w:tcPr>
            <w:tcW w:w="851"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8,95</w:t>
            </w:r>
          </w:p>
        </w:tc>
        <w:tc>
          <w:tcPr>
            <w:tcW w:w="747"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0,59</w:t>
            </w:r>
          </w:p>
        </w:tc>
      </w:tr>
      <w:tr w:rsidR="00DA05B9" w:rsidRPr="00DA05B9" w:rsidTr="00DA05B9">
        <w:trPr>
          <w:trHeight w:val="244"/>
        </w:trPr>
        <w:tc>
          <w:tcPr>
            <w:tcW w:w="903"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c>
          <w:tcPr>
            <w:tcW w:w="1094"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4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372"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47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703"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rPr>
                <w:rFonts w:ascii="Times New Roman" w:eastAsia="Times New Roman" w:hAnsi="Times New Roman" w:cs="Times New Roman"/>
                <w:sz w:val="20"/>
                <w:szCs w:val="20"/>
              </w:rPr>
            </w:pPr>
          </w:p>
        </w:tc>
      </w:tr>
      <w:tr w:rsidR="00DA05B9" w:rsidRPr="00DA05B9" w:rsidTr="00DA05B9">
        <w:trPr>
          <w:trHeight w:val="244"/>
        </w:trPr>
        <w:tc>
          <w:tcPr>
            <w:tcW w:w="9940" w:type="dxa"/>
            <w:gridSpan w:val="8"/>
            <w:tcBorders>
              <w:top w:val="nil"/>
              <w:left w:val="nil"/>
              <w:bottom w:val="nil"/>
              <w:right w:val="nil"/>
            </w:tcBorders>
            <w:shd w:val="clear" w:color="000000" w:fill="FFFFFF"/>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r w:rsidRPr="00DA05B9">
              <w:rPr>
                <w:rFonts w:ascii="Arial" w:eastAsia="Times New Roman" w:hAnsi="Arial" w:cs="Arial"/>
                <w:b/>
                <w:bCs/>
                <w:sz w:val="20"/>
                <w:szCs w:val="20"/>
              </w:rPr>
              <w:t>Movimento Anual de Carga Aérea e Correios (t) (Carregada + Descarregada + Trânsito)</w:t>
            </w: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right"/>
              <w:rPr>
                <w:rFonts w:ascii="Arial" w:eastAsia="Times New Roman" w:hAnsi="Arial" w:cs="Arial"/>
                <w:b/>
                <w:bCs/>
                <w:sz w:val="20"/>
                <w:szCs w:val="20"/>
              </w:rPr>
            </w:pPr>
          </w:p>
        </w:tc>
      </w:tr>
      <w:tr w:rsidR="00DA05B9" w:rsidRPr="00DA05B9" w:rsidTr="00DA05B9">
        <w:trPr>
          <w:trHeight w:val="244"/>
        </w:trPr>
        <w:tc>
          <w:tcPr>
            <w:tcW w:w="903"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Ano</w:t>
            </w:r>
          </w:p>
        </w:tc>
        <w:tc>
          <w:tcPr>
            <w:tcW w:w="2537" w:type="dxa"/>
            <w:gridSpan w:val="2"/>
            <w:tcBorders>
              <w:top w:val="single" w:sz="4" w:space="0" w:color="000000"/>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Regular</w:t>
            </w:r>
          </w:p>
        </w:tc>
        <w:tc>
          <w:tcPr>
            <w:tcW w:w="2849" w:type="dxa"/>
            <w:gridSpan w:val="2"/>
            <w:tcBorders>
              <w:top w:val="single" w:sz="4" w:space="0" w:color="000000"/>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Não Regular</w:t>
            </w:r>
          </w:p>
        </w:tc>
        <w:tc>
          <w:tcPr>
            <w:tcW w:w="1703"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Total</w:t>
            </w:r>
          </w:p>
        </w:tc>
        <w:tc>
          <w:tcPr>
            <w:tcW w:w="1094" w:type="dxa"/>
            <w:tcBorders>
              <w:top w:val="single" w:sz="4" w:space="0" w:color="auto"/>
              <w:left w:val="nil"/>
              <w:bottom w:val="nil"/>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Var. %</w:t>
            </w:r>
          </w:p>
        </w:tc>
        <w:tc>
          <w:tcPr>
            <w:tcW w:w="851" w:type="dxa"/>
            <w:tcBorders>
              <w:top w:val="single" w:sz="4" w:space="0" w:color="auto"/>
              <w:left w:val="nil"/>
              <w:bottom w:val="nil"/>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Part. na</w:t>
            </w: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p>
        </w:tc>
      </w:tr>
      <w:tr w:rsidR="00DA05B9" w:rsidRPr="00DA05B9" w:rsidTr="00DA05B9">
        <w:trPr>
          <w:trHeight w:val="244"/>
        </w:trPr>
        <w:tc>
          <w:tcPr>
            <w:tcW w:w="903" w:type="dxa"/>
            <w:vMerge/>
            <w:tcBorders>
              <w:top w:val="single" w:sz="4" w:space="0" w:color="000000"/>
              <w:left w:val="single" w:sz="4" w:space="0" w:color="000000"/>
              <w:bottom w:val="single" w:sz="4" w:space="0" w:color="000000"/>
              <w:right w:val="single" w:sz="4" w:space="0" w:color="000000"/>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94"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42"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372" w:type="dxa"/>
            <w:tcBorders>
              <w:top w:val="nil"/>
              <w:left w:val="nil"/>
              <w:bottom w:val="single" w:sz="4" w:space="0" w:color="000000"/>
              <w:right w:val="single" w:sz="4" w:space="0" w:color="000000"/>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Doméstico</w:t>
            </w:r>
          </w:p>
        </w:tc>
        <w:tc>
          <w:tcPr>
            <w:tcW w:w="1477" w:type="dxa"/>
            <w:tcBorders>
              <w:top w:val="nil"/>
              <w:left w:val="nil"/>
              <w:bottom w:val="single" w:sz="4" w:space="0" w:color="000000"/>
              <w:right w:val="nil"/>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Internacional</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DA05B9" w:rsidRPr="00DA05B9" w:rsidRDefault="00DA05B9" w:rsidP="00DA05B9">
            <w:pPr>
              <w:spacing w:after="0" w:line="240" w:lineRule="auto"/>
              <w:rPr>
                <w:rFonts w:ascii="Arial" w:eastAsia="Times New Roman" w:hAnsi="Arial" w:cs="Arial"/>
                <w:b/>
                <w:bCs/>
                <w:sz w:val="20"/>
                <w:szCs w:val="20"/>
              </w:rPr>
            </w:pPr>
          </w:p>
        </w:tc>
        <w:tc>
          <w:tcPr>
            <w:tcW w:w="1094" w:type="dxa"/>
            <w:tcBorders>
              <w:top w:val="nil"/>
              <w:left w:val="nil"/>
              <w:bottom w:val="single" w:sz="4" w:space="0" w:color="auto"/>
              <w:right w:val="single" w:sz="4" w:space="0" w:color="auto"/>
            </w:tcBorders>
            <w:shd w:val="clear" w:color="000000" w:fill="CCFFFF"/>
            <w:vAlign w:val="center"/>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Anual</w:t>
            </w:r>
          </w:p>
        </w:tc>
        <w:tc>
          <w:tcPr>
            <w:tcW w:w="851" w:type="dxa"/>
            <w:tcBorders>
              <w:top w:val="nil"/>
              <w:left w:val="nil"/>
              <w:bottom w:val="single" w:sz="4" w:space="0" w:color="auto"/>
              <w:right w:val="single" w:sz="4" w:space="0" w:color="auto"/>
            </w:tcBorders>
            <w:shd w:val="clear" w:color="000000" w:fill="CC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Rede %</w:t>
            </w: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2011</w:t>
            </w:r>
          </w:p>
        </w:tc>
        <w:tc>
          <w:tcPr>
            <w:tcW w:w="109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4.376</w:t>
            </w:r>
          </w:p>
        </w:tc>
        <w:tc>
          <w:tcPr>
            <w:tcW w:w="144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516</w:t>
            </w:r>
          </w:p>
        </w:tc>
        <w:tc>
          <w:tcPr>
            <w:tcW w:w="1477"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4.892</w:t>
            </w:r>
          </w:p>
        </w:tc>
        <w:tc>
          <w:tcPr>
            <w:tcW w:w="1094"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w:t>
            </w:r>
          </w:p>
        </w:tc>
        <w:tc>
          <w:tcPr>
            <w:tcW w:w="851" w:type="dxa"/>
            <w:tcBorders>
              <w:top w:val="nil"/>
              <w:left w:val="nil"/>
              <w:bottom w:val="single" w:sz="4" w:space="0" w:color="auto"/>
              <w:right w:val="single" w:sz="4" w:space="0" w:color="auto"/>
            </w:tcBorders>
            <w:shd w:val="clear" w:color="000000" w:fill="CCFFCC"/>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0,73</w:t>
            </w: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2012</w:t>
            </w:r>
          </w:p>
        </w:tc>
        <w:tc>
          <w:tcPr>
            <w:tcW w:w="109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5.434</w:t>
            </w:r>
          </w:p>
        </w:tc>
        <w:tc>
          <w:tcPr>
            <w:tcW w:w="144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568</w:t>
            </w:r>
          </w:p>
        </w:tc>
        <w:tc>
          <w:tcPr>
            <w:tcW w:w="1477"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6.002</w:t>
            </w:r>
          </w:p>
        </w:tc>
        <w:tc>
          <w:tcPr>
            <w:tcW w:w="1094"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22,68</w:t>
            </w:r>
          </w:p>
        </w:tc>
        <w:tc>
          <w:tcPr>
            <w:tcW w:w="851"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0,98</w:t>
            </w: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2013</w:t>
            </w:r>
          </w:p>
        </w:tc>
        <w:tc>
          <w:tcPr>
            <w:tcW w:w="109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4.728</w:t>
            </w:r>
          </w:p>
        </w:tc>
        <w:tc>
          <w:tcPr>
            <w:tcW w:w="144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383</w:t>
            </w:r>
          </w:p>
        </w:tc>
        <w:tc>
          <w:tcPr>
            <w:tcW w:w="1477"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5.112</w:t>
            </w:r>
          </w:p>
        </w:tc>
        <w:tc>
          <w:tcPr>
            <w:tcW w:w="1094"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-14,83</w:t>
            </w:r>
          </w:p>
        </w:tc>
        <w:tc>
          <w:tcPr>
            <w:tcW w:w="851"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0,86</w:t>
            </w: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2014</w:t>
            </w:r>
          </w:p>
        </w:tc>
        <w:tc>
          <w:tcPr>
            <w:tcW w:w="1094"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4.890</w:t>
            </w:r>
          </w:p>
        </w:tc>
        <w:tc>
          <w:tcPr>
            <w:tcW w:w="144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640</w:t>
            </w:r>
          </w:p>
        </w:tc>
        <w:tc>
          <w:tcPr>
            <w:tcW w:w="1477" w:type="dxa"/>
            <w:tcBorders>
              <w:top w:val="nil"/>
              <w:left w:val="nil"/>
              <w:bottom w:val="single" w:sz="4" w:space="0" w:color="000000"/>
              <w:right w:val="nil"/>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single" w:sz="4" w:space="0" w:color="auto"/>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5.529</w:t>
            </w:r>
          </w:p>
        </w:tc>
        <w:tc>
          <w:tcPr>
            <w:tcW w:w="1094"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8,17</w:t>
            </w:r>
          </w:p>
        </w:tc>
        <w:tc>
          <w:tcPr>
            <w:tcW w:w="851" w:type="dxa"/>
            <w:tcBorders>
              <w:top w:val="nil"/>
              <w:left w:val="nil"/>
              <w:bottom w:val="single" w:sz="4" w:space="0" w:color="auto"/>
              <w:right w:val="single" w:sz="4" w:space="0" w:color="auto"/>
            </w:tcBorders>
            <w:shd w:val="clear" w:color="000000" w:fill="FFFFFF"/>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0,93</w:t>
            </w: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r w:rsidR="00DA05B9" w:rsidRPr="00DA05B9" w:rsidTr="00DA05B9">
        <w:trPr>
          <w:trHeight w:val="244"/>
        </w:trPr>
        <w:tc>
          <w:tcPr>
            <w:tcW w:w="903" w:type="dxa"/>
            <w:tcBorders>
              <w:top w:val="nil"/>
              <w:left w:val="single" w:sz="4" w:space="0" w:color="000000"/>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b/>
                <w:bCs/>
                <w:sz w:val="20"/>
                <w:szCs w:val="20"/>
              </w:rPr>
            </w:pPr>
            <w:r w:rsidRPr="00DA05B9">
              <w:rPr>
                <w:rFonts w:ascii="Arial" w:eastAsia="Times New Roman" w:hAnsi="Arial" w:cs="Arial"/>
                <w:b/>
                <w:bCs/>
                <w:sz w:val="20"/>
                <w:szCs w:val="20"/>
              </w:rPr>
              <w:t>2015</w:t>
            </w:r>
          </w:p>
        </w:tc>
        <w:tc>
          <w:tcPr>
            <w:tcW w:w="1094"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4.122</w:t>
            </w:r>
          </w:p>
        </w:tc>
        <w:tc>
          <w:tcPr>
            <w:tcW w:w="144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372" w:type="dxa"/>
            <w:tcBorders>
              <w:top w:val="nil"/>
              <w:left w:val="nil"/>
              <w:bottom w:val="single" w:sz="4" w:space="0" w:color="000000"/>
              <w:right w:val="single" w:sz="4" w:space="0" w:color="000000"/>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634</w:t>
            </w:r>
          </w:p>
        </w:tc>
        <w:tc>
          <w:tcPr>
            <w:tcW w:w="1477" w:type="dxa"/>
            <w:tcBorders>
              <w:top w:val="nil"/>
              <w:left w:val="nil"/>
              <w:bottom w:val="single" w:sz="4" w:space="0" w:color="000000"/>
              <w:right w:val="nil"/>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w:t>
            </w:r>
          </w:p>
        </w:tc>
        <w:tc>
          <w:tcPr>
            <w:tcW w:w="1703" w:type="dxa"/>
            <w:tcBorders>
              <w:top w:val="nil"/>
              <w:left w:val="single" w:sz="4" w:space="0" w:color="auto"/>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4.755</w:t>
            </w:r>
          </w:p>
        </w:tc>
        <w:tc>
          <w:tcPr>
            <w:tcW w:w="1094"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-14,00</w:t>
            </w:r>
          </w:p>
        </w:tc>
        <w:tc>
          <w:tcPr>
            <w:tcW w:w="851" w:type="dxa"/>
            <w:tcBorders>
              <w:top w:val="nil"/>
              <w:left w:val="nil"/>
              <w:bottom w:val="single" w:sz="4" w:space="0" w:color="auto"/>
              <w:right w:val="single" w:sz="4" w:space="0" w:color="auto"/>
            </w:tcBorders>
            <w:shd w:val="clear" w:color="000000" w:fill="CCFFCC"/>
            <w:vAlign w:val="bottom"/>
            <w:hideMark/>
          </w:tcPr>
          <w:p w:rsidR="00DA05B9" w:rsidRPr="00DA05B9" w:rsidRDefault="00DA05B9" w:rsidP="00DA05B9">
            <w:pPr>
              <w:spacing w:after="0" w:line="240" w:lineRule="auto"/>
              <w:jc w:val="center"/>
              <w:rPr>
                <w:rFonts w:ascii="Arial" w:eastAsia="Times New Roman" w:hAnsi="Arial" w:cs="Arial"/>
                <w:sz w:val="20"/>
                <w:szCs w:val="20"/>
              </w:rPr>
            </w:pPr>
            <w:r w:rsidRPr="00DA05B9">
              <w:rPr>
                <w:rFonts w:ascii="Arial" w:eastAsia="Times New Roman" w:hAnsi="Arial" w:cs="Arial"/>
                <w:sz w:val="20"/>
                <w:szCs w:val="20"/>
              </w:rPr>
              <w:t>0,94</w:t>
            </w:r>
          </w:p>
        </w:tc>
        <w:tc>
          <w:tcPr>
            <w:tcW w:w="747" w:type="dxa"/>
            <w:tcBorders>
              <w:top w:val="nil"/>
              <w:left w:val="nil"/>
              <w:bottom w:val="nil"/>
              <w:right w:val="nil"/>
            </w:tcBorders>
            <w:shd w:val="clear" w:color="auto" w:fill="auto"/>
            <w:noWrap/>
            <w:vAlign w:val="bottom"/>
            <w:hideMark/>
          </w:tcPr>
          <w:p w:rsidR="00DA05B9" w:rsidRPr="00DA05B9" w:rsidRDefault="00DA05B9" w:rsidP="00DA05B9">
            <w:pPr>
              <w:spacing w:after="0" w:line="240" w:lineRule="auto"/>
              <w:jc w:val="center"/>
              <w:rPr>
                <w:rFonts w:ascii="Arial" w:eastAsia="Times New Roman" w:hAnsi="Arial" w:cs="Arial"/>
                <w:sz w:val="20"/>
                <w:szCs w:val="20"/>
              </w:rPr>
            </w:pPr>
          </w:p>
        </w:tc>
      </w:tr>
    </w:tbl>
    <w:p w:rsidR="00B60A1E" w:rsidRDefault="00B60A1E"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558A4" w:rsidRPr="003558A4" w:rsidTr="003558A4">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Hora-Pico de Projeto do Movimento de Passageiros em 2015</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Simultâneo</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279</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288</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387</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59</w:t>
            </w:r>
          </w:p>
        </w:tc>
        <w:tc>
          <w:tcPr>
            <w:tcW w:w="1682"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94</w:t>
            </w:r>
          </w:p>
        </w:tc>
        <w:tc>
          <w:tcPr>
            <w:tcW w:w="1379"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113</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279</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289</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389</w:t>
            </w:r>
          </w:p>
        </w:tc>
      </w:tr>
    </w:tbl>
    <w:p w:rsidR="00B60A1E" w:rsidRDefault="00B60A1E" w:rsidP="00073794"/>
    <w:p w:rsidR="00B60A1E" w:rsidRDefault="00B60A1E" w:rsidP="00073794"/>
    <w:p w:rsidR="00B60A1E" w:rsidRDefault="00B60A1E" w:rsidP="00073794"/>
    <w:p w:rsidR="00B60A1E" w:rsidRDefault="00B60A1E" w:rsidP="00073794"/>
    <w:p w:rsidR="006E1544" w:rsidRDefault="006E1544" w:rsidP="00073794"/>
    <w:p w:rsidR="00B60A1E" w:rsidRPr="002D59B0" w:rsidRDefault="00B60A1E" w:rsidP="00B60A1E">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Santarém*</w:t>
      </w:r>
      <w:r>
        <w:rPr>
          <w:b/>
        </w:rPr>
        <w:br/>
      </w:r>
      <w:r w:rsidRPr="002D59B0">
        <w:rPr>
          <w:b/>
        </w:rPr>
        <w:t>________________________________________________________________________</w:t>
      </w:r>
      <w:r>
        <w:rPr>
          <w:b/>
        </w:rPr>
        <w:t>_________</w:t>
      </w:r>
      <w:r w:rsidRPr="002D59B0">
        <w:rPr>
          <w:b/>
        </w:rPr>
        <w:t>_________</w:t>
      </w:r>
      <w:r>
        <w:rPr>
          <w:b/>
        </w:rPr>
        <w:t>___</w:t>
      </w:r>
    </w:p>
    <w:p w:rsidR="00424EAA" w:rsidRDefault="003558A4" w:rsidP="006B1ACB">
      <w:pPr>
        <w:jc w:val="center"/>
      </w:pPr>
      <w:r>
        <w:rPr>
          <w:noProof/>
        </w:rPr>
        <w:drawing>
          <wp:inline distT="0" distB="0" distL="0" distR="0" wp14:anchorId="5BB11D97" wp14:editId="08B139A3">
            <wp:extent cx="6414448" cy="2333767"/>
            <wp:effectExtent l="0" t="0" r="5715" b="952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424EAA" w:rsidRDefault="00424EAA" w:rsidP="00424EAA">
      <w:pPr>
        <w:rPr>
          <w:b/>
        </w:rPr>
      </w:pPr>
    </w:p>
    <w:p w:rsidR="00424EAA" w:rsidRDefault="003558A4" w:rsidP="006B1ACB">
      <w:pPr>
        <w:jc w:val="center"/>
        <w:rPr>
          <w:rFonts w:ascii="Arial" w:hAnsi="Arial" w:cs="Arial"/>
          <w:b/>
        </w:rPr>
      </w:pPr>
      <w:r>
        <w:rPr>
          <w:noProof/>
        </w:rPr>
        <w:drawing>
          <wp:inline distT="0" distB="0" distL="0" distR="0" wp14:anchorId="22F39C99" wp14:editId="4CB30DDA">
            <wp:extent cx="6469039" cy="2238233"/>
            <wp:effectExtent l="0" t="0" r="8255" b="1016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r w:rsidR="00424EAA">
        <w:rPr>
          <w:rFonts w:cs="Arial"/>
        </w:rPr>
        <w:br/>
      </w:r>
    </w:p>
    <w:p w:rsidR="00F90710" w:rsidRDefault="003558A4" w:rsidP="00F90710">
      <w:pPr>
        <w:rPr>
          <w:rFonts w:cstheme="minorHAnsi"/>
        </w:rPr>
      </w:pPr>
      <w:r>
        <w:rPr>
          <w:rFonts w:cstheme="minorHAnsi"/>
        </w:rPr>
        <w:t>8</w:t>
      </w:r>
      <w:r w:rsidR="00F90710" w:rsidRPr="00F90710">
        <w:rPr>
          <w:rFonts w:cstheme="minorHAnsi"/>
        </w:rPr>
        <w:t>,</w:t>
      </w:r>
      <w:r>
        <w:rPr>
          <w:rFonts w:cstheme="minorHAnsi"/>
        </w:rPr>
        <w:t>57</w:t>
      </w:r>
      <w:r w:rsidR="00F90710" w:rsidRPr="00F90710">
        <w:rPr>
          <w:rFonts w:cstheme="minorHAnsi"/>
        </w:rPr>
        <w:t xml:space="preserve"> </w:t>
      </w:r>
      <w:proofErr w:type="spellStart"/>
      <w:r w:rsidR="00F90710" w:rsidRPr="00F90710">
        <w:rPr>
          <w:rFonts w:cstheme="minorHAnsi"/>
        </w:rPr>
        <w:t>EPHs</w:t>
      </w:r>
      <w:proofErr w:type="spellEnd"/>
      <w:r w:rsidR="00F90710" w:rsidRPr="00F90710">
        <w:rPr>
          <w:rFonts w:cstheme="minorHAnsi"/>
        </w:rPr>
        <w:t xml:space="preserve"> (EPH = </w:t>
      </w:r>
      <w:r w:rsidR="006E1544">
        <w:rPr>
          <w:rFonts w:cstheme="minorHAnsi"/>
        </w:rPr>
        <w:t>1</w:t>
      </w:r>
      <w:r>
        <w:rPr>
          <w:rFonts w:cstheme="minorHAnsi"/>
        </w:rPr>
        <w:t>8</w:t>
      </w:r>
      <w:r w:rsidR="006B1ACB">
        <w:rPr>
          <w:rFonts w:cstheme="minorHAnsi"/>
        </w:rPr>
        <w:t>3</w:t>
      </w:r>
      <w:r w:rsidR="00F90710" w:rsidRPr="00F90710">
        <w:rPr>
          <w:rFonts w:cstheme="minorHAnsi"/>
        </w:rPr>
        <w:t>,</w:t>
      </w:r>
      <w:r w:rsidR="006E1544">
        <w:rPr>
          <w:rFonts w:cstheme="minorHAnsi"/>
        </w:rPr>
        <w:t>0</w:t>
      </w:r>
      <w:r w:rsidR="00F90710" w:rsidRPr="00F90710">
        <w:rPr>
          <w:rFonts w:cstheme="minorHAnsi"/>
        </w:rPr>
        <w:t>0)</w:t>
      </w:r>
    </w:p>
    <w:p w:rsidR="006B1ACB" w:rsidRDefault="003558A4" w:rsidP="006B1ACB">
      <w:pPr>
        <w:jc w:val="center"/>
        <w:rPr>
          <w:rFonts w:cstheme="minorHAnsi"/>
        </w:rPr>
      </w:pPr>
      <w:r>
        <w:rPr>
          <w:noProof/>
        </w:rPr>
        <w:drawing>
          <wp:inline distT="0" distB="0" distL="0" distR="0" wp14:anchorId="46B401F4" wp14:editId="288DB6EC">
            <wp:extent cx="6523317" cy="2402006"/>
            <wp:effectExtent l="0" t="0" r="11430" b="1778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3558A4" w:rsidRDefault="003558A4" w:rsidP="00EA5C53">
      <w:pPr>
        <w:pStyle w:val="T2"/>
        <w:jc w:val="left"/>
        <w:rPr>
          <w:sz w:val="22"/>
          <w:szCs w:val="22"/>
        </w:rPr>
      </w:pPr>
      <w:bookmarkStart w:id="222" w:name="_Toc384974837"/>
      <w:bookmarkStart w:id="223" w:name="_Toc416243980"/>
    </w:p>
    <w:p w:rsidR="00EA5C53" w:rsidRPr="00EA5C53" w:rsidRDefault="00EA5C53" w:rsidP="00EA5C53">
      <w:pPr>
        <w:pStyle w:val="T2"/>
        <w:jc w:val="left"/>
        <w:rPr>
          <w:rFonts w:cstheme="minorHAnsi"/>
          <w:sz w:val="22"/>
          <w:szCs w:val="22"/>
        </w:rPr>
      </w:pPr>
      <w:bookmarkStart w:id="224" w:name="_Toc447548287"/>
      <w:r w:rsidRPr="00EA5C53">
        <w:rPr>
          <w:sz w:val="22"/>
          <w:szCs w:val="22"/>
        </w:rPr>
        <w:t xml:space="preserve">AEROPORTO:  </w:t>
      </w:r>
      <w:r w:rsidRPr="00EA5C53">
        <w:rPr>
          <w:b w:val="0"/>
          <w:sz w:val="22"/>
          <w:szCs w:val="22"/>
        </w:rPr>
        <w:t>SBSP - Aeroporto de São Paulo/Congonhas</w:t>
      </w:r>
      <w:bookmarkEnd w:id="222"/>
      <w:bookmarkEnd w:id="223"/>
      <w:bookmarkEnd w:id="224"/>
    </w:p>
    <w:p w:rsidR="00227FA8" w:rsidRPr="002D59B0" w:rsidRDefault="00227FA8" w:rsidP="00227FA8">
      <w:pPr>
        <w:rPr>
          <w:rFonts w:eastAsia="Times New Roman" w:cs="Arial"/>
        </w:rPr>
      </w:pPr>
      <w:r w:rsidRPr="002D59B0">
        <w:rPr>
          <w:b/>
        </w:rPr>
        <w:t>______________________________________________________________________________________________</w:t>
      </w:r>
      <w:r w:rsidRPr="002D59B0">
        <w:rPr>
          <w:b/>
        </w:rPr>
        <w:br/>
        <w:t xml:space="preserve"> </w:t>
      </w:r>
      <w:r w:rsidRPr="002D59B0">
        <w:rPr>
          <w:rFonts w:eastAsia="Times New Roman" w:cs="Arial"/>
        </w:rPr>
        <w:t xml:space="preserve"> </w:t>
      </w:r>
      <w:r w:rsidRPr="002D59B0">
        <w:rPr>
          <w:b/>
        </w:rPr>
        <w:t xml:space="preserve">ICAO:   </w:t>
      </w:r>
      <w:r w:rsidRPr="002D59B0">
        <w:rPr>
          <w:rFonts w:eastAsia="Times New Roman" w:cs="Arial"/>
        </w:rPr>
        <w:t xml:space="preserve">SBSP               </w:t>
      </w:r>
      <w:r w:rsidRPr="002D59B0">
        <w:rPr>
          <w:rFonts w:eastAsia="Times New Roman" w:cs="Arial"/>
          <w:b/>
        </w:rPr>
        <w:t>REG</w:t>
      </w:r>
      <w:r w:rsidR="00592ABF">
        <w:rPr>
          <w:rFonts w:eastAsia="Times New Roman" w:cs="Arial"/>
          <w:b/>
        </w:rPr>
        <w:t>IÃO</w:t>
      </w:r>
      <w:r w:rsidRPr="002D59B0">
        <w:rPr>
          <w:rFonts w:eastAsia="Times New Roman" w:cs="Arial"/>
        </w:rPr>
        <w:t xml:space="preserve">:   </w:t>
      </w:r>
      <w:r w:rsidR="00592ABF">
        <w:rPr>
          <w:rFonts w:eastAsia="Times New Roman" w:cs="Arial"/>
        </w:rPr>
        <w:t>Sudeste</w:t>
      </w:r>
      <w:r w:rsidRPr="002D59B0">
        <w:rPr>
          <w:rFonts w:eastAsia="Times New Roman" w:cs="Arial"/>
        </w:rPr>
        <w:t xml:space="preserve">                  M</w:t>
      </w:r>
      <w:r w:rsidRPr="002D59B0">
        <w:rPr>
          <w:b/>
        </w:rPr>
        <w:t xml:space="preserve">UNICIPIO:  </w:t>
      </w:r>
      <w:r w:rsidRPr="002D59B0">
        <w:t>São Paulo</w:t>
      </w:r>
      <w:r w:rsidRPr="002D59B0">
        <w:tab/>
        <w:t xml:space="preserve">         </w:t>
      </w:r>
      <w:r w:rsidRPr="002D59B0">
        <w:rPr>
          <w:b/>
        </w:rPr>
        <w:t xml:space="preserve">       UF:  </w:t>
      </w:r>
      <w:r w:rsidRPr="002D59B0">
        <w:t>SP</w:t>
      </w:r>
      <w:r w:rsidRPr="002D59B0">
        <w:rPr>
          <w:rFonts w:cs="Arial"/>
        </w:rPr>
        <w:br/>
      </w:r>
      <w:r w:rsidRPr="002D59B0">
        <w:rPr>
          <w:b/>
        </w:rPr>
        <w:t>_______________________________________________________________________________________________</w:t>
      </w:r>
    </w:p>
    <w:tbl>
      <w:tblPr>
        <w:tblW w:w="10537" w:type="dxa"/>
        <w:jc w:val="center"/>
        <w:tblCellMar>
          <w:left w:w="70" w:type="dxa"/>
          <w:right w:w="70" w:type="dxa"/>
        </w:tblCellMar>
        <w:tblLook w:val="04A0" w:firstRow="1" w:lastRow="0" w:firstColumn="1" w:lastColumn="0" w:noHBand="0" w:noVBand="1"/>
      </w:tblPr>
      <w:tblGrid>
        <w:gridCol w:w="890"/>
        <w:gridCol w:w="1163"/>
        <w:gridCol w:w="1422"/>
        <w:gridCol w:w="1353"/>
        <w:gridCol w:w="1456"/>
        <w:gridCol w:w="1679"/>
        <w:gridCol w:w="1141"/>
        <w:gridCol w:w="839"/>
        <w:gridCol w:w="736"/>
      </w:tblGrid>
      <w:tr w:rsidR="003558A4" w:rsidRPr="003558A4" w:rsidTr="003558A4">
        <w:trPr>
          <w:trHeight w:val="244"/>
          <w:jc w:val="center"/>
        </w:trPr>
        <w:tc>
          <w:tcPr>
            <w:tcW w:w="10537" w:type="dxa"/>
            <w:gridSpan w:val="9"/>
            <w:tcBorders>
              <w:top w:val="nil"/>
              <w:left w:val="nil"/>
              <w:bottom w:val="nil"/>
              <w:right w:val="nil"/>
            </w:tcBorders>
            <w:shd w:val="clear" w:color="000000" w:fill="FFFFFF"/>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Movimento Anual de Aeronaves (Pousos + Decolagens)</w:t>
            </w:r>
          </w:p>
        </w:tc>
      </w:tr>
      <w:tr w:rsidR="003558A4" w:rsidRPr="003558A4" w:rsidTr="003558A4">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Part. na</w:t>
            </w:r>
          </w:p>
        </w:tc>
      </w:tr>
      <w:tr w:rsidR="003558A4" w:rsidRPr="003558A4" w:rsidTr="003558A4">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Rede %</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156.819</w:t>
            </w:r>
          </w:p>
        </w:tc>
        <w:tc>
          <w:tcPr>
            <w:tcW w:w="142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18.014</w:t>
            </w:r>
          </w:p>
        </w:tc>
        <w:tc>
          <w:tcPr>
            <w:tcW w:w="145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732</w:t>
            </w:r>
          </w:p>
        </w:tc>
        <w:tc>
          <w:tcPr>
            <w:tcW w:w="1679"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33.715</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209.280</w:t>
            </w:r>
          </w:p>
        </w:tc>
        <w:tc>
          <w:tcPr>
            <w:tcW w:w="83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10,18</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158.645</w:t>
            </w:r>
          </w:p>
        </w:tc>
        <w:tc>
          <w:tcPr>
            <w:tcW w:w="142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20.193</w:t>
            </w:r>
          </w:p>
        </w:tc>
        <w:tc>
          <w:tcPr>
            <w:tcW w:w="145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381</w:t>
            </w:r>
          </w:p>
        </w:tc>
        <w:tc>
          <w:tcPr>
            <w:tcW w:w="1679"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34.200</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213.419</w:t>
            </w:r>
          </w:p>
        </w:tc>
        <w:tc>
          <w:tcPr>
            <w:tcW w:w="8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1,98</w:t>
            </w:r>
          </w:p>
        </w:tc>
        <w:tc>
          <w:tcPr>
            <w:tcW w:w="736"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10,06</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156.408</w:t>
            </w:r>
          </w:p>
        </w:tc>
        <w:tc>
          <w:tcPr>
            <w:tcW w:w="142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20.930</w:t>
            </w:r>
          </w:p>
        </w:tc>
        <w:tc>
          <w:tcPr>
            <w:tcW w:w="145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32.217</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209.555</w:t>
            </w:r>
          </w:p>
        </w:tc>
        <w:tc>
          <w:tcPr>
            <w:tcW w:w="8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-1,81</w:t>
            </w:r>
          </w:p>
        </w:tc>
        <w:tc>
          <w:tcPr>
            <w:tcW w:w="736"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10,41</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155.035</w:t>
            </w:r>
          </w:p>
        </w:tc>
        <w:tc>
          <w:tcPr>
            <w:tcW w:w="142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20.603</w:t>
            </w:r>
          </w:p>
        </w:tc>
        <w:tc>
          <w:tcPr>
            <w:tcW w:w="145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29.769</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205.407</w:t>
            </w:r>
          </w:p>
        </w:tc>
        <w:tc>
          <w:tcPr>
            <w:tcW w:w="8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-1,98</w:t>
            </w:r>
          </w:p>
        </w:tc>
        <w:tc>
          <w:tcPr>
            <w:tcW w:w="736"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10,38</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170.491</w:t>
            </w:r>
          </w:p>
        </w:tc>
        <w:tc>
          <w:tcPr>
            <w:tcW w:w="142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11.055</w:t>
            </w:r>
          </w:p>
        </w:tc>
        <w:tc>
          <w:tcPr>
            <w:tcW w:w="145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32.287</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213.833</w:t>
            </w:r>
          </w:p>
        </w:tc>
        <w:tc>
          <w:tcPr>
            <w:tcW w:w="8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4,10</w:t>
            </w:r>
          </w:p>
        </w:tc>
        <w:tc>
          <w:tcPr>
            <w:tcW w:w="736"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11,76</w:t>
            </w:r>
          </w:p>
        </w:tc>
      </w:tr>
      <w:tr w:rsidR="003558A4" w:rsidRPr="003558A4" w:rsidTr="003558A4">
        <w:trPr>
          <w:trHeight w:val="244"/>
          <w:jc w:val="center"/>
        </w:trPr>
        <w:tc>
          <w:tcPr>
            <w:tcW w:w="890"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r>
      <w:tr w:rsidR="003558A4" w:rsidRPr="003558A4" w:rsidTr="003558A4">
        <w:trPr>
          <w:trHeight w:val="244"/>
          <w:jc w:val="center"/>
        </w:trPr>
        <w:tc>
          <w:tcPr>
            <w:tcW w:w="10537" w:type="dxa"/>
            <w:gridSpan w:val="9"/>
            <w:tcBorders>
              <w:top w:val="nil"/>
              <w:left w:val="nil"/>
              <w:bottom w:val="nil"/>
              <w:right w:val="nil"/>
            </w:tcBorders>
            <w:shd w:val="clear" w:color="000000" w:fill="FFFFFF"/>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Movimento Anual de Passageiros (Embarcados + Desembarcados)</w:t>
            </w:r>
          </w:p>
        </w:tc>
      </w:tr>
      <w:tr w:rsidR="003558A4" w:rsidRPr="003558A4" w:rsidTr="003558A4">
        <w:trPr>
          <w:trHeight w:val="244"/>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Regular</w:t>
            </w:r>
          </w:p>
        </w:tc>
        <w:tc>
          <w:tcPr>
            <w:tcW w:w="448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Não Regular</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Total</w:t>
            </w:r>
          </w:p>
        </w:tc>
        <w:tc>
          <w:tcPr>
            <w:tcW w:w="839" w:type="dxa"/>
            <w:tcBorders>
              <w:top w:val="single" w:sz="4" w:space="0" w:color="auto"/>
              <w:left w:val="nil"/>
              <w:bottom w:val="nil"/>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Var. %</w:t>
            </w:r>
          </w:p>
        </w:tc>
        <w:tc>
          <w:tcPr>
            <w:tcW w:w="736" w:type="dxa"/>
            <w:tcBorders>
              <w:top w:val="single" w:sz="4" w:space="0" w:color="auto"/>
              <w:left w:val="nil"/>
              <w:bottom w:val="nil"/>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Part. na</w:t>
            </w:r>
          </w:p>
        </w:tc>
      </w:tr>
      <w:tr w:rsidR="003558A4" w:rsidRPr="003558A4" w:rsidTr="003558A4">
        <w:trPr>
          <w:trHeight w:val="244"/>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56"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679" w:type="dxa"/>
            <w:tcBorders>
              <w:top w:val="nil"/>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Executiva/Geral</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839" w:type="dxa"/>
            <w:tcBorders>
              <w:top w:val="nil"/>
              <w:left w:val="nil"/>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Anual</w:t>
            </w:r>
          </w:p>
        </w:tc>
        <w:tc>
          <w:tcPr>
            <w:tcW w:w="736" w:type="dxa"/>
            <w:tcBorders>
              <w:top w:val="nil"/>
              <w:left w:val="nil"/>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Rede %</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16.498.360</w:t>
            </w:r>
          </w:p>
        </w:tc>
        <w:tc>
          <w:tcPr>
            <w:tcW w:w="142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182.514</w:t>
            </w:r>
          </w:p>
        </w:tc>
        <w:tc>
          <w:tcPr>
            <w:tcW w:w="145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75.578</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16.756.452</w:t>
            </w:r>
          </w:p>
        </w:tc>
        <w:tc>
          <w:tcPr>
            <w:tcW w:w="83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w:t>
            </w:r>
          </w:p>
        </w:tc>
        <w:tc>
          <w:tcPr>
            <w:tcW w:w="736"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16,77</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16.516.172</w:t>
            </w:r>
          </w:p>
        </w:tc>
        <w:tc>
          <w:tcPr>
            <w:tcW w:w="142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180.351</w:t>
            </w:r>
          </w:p>
        </w:tc>
        <w:tc>
          <w:tcPr>
            <w:tcW w:w="145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79.247</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16.775.770</w:t>
            </w:r>
          </w:p>
        </w:tc>
        <w:tc>
          <w:tcPr>
            <w:tcW w:w="8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0,12</w:t>
            </w:r>
          </w:p>
        </w:tc>
        <w:tc>
          <w:tcPr>
            <w:tcW w:w="736"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15,97</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16.846.697</w:t>
            </w:r>
          </w:p>
        </w:tc>
        <w:tc>
          <w:tcPr>
            <w:tcW w:w="142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196.752</w:t>
            </w:r>
          </w:p>
        </w:tc>
        <w:tc>
          <w:tcPr>
            <w:tcW w:w="145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76.081</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17.119.530</w:t>
            </w:r>
          </w:p>
        </w:tc>
        <w:tc>
          <w:tcPr>
            <w:tcW w:w="8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2,05</w:t>
            </w:r>
          </w:p>
        </w:tc>
        <w:tc>
          <w:tcPr>
            <w:tcW w:w="736"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16,16</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17.861.612</w:t>
            </w:r>
          </w:p>
        </w:tc>
        <w:tc>
          <w:tcPr>
            <w:tcW w:w="142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199.717</w:t>
            </w:r>
          </w:p>
        </w:tc>
        <w:tc>
          <w:tcPr>
            <w:tcW w:w="145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73.439</w:t>
            </w:r>
          </w:p>
        </w:tc>
        <w:tc>
          <w:tcPr>
            <w:tcW w:w="1079"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18.134.768</w:t>
            </w:r>
          </w:p>
        </w:tc>
        <w:tc>
          <w:tcPr>
            <w:tcW w:w="8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5,93</w:t>
            </w:r>
          </w:p>
        </w:tc>
        <w:tc>
          <w:tcPr>
            <w:tcW w:w="736"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16,08</w:t>
            </w: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19.040.206</w:t>
            </w:r>
          </w:p>
        </w:tc>
        <w:tc>
          <w:tcPr>
            <w:tcW w:w="142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165.774</w:t>
            </w:r>
          </w:p>
        </w:tc>
        <w:tc>
          <w:tcPr>
            <w:tcW w:w="145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73.664</w:t>
            </w:r>
          </w:p>
        </w:tc>
        <w:tc>
          <w:tcPr>
            <w:tcW w:w="1079"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19.279.644</w:t>
            </w:r>
          </w:p>
        </w:tc>
        <w:tc>
          <w:tcPr>
            <w:tcW w:w="8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6,31</w:t>
            </w:r>
          </w:p>
        </w:tc>
        <w:tc>
          <w:tcPr>
            <w:tcW w:w="736"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17,17</w:t>
            </w:r>
          </w:p>
        </w:tc>
      </w:tr>
      <w:tr w:rsidR="003558A4" w:rsidRPr="003558A4" w:rsidTr="003558A4">
        <w:trPr>
          <w:trHeight w:val="244"/>
          <w:jc w:val="center"/>
        </w:trPr>
        <w:tc>
          <w:tcPr>
            <w:tcW w:w="890"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c>
          <w:tcPr>
            <w:tcW w:w="107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22"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67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07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r>
      <w:tr w:rsidR="003558A4" w:rsidRPr="003558A4" w:rsidTr="003558A4">
        <w:trPr>
          <w:trHeight w:val="244"/>
          <w:jc w:val="center"/>
        </w:trPr>
        <w:tc>
          <w:tcPr>
            <w:tcW w:w="9800" w:type="dxa"/>
            <w:gridSpan w:val="8"/>
            <w:tcBorders>
              <w:top w:val="nil"/>
              <w:left w:val="nil"/>
              <w:bottom w:val="nil"/>
              <w:right w:val="nil"/>
            </w:tcBorders>
            <w:shd w:val="clear" w:color="000000" w:fill="FFFFFF"/>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Movimento Anual de Carga Aérea e Correios (t) (Carregada + Descarregada + Trânsito)</w:t>
            </w: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p>
        </w:tc>
      </w:tr>
      <w:tr w:rsidR="003558A4" w:rsidRPr="003558A4" w:rsidTr="003558A4">
        <w:trPr>
          <w:trHeight w:val="244"/>
          <w:jc w:val="center"/>
        </w:trPr>
        <w:tc>
          <w:tcPr>
            <w:tcW w:w="89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Ano</w:t>
            </w:r>
          </w:p>
        </w:tc>
        <w:tc>
          <w:tcPr>
            <w:tcW w:w="250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Regular</w:t>
            </w:r>
          </w:p>
        </w:tc>
        <w:tc>
          <w:tcPr>
            <w:tcW w:w="2809" w:type="dxa"/>
            <w:gridSpan w:val="2"/>
            <w:tcBorders>
              <w:top w:val="single" w:sz="4" w:space="0" w:color="000000"/>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Não Regular</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Total</w:t>
            </w:r>
          </w:p>
        </w:tc>
        <w:tc>
          <w:tcPr>
            <w:tcW w:w="1079" w:type="dxa"/>
            <w:tcBorders>
              <w:top w:val="single" w:sz="4" w:space="0" w:color="auto"/>
              <w:left w:val="nil"/>
              <w:bottom w:val="nil"/>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Var. %</w:t>
            </w:r>
          </w:p>
        </w:tc>
        <w:tc>
          <w:tcPr>
            <w:tcW w:w="839" w:type="dxa"/>
            <w:tcBorders>
              <w:top w:val="single" w:sz="4" w:space="0" w:color="auto"/>
              <w:left w:val="nil"/>
              <w:bottom w:val="nil"/>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Part. na</w:t>
            </w: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p>
        </w:tc>
      </w:tr>
      <w:tr w:rsidR="003558A4" w:rsidRPr="003558A4" w:rsidTr="003558A4">
        <w:trPr>
          <w:trHeight w:val="244"/>
          <w:jc w:val="center"/>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79"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22"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353"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56" w:type="dxa"/>
            <w:tcBorders>
              <w:top w:val="nil"/>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79" w:type="dxa"/>
            <w:tcBorders>
              <w:top w:val="nil"/>
              <w:left w:val="nil"/>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Anual</w:t>
            </w:r>
          </w:p>
        </w:tc>
        <w:tc>
          <w:tcPr>
            <w:tcW w:w="839" w:type="dxa"/>
            <w:tcBorders>
              <w:top w:val="nil"/>
              <w:left w:val="nil"/>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Rede %</w:t>
            </w: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2011</w:t>
            </w:r>
          </w:p>
        </w:tc>
        <w:tc>
          <w:tcPr>
            <w:tcW w:w="107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49.681</w:t>
            </w:r>
          </w:p>
        </w:tc>
        <w:tc>
          <w:tcPr>
            <w:tcW w:w="142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295</w:t>
            </w:r>
          </w:p>
        </w:tc>
        <w:tc>
          <w:tcPr>
            <w:tcW w:w="1456"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49.976</w:t>
            </w:r>
          </w:p>
        </w:tc>
        <w:tc>
          <w:tcPr>
            <w:tcW w:w="10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w:t>
            </w:r>
          </w:p>
        </w:tc>
        <w:tc>
          <w:tcPr>
            <w:tcW w:w="83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7,48</w:t>
            </w: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2012</w:t>
            </w:r>
          </w:p>
        </w:tc>
        <w:tc>
          <w:tcPr>
            <w:tcW w:w="107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59.955</w:t>
            </w:r>
          </w:p>
        </w:tc>
        <w:tc>
          <w:tcPr>
            <w:tcW w:w="142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390</w:t>
            </w:r>
          </w:p>
        </w:tc>
        <w:tc>
          <w:tcPr>
            <w:tcW w:w="1456"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60.345</w:t>
            </w:r>
          </w:p>
        </w:tc>
        <w:tc>
          <w:tcPr>
            <w:tcW w:w="107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20,75</w:t>
            </w:r>
          </w:p>
        </w:tc>
        <w:tc>
          <w:tcPr>
            <w:tcW w:w="8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9,90</w:t>
            </w: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2013</w:t>
            </w:r>
          </w:p>
        </w:tc>
        <w:tc>
          <w:tcPr>
            <w:tcW w:w="107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62.019</w:t>
            </w:r>
          </w:p>
        </w:tc>
        <w:tc>
          <w:tcPr>
            <w:tcW w:w="142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442</w:t>
            </w:r>
          </w:p>
        </w:tc>
        <w:tc>
          <w:tcPr>
            <w:tcW w:w="1456"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62.460</w:t>
            </w:r>
          </w:p>
        </w:tc>
        <w:tc>
          <w:tcPr>
            <w:tcW w:w="107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3,51</w:t>
            </w:r>
          </w:p>
        </w:tc>
        <w:tc>
          <w:tcPr>
            <w:tcW w:w="8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10,47</w:t>
            </w: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2014</w:t>
            </w:r>
          </w:p>
        </w:tc>
        <w:tc>
          <w:tcPr>
            <w:tcW w:w="107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59.322</w:t>
            </w:r>
          </w:p>
        </w:tc>
        <w:tc>
          <w:tcPr>
            <w:tcW w:w="142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266</w:t>
            </w:r>
          </w:p>
        </w:tc>
        <w:tc>
          <w:tcPr>
            <w:tcW w:w="1456"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59.588</w:t>
            </w:r>
          </w:p>
        </w:tc>
        <w:tc>
          <w:tcPr>
            <w:tcW w:w="107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-4,60</w:t>
            </w:r>
          </w:p>
        </w:tc>
        <w:tc>
          <w:tcPr>
            <w:tcW w:w="8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10,00</w:t>
            </w: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jc w:val="center"/>
        </w:trPr>
        <w:tc>
          <w:tcPr>
            <w:tcW w:w="89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2015</w:t>
            </w:r>
          </w:p>
        </w:tc>
        <w:tc>
          <w:tcPr>
            <w:tcW w:w="107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54.340</w:t>
            </w:r>
          </w:p>
        </w:tc>
        <w:tc>
          <w:tcPr>
            <w:tcW w:w="142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167</w:t>
            </w:r>
          </w:p>
        </w:tc>
        <w:tc>
          <w:tcPr>
            <w:tcW w:w="1456"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79"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54.507</w:t>
            </w:r>
          </w:p>
        </w:tc>
        <w:tc>
          <w:tcPr>
            <w:tcW w:w="107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-8,53</w:t>
            </w:r>
          </w:p>
        </w:tc>
        <w:tc>
          <w:tcPr>
            <w:tcW w:w="8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10,74</w:t>
            </w:r>
          </w:p>
        </w:tc>
        <w:tc>
          <w:tcPr>
            <w:tcW w:w="7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bl>
    <w:p w:rsidR="00B60A1E" w:rsidRDefault="00B60A1E"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558A4" w:rsidRPr="003558A4" w:rsidTr="003558A4">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Hora-Pico de Projeto do Movimento de Passageiros em 2015</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Simultâneo</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2.592</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2.607</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4.625</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461</w:t>
            </w:r>
          </w:p>
        </w:tc>
        <w:tc>
          <w:tcPr>
            <w:tcW w:w="1682"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538</w:t>
            </w:r>
          </w:p>
        </w:tc>
        <w:tc>
          <w:tcPr>
            <w:tcW w:w="1379"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550</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2.600</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2.613</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4.641</w:t>
            </w:r>
          </w:p>
        </w:tc>
      </w:tr>
    </w:tbl>
    <w:p w:rsidR="00B60A1E" w:rsidRDefault="00B60A1E" w:rsidP="00073794"/>
    <w:p w:rsidR="00B60A1E" w:rsidRDefault="00B60A1E" w:rsidP="00073794"/>
    <w:p w:rsidR="00B60A1E" w:rsidRDefault="00B60A1E" w:rsidP="00073794"/>
    <w:p w:rsidR="00B60A1E" w:rsidRDefault="00B60A1E" w:rsidP="00073794"/>
    <w:p w:rsidR="00B60A1E" w:rsidRDefault="00B60A1E" w:rsidP="00073794"/>
    <w:p w:rsidR="001C3BC4" w:rsidRPr="002D59B0" w:rsidRDefault="001C3BC4" w:rsidP="001C3BC4">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São Paulo*</w:t>
      </w:r>
      <w:r>
        <w:rPr>
          <w:b/>
        </w:rPr>
        <w:br/>
      </w:r>
      <w:r w:rsidRPr="002D59B0">
        <w:rPr>
          <w:b/>
        </w:rPr>
        <w:t>________________________________________________________________________</w:t>
      </w:r>
      <w:r>
        <w:rPr>
          <w:b/>
        </w:rPr>
        <w:t>_________</w:t>
      </w:r>
      <w:r w:rsidRPr="002D59B0">
        <w:rPr>
          <w:b/>
        </w:rPr>
        <w:t>_________</w:t>
      </w:r>
      <w:r>
        <w:rPr>
          <w:b/>
        </w:rPr>
        <w:t>___</w:t>
      </w:r>
    </w:p>
    <w:p w:rsidR="00A073FA" w:rsidRDefault="003558A4" w:rsidP="008B544E">
      <w:pPr>
        <w:jc w:val="center"/>
      </w:pPr>
      <w:r>
        <w:rPr>
          <w:noProof/>
        </w:rPr>
        <w:drawing>
          <wp:inline distT="0" distB="0" distL="0" distR="0" wp14:anchorId="1B0E9FB8" wp14:editId="4148465E">
            <wp:extent cx="6428095" cy="2306472"/>
            <wp:effectExtent l="0" t="0" r="11430" b="1778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A073FA" w:rsidRDefault="00A073FA" w:rsidP="00A073FA">
      <w:pPr>
        <w:rPr>
          <w:b/>
        </w:rPr>
      </w:pPr>
    </w:p>
    <w:p w:rsidR="00A073FA" w:rsidRDefault="003558A4" w:rsidP="008B544E">
      <w:pPr>
        <w:jc w:val="center"/>
        <w:rPr>
          <w:rFonts w:ascii="Arial" w:hAnsi="Arial" w:cs="Arial"/>
          <w:b/>
        </w:rPr>
      </w:pPr>
      <w:r>
        <w:rPr>
          <w:noProof/>
        </w:rPr>
        <w:drawing>
          <wp:inline distT="0" distB="0" distL="0" distR="0" wp14:anchorId="28FF89BD" wp14:editId="403CE4AD">
            <wp:extent cx="6441743" cy="2374711"/>
            <wp:effectExtent l="0" t="0" r="16510" b="698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sidR="00A073FA">
        <w:rPr>
          <w:rFonts w:cs="Arial"/>
        </w:rPr>
        <w:br/>
      </w:r>
    </w:p>
    <w:p w:rsidR="00F90710" w:rsidRDefault="006E1544" w:rsidP="00F90710">
      <w:pPr>
        <w:rPr>
          <w:rFonts w:cstheme="minorHAnsi"/>
        </w:rPr>
      </w:pPr>
      <w:r>
        <w:rPr>
          <w:rFonts w:cstheme="minorHAnsi"/>
        </w:rPr>
        <w:t>1</w:t>
      </w:r>
      <w:r w:rsidR="003E4674">
        <w:rPr>
          <w:rFonts w:cstheme="minorHAnsi"/>
        </w:rPr>
        <w:t>4</w:t>
      </w:r>
      <w:r>
        <w:rPr>
          <w:rFonts w:cstheme="minorHAnsi"/>
        </w:rPr>
        <w:t>,</w:t>
      </w:r>
      <w:r w:rsidR="003E4674">
        <w:rPr>
          <w:rFonts w:cstheme="minorHAnsi"/>
        </w:rPr>
        <w:t>5</w:t>
      </w:r>
      <w:r w:rsidR="003558A4">
        <w:rPr>
          <w:rFonts w:cstheme="minorHAnsi"/>
        </w:rPr>
        <w:t xml:space="preserve">7 </w:t>
      </w:r>
      <w:proofErr w:type="spellStart"/>
      <w:r w:rsidR="003558A4">
        <w:rPr>
          <w:rFonts w:cstheme="minorHAnsi"/>
        </w:rPr>
        <w:t>EPHs</w:t>
      </w:r>
      <w:proofErr w:type="spellEnd"/>
      <w:r w:rsidR="003558A4">
        <w:rPr>
          <w:rFonts w:cstheme="minorHAnsi"/>
        </w:rPr>
        <w:t xml:space="preserve"> (EPH = 3.75</w:t>
      </w:r>
      <w:r>
        <w:rPr>
          <w:rFonts w:cstheme="minorHAnsi"/>
        </w:rPr>
        <w:t>0,0</w:t>
      </w:r>
      <w:r w:rsidR="00F90710" w:rsidRPr="004E5D4B">
        <w:rPr>
          <w:rFonts w:cstheme="minorHAnsi"/>
        </w:rPr>
        <w:t>0)</w:t>
      </w:r>
    </w:p>
    <w:p w:rsidR="008B544E" w:rsidRDefault="003558A4" w:rsidP="003E4674">
      <w:pPr>
        <w:jc w:val="center"/>
        <w:rPr>
          <w:rFonts w:cstheme="minorHAnsi"/>
        </w:rPr>
      </w:pPr>
      <w:r>
        <w:rPr>
          <w:noProof/>
        </w:rPr>
        <w:drawing>
          <wp:inline distT="0" distB="0" distL="0" distR="0" wp14:anchorId="18221E4F" wp14:editId="7D9C5789">
            <wp:extent cx="6537277" cy="2320119"/>
            <wp:effectExtent l="0" t="0" r="16510" b="4445"/>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3558A4" w:rsidRDefault="003558A4" w:rsidP="00EA5C53">
      <w:pPr>
        <w:pStyle w:val="T2"/>
        <w:jc w:val="left"/>
        <w:rPr>
          <w:sz w:val="22"/>
          <w:szCs w:val="22"/>
        </w:rPr>
      </w:pPr>
      <w:bookmarkStart w:id="225" w:name="_Toc384974838"/>
      <w:bookmarkStart w:id="226" w:name="_Toc416243981"/>
    </w:p>
    <w:p w:rsidR="00EA5C53" w:rsidRPr="00EA5C53" w:rsidRDefault="00EA5C53" w:rsidP="00EA5C53">
      <w:pPr>
        <w:pStyle w:val="T2"/>
        <w:jc w:val="left"/>
        <w:rPr>
          <w:rFonts w:cstheme="minorHAnsi"/>
          <w:sz w:val="22"/>
          <w:szCs w:val="22"/>
        </w:rPr>
      </w:pPr>
      <w:bookmarkStart w:id="227" w:name="_Toc447548288"/>
      <w:r w:rsidRPr="00EA5C53">
        <w:rPr>
          <w:sz w:val="22"/>
          <w:szCs w:val="22"/>
        </w:rPr>
        <w:t xml:space="preserve">AEROPORTO:  </w:t>
      </w:r>
      <w:r w:rsidRPr="00EA5C53">
        <w:rPr>
          <w:b w:val="0"/>
          <w:sz w:val="22"/>
          <w:szCs w:val="22"/>
        </w:rPr>
        <w:t xml:space="preserve">SBSV - Aeroporto Internacional de Salvador: </w:t>
      </w:r>
      <w:r w:rsidRPr="00EA5C53">
        <w:rPr>
          <w:b w:val="0"/>
          <w:iCs/>
          <w:sz w:val="22"/>
          <w:szCs w:val="22"/>
        </w:rPr>
        <w:t>Dep. Luís Eduardo Magalhães</w:t>
      </w:r>
      <w:bookmarkEnd w:id="225"/>
      <w:bookmarkEnd w:id="226"/>
      <w:bookmarkEnd w:id="227"/>
    </w:p>
    <w:p w:rsidR="00227FA8" w:rsidRPr="002D59B0" w:rsidRDefault="00227FA8" w:rsidP="00227FA8">
      <w:pPr>
        <w:rPr>
          <w:rFonts w:eastAsia="Times New Roman" w:cs="Arial"/>
        </w:rPr>
      </w:pPr>
      <w:r w:rsidRPr="002D59B0">
        <w:rPr>
          <w:b/>
        </w:rPr>
        <w:t>______________________________________________________________________________________________</w:t>
      </w:r>
      <w:r w:rsidRPr="002D59B0">
        <w:rPr>
          <w:b/>
        </w:rPr>
        <w:br/>
        <w:t xml:space="preserve"> </w:t>
      </w:r>
      <w:r w:rsidRPr="002D59B0">
        <w:rPr>
          <w:rFonts w:eastAsia="Times New Roman" w:cs="Arial"/>
        </w:rPr>
        <w:t xml:space="preserve"> </w:t>
      </w:r>
      <w:r w:rsidRPr="002D59B0">
        <w:rPr>
          <w:b/>
        </w:rPr>
        <w:t xml:space="preserve">ICAO:   </w:t>
      </w:r>
      <w:r w:rsidRPr="002D59B0">
        <w:rPr>
          <w:rFonts w:eastAsia="Times New Roman" w:cs="Arial"/>
        </w:rPr>
        <w:t xml:space="preserve">SBSV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Nordeste</w:t>
      </w:r>
      <w:r w:rsidRPr="002D59B0">
        <w:rPr>
          <w:rFonts w:eastAsia="Times New Roman" w:cs="Arial"/>
        </w:rPr>
        <w:t xml:space="preserve">                  M</w:t>
      </w:r>
      <w:r w:rsidRPr="002D59B0">
        <w:rPr>
          <w:b/>
        </w:rPr>
        <w:t xml:space="preserve">UNICIPIO:  </w:t>
      </w:r>
      <w:r w:rsidRPr="002D59B0">
        <w:t>Salvador</w:t>
      </w:r>
      <w:r w:rsidRPr="002D59B0">
        <w:tab/>
        <w:t xml:space="preserve">         </w:t>
      </w:r>
      <w:r w:rsidRPr="002D59B0">
        <w:rPr>
          <w:b/>
        </w:rPr>
        <w:t xml:space="preserve">       UF:  </w:t>
      </w:r>
      <w:r w:rsidRPr="002D59B0">
        <w:t>BA</w:t>
      </w:r>
      <w:r w:rsidRPr="002D59B0">
        <w:rPr>
          <w:rFonts w:cs="Arial"/>
        </w:rPr>
        <w:br/>
      </w:r>
      <w:r w:rsidRPr="002D59B0">
        <w:rPr>
          <w:b/>
        </w:rPr>
        <w:t>_______________________________________________________________________________________________</w:t>
      </w:r>
    </w:p>
    <w:tbl>
      <w:tblPr>
        <w:tblW w:w="10644" w:type="dxa"/>
        <w:jc w:val="center"/>
        <w:tblCellMar>
          <w:left w:w="70" w:type="dxa"/>
          <w:right w:w="70" w:type="dxa"/>
        </w:tblCellMar>
        <w:tblLook w:val="04A0" w:firstRow="1" w:lastRow="0" w:firstColumn="1" w:lastColumn="0" w:noHBand="0" w:noVBand="1"/>
      </w:tblPr>
      <w:tblGrid>
        <w:gridCol w:w="900"/>
        <w:gridCol w:w="1163"/>
        <w:gridCol w:w="1436"/>
        <w:gridCol w:w="1367"/>
        <w:gridCol w:w="1471"/>
        <w:gridCol w:w="1696"/>
        <w:gridCol w:w="1090"/>
        <w:gridCol w:w="848"/>
        <w:gridCol w:w="744"/>
      </w:tblGrid>
      <w:tr w:rsidR="003558A4" w:rsidRPr="003558A4" w:rsidTr="003558A4">
        <w:trPr>
          <w:trHeight w:val="244"/>
          <w:jc w:val="center"/>
        </w:trPr>
        <w:tc>
          <w:tcPr>
            <w:tcW w:w="10644" w:type="dxa"/>
            <w:gridSpan w:val="9"/>
            <w:tcBorders>
              <w:top w:val="nil"/>
              <w:left w:val="nil"/>
              <w:bottom w:val="nil"/>
              <w:right w:val="nil"/>
            </w:tcBorders>
            <w:shd w:val="clear" w:color="000000" w:fill="FFFFFF"/>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Movimento Anual de Aeronaves (Pousos + Decolagens)</w:t>
            </w:r>
          </w:p>
        </w:tc>
      </w:tr>
      <w:tr w:rsidR="003558A4" w:rsidRPr="003558A4" w:rsidTr="003558A4">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Part. na</w:t>
            </w:r>
          </w:p>
        </w:tc>
      </w:tr>
      <w:tr w:rsidR="003558A4" w:rsidRPr="003558A4" w:rsidTr="003558A4">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Rede %</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90.884</w:t>
            </w:r>
          </w:p>
        </w:tc>
        <w:tc>
          <w:tcPr>
            <w:tcW w:w="143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3.859</w:t>
            </w:r>
          </w:p>
        </w:tc>
        <w:tc>
          <w:tcPr>
            <w:tcW w:w="136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10.142</w:t>
            </w:r>
          </w:p>
        </w:tc>
        <w:tc>
          <w:tcPr>
            <w:tcW w:w="1471"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611</w:t>
            </w:r>
          </w:p>
        </w:tc>
        <w:tc>
          <w:tcPr>
            <w:tcW w:w="1696"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20.484</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125.980</w:t>
            </w:r>
          </w:p>
        </w:tc>
        <w:tc>
          <w:tcPr>
            <w:tcW w:w="848"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6,13</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89.591</w:t>
            </w:r>
          </w:p>
        </w:tc>
        <w:tc>
          <w:tcPr>
            <w:tcW w:w="143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1.986</w:t>
            </w:r>
          </w:p>
        </w:tc>
        <w:tc>
          <w:tcPr>
            <w:tcW w:w="136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11.198</w:t>
            </w:r>
          </w:p>
        </w:tc>
        <w:tc>
          <w:tcPr>
            <w:tcW w:w="1471"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324</w:t>
            </w:r>
          </w:p>
        </w:tc>
        <w:tc>
          <w:tcPr>
            <w:tcW w:w="1696"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18.488</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121.587</w:t>
            </w:r>
          </w:p>
        </w:tc>
        <w:tc>
          <w:tcPr>
            <w:tcW w:w="848"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-3,49</w:t>
            </w:r>
          </w:p>
        </w:tc>
        <w:tc>
          <w:tcPr>
            <w:tcW w:w="744"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5,73</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80.107</w:t>
            </w:r>
          </w:p>
        </w:tc>
        <w:tc>
          <w:tcPr>
            <w:tcW w:w="143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1.858</w:t>
            </w:r>
          </w:p>
        </w:tc>
        <w:tc>
          <w:tcPr>
            <w:tcW w:w="136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11.362</w:t>
            </w:r>
          </w:p>
        </w:tc>
        <w:tc>
          <w:tcPr>
            <w:tcW w:w="1471"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155</w:t>
            </w:r>
          </w:p>
        </w:tc>
        <w:tc>
          <w:tcPr>
            <w:tcW w:w="1696"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14.495</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107.977</w:t>
            </w:r>
          </w:p>
        </w:tc>
        <w:tc>
          <w:tcPr>
            <w:tcW w:w="848"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-11,19</w:t>
            </w:r>
          </w:p>
        </w:tc>
        <w:tc>
          <w:tcPr>
            <w:tcW w:w="744"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5,36</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78.332</w:t>
            </w:r>
          </w:p>
        </w:tc>
        <w:tc>
          <w:tcPr>
            <w:tcW w:w="143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1.783</w:t>
            </w:r>
          </w:p>
        </w:tc>
        <w:tc>
          <w:tcPr>
            <w:tcW w:w="136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11.031</w:t>
            </w:r>
          </w:p>
        </w:tc>
        <w:tc>
          <w:tcPr>
            <w:tcW w:w="1471"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319</w:t>
            </w:r>
          </w:p>
        </w:tc>
        <w:tc>
          <w:tcPr>
            <w:tcW w:w="1696"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15.790</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107.255</w:t>
            </w:r>
          </w:p>
        </w:tc>
        <w:tc>
          <w:tcPr>
            <w:tcW w:w="848"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-0,67</w:t>
            </w:r>
          </w:p>
        </w:tc>
        <w:tc>
          <w:tcPr>
            <w:tcW w:w="744"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5,42</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71.179</w:t>
            </w:r>
          </w:p>
        </w:tc>
        <w:tc>
          <w:tcPr>
            <w:tcW w:w="143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2.286</w:t>
            </w:r>
          </w:p>
        </w:tc>
        <w:tc>
          <w:tcPr>
            <w:tcW w:w="136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13.550</w:t>
            </w:r>
          </w:p>
        </w:tc>
        <w:tc>
          <w:tcPr>
            <w:tcW w:w="1471"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120</w:t>
            </w:r>
          </w:p>
        </w:tc>
        <w:tc>
          <w:tcPr>
            <w:tcW w:w="1696"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10.004</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97.139</w:t>
            </w:r>
          </w:p>
        </w:tc>
        <w:tc>
          <w:tcPr>
            <w:tcW w:w="848"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-9,43</w:t>
            </w:r>
          </w:p>
        </w:tc>
        <w:tc>
          <w:tcPr>
            <w:tcW w:w="744"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5,34</w:t>
            </w:r>
          </w:p>
        </w:tc>
      </w:tr>
      <w:tr w:rsidR="003558A4" w:rsidRPr="003558A4" w:rsidTr="003558A4">
        <w:trPr>
          <w:trHeight w:val="244"/>
          <w:jc w:val="center"/>
        </w:trPr>
        <w:tc>
          <w:tcPr>
            <w:tcW w:w="900"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r>
      <w:tr w:rsidR="003558A4" w:rsidRPr="003558A4" w:rsidTr="003558A4">
        <w:trPr>
          <w:trHeight w:val="244"/>
          <w:jc w:val="center"/>
        </w:trPr>
        <w:tc>
          <w:tcPr>
            <w:tcW w:w="10644" w:type="dxa"/>
            <w:gridSpan w:val="9"/>
            <w:tcBorders>
              <w:top w:val="nil"/>
              <w:left w:val="nil"/>
              <w:bottom w:val="nil"/>
              <w:right w:val="nil"/>
            </w:tcBorders>
            <w:shd w:val="clear" w:color="000000" w:fill="FFFFFF"/>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Movimento Anual de Passageiros (Embarcados + Desembarcados)</w:t>
            </w:r>
          </w:p>
        </w:tc>
      </w:tr>
      <w:tr w:rsidR="003558A4" w:rsidRPr="003558A4" w:rsidTr="003558A4">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Part. na</w:t>
            </w:r>
          </w:p>
        </w:tc>
      </w:tr>
      <w:tr w:rsidR="003558A4" w:rsidRPr="003558A4" w:rsidTr="003558A4">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Rede %</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7.893.927</w:t>
            </w:r>
          </w:p>
        </w:tc>
        <w:tc>
          <w:tcPr>
            <w:tcW w:w="143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313.354</w:t>
            </w:r>
          </w:p>
        </w:tc>
        <w:tc>
          <w:tcPr>
            <w:tcW w:w="136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87.111</w:t>
            </w:r>
          </w:p>
        </w:tc>
        <w:tc>
          <w:tcPr>
            <w:tcW w:w="1471"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56.363</w:t>
            </w:r>
          </w:p>
        </w:tc>
        <w:tc>
          <w:tcPr>
            <w:tcW w:w="1696"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44.145</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8.394.900</w:t>
            </w:r>
          </w:p>
        </w:tc>
        <w:tc>
          <w:tcPr>
            <w:tcW w:w="848"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8,40</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8.331.840</w:t>
            </w:r>
          </w:p>
        </w:tc>
        <w:tc>
          <w:tcPr>
            <w:tcW w:w="143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283.359</w:t>
            </w:r>
          </w:p>
        </w:tc>
        <w:tc>
          <w:tcPr>
            <w:tcW w:w="136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133.230</w:t>
            </w:r>
          </w:p>
        </w:tc>
        <w:tc>
          <w:tcPr>
            <w:tcW w:w="1471"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25.441</w:t>
            </w:r>
          </w:p>
        </w:tc>
        <w:tc>
          <w:tcPr>
            <w:tcW w:w="1696"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37.670</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8.811.540</w:t>
            </w:r>
          </w:p>
        </w:tc>
        <w:tc>
          <w:tcPr>
            <w:tcW w:w="848"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4,96</w:t>
            </w:r>
          </w:p>
        </w:tc>
        <w:tc>
          <w:tcPr>
            <w:tcW w:w="744"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8,39</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7.999.018</w:t>
            </w:r>
          </w:p>
        </w:tc>
        <w:tc>
          <w:tcPr>
            <w:tcW w:w="143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303.061</w:t>
            </w:r>
          </w:p>
        </w:tc>
        <w:tc>
          <w:tcPr>
            <w:tcW w:w="136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243.562</w:t>
            </w:r>
          </w:p>
        </w:tc>
        <w:tc>
          <w:tcPr>
            <w:tcW w:w="1471"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11.389</w:t>
            </w:r>
          </w:p>
        </w:tc>
        <w:tc>
          <w:tcPr>
            <w:tcW w:w="1696"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32.633</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8.589.663</w:t>
            </w:r>
          </w:p>
        </w:tc>
        <w:tc>
          <w:tcPr>
            <w:tcW w:w="848"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-2,52</w:t>
            </w:r>
          </w:p>
        </w:tc>
        <w:tc>
          <w:tcPr>
            <w:tcW w:w="744"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8,11</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8.508.662</w:t>
            </w:r>
          </w:p>
        </w:tc>
        <w:tc>
          <w:tcPr>
            <w:tcW w:w="143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291.369</w:t>
            </w:r>
          </w:p>
        </w:tc>
        <w:tc>
          <w:tcPr>
            <w:tcW w:w="136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289.423</w:t>
            </w:r>
          </w:p>
        </w:tc>
        <w:tc>
          <w:tcPr>
            <w:tcW w:w="1471"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25.599</w:t>
            </w:r>
          </w:p>
        </w:tc>
        <w:tc>
          <w:tcPr>
            <w:tcW w:w="1696"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37.106</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9.152.159</w:t>
            </w:r>
          </w:p>
        </w:tc>
        <w:tc>
          <w:tcPr>
            <w:tcW w:w="848"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6,55</w:t>
            </w:r>
          </w:p>
        </w:tc>
        <w:tc>
          <w:tcPr>
            <w:tcW w:w="744"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8,12</w:t>
            </w: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8.308.246</w:t>
            </w:r>
          </w:p>
        </w:tc>
        <w:tc>
          <w:tcPr>
            <w:tcW w:w="143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340.554</w:t>
            </w:r>
          </w:p>
        </w:tc>
        <w:tc>
          <w:tcPr>
            <w:tcW w:w="136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376.544</w:t>
            </w:r>
          </w:p>
        </w:tc>
        <w:tc>
          <w:tcPr>
            <w:tcW w:w="1471"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6.180</w:t>
            </w:r>
          </w:p>
        </w:tc>
        <w:tc>
          <w:tcPr>
            <w:tcW w:w="1696"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15.879</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9.047.403</w:t>
            </w:r>
          </w:p>
        </w:tc>
        <w:tc>
          <w:tcPr>
            <w:tcW w:w="848"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-1,14</w:t>
            </w:r>
          </w:p>
        </w:tc>
        <w:tc>
          <w:tcPr>
            <w:tcW w:w="744"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8,06</w:t>
            </w:r>
          </w:p>
        </w:tc>
      </w:tr>
      <w:tr w:rsidR="003558A4" w:rsidRPr="003558A4" w:rsidTr="003558A4">
        <w:trPr>
          <w:trHeight w:val="244"/>
          <w:jc w:val="center"/>
        </w:trPr>
        <w:tc>
          <w:tcPr>
            <w:tcW w:w="900"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r>
      <w:tr w:rsidR="003558A4" w:rsidRPr="003558A4" w:rsidTr="003558A4">
        <w:trPr>
          <w:trHeight w:val="244"/>
          <w:jc w:val="center"/>
        </w:trPr>
        <w:tc>
          <w:tcPr>
            <w:tcW w:w="9900" w:type="dxa"/>
            <w:gridSpan w:val="8"/>
            <w:tcBorders>
              <w:top w:val="nil"/>
              <w:left w:val="nil"/>
              <w:bottom w:val="nil"/>
              <w:right w:val="nil"/>
            </w:tcBorders>
            <w:shd w:val="clear" w:color="000000" w:fill="FFFFFF"/>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Movimento Anual de Carga Aérea e Correios (t) (Carregada + Descarregada + Trânsito)</w:t>
            </w: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p>
        </w:tc>
      </w:tr>
      <w:tr w:rsidR="003558A4" w:rsidRPr="003558A4" w:rsidTr="003558A4">
        <w:trPr>
          <w:trHeight w:val="244"/>
          <w:jc w:val="center"/>
        </w:trPr>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Regular</w:t>
            </w:r>
          </w:p>
        </w:tc>
        <w:tc>
          <w:tcPr>
            <w:tcW w:w="2838" w:type="dxa"/>
            <w:gridSpan w:val="2"/>
            <w:tcBorders>
              <w:top w:val="single" w:sz="4" w:space="0" w:color="000000"/>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Não Regular</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Total</w:t>
            </w:r>
          </w:p>
        </w:tc>
        <w:tc>
          <w:tcPr>
            <w:tcW w:w="1090" w:type="dxa"/>
            <w:tcBorders>
              <w:top w:val="single" w:sz="4" w:space="0" w:color="auto"/>
              <w:left w:val="nil"/>
              <w:bottom w:val="nil"/>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Var. %</w:t>
            </w:r>
          </w:p>
        </w:tc>
        <w:tc>
          <w:tcPr>
            <w:tcW w:w="848" w:type="dxa"/>
            <w:tcBorders>
              <w:top w:val="single" w:sz="4" w:space="0" w:color="auto"/>
              <w:left w:val="nil"/>
              <w:bottom w:val="nil"/>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Part. na</w:t>
            </w: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p>
        </w:tc>
      </w:tr>
      <w:tr w:rsidR="003558A4" w:rsidRPr="003558A4" w:rsidTr="003558A4">
        <w:trPr>
          <w:trHeight w:val="244"/>
          <w:jc w:val="center"/>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71" w:type="dxa"/>
            <w:tcBorders>
              <w:top w:val="nil"/>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90" w:type="dxa"/>
            <w:tcBorders>
              <w:top w:val="nil"/>
              <w:left w:val="nil"/>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Anual</w:t>
            </w:r>
          </w:p>
        </w:tc>
        <w:tc>
          <w:tcPr>
            <w:tcW w:w="848" w:type="dxa"/>
            <w:tcBorders>
              <w:top w:val="nil"/>
              <w:left w:val="nil"/>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Rede %</w:t>
            </w: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46.179</w:t>
            </w:r>
          </w:p>
        </w:tc>
        <w:tc>
          <w:tcPr>
            <w:tcW w:w="143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6.203</w:t>
            </w:r>
          </w:p>
        </w:tc>
        <w:tc>
          <w:tcPr>
            <w:tcW w:w="136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19.932</w:t>
            </w:r>
          </w:p>
        </w:tc>
        <w:tc>
          <w:tcPr>
            <w:tcW w:w="1471"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1.731</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74.045</w:t>
            </w:r>
          </w:p>
        </w:tc>
        <w:tc>
          <w:tcPr>
            <w:tcW w:w="1090"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11,08</w:t>
            </w: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25.281</w:t>
            </w:r>
          </w:p>
        </w:tc>
        <w:tc>
          <w:tcPr>
            <w:tcW w:w="143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5.242</w:t>
            </w:r>
          </w:p>
        </w:tc>
        <w:tc>
          <w:tcPr>
            <w:tcW w:w="136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16.936</w:t>
            </w:r>
          </w:p>
        </w:tc>
        <w:tc>
          <w:tcPr>
            <w:tcW w:w="1471"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45</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47.504</w:t>
            </w:r>
          </w:p>
        </w:tc>
        <w:tc>
          <w:tcPr>
            <w:tcW w:w="1090"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-35,84</w:t>
            </w:r>
          </w:p>
        </w:tc>
        <w:tc>
          <w:tcPr>
            <w:tcW w:w="848"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7,79</w:t>
            </w: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17.388</w:t>
            </w:r>
          </w:p>
        </w:tc>
        <w:tc>
          <w:tcPr>
            <w:tcW w:w="143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6.163</w:t>
            </w:r>
          </w:p>
        </w:tc>
        <w:tc>
          <w:tcPr>
            <w:tcW w:w="136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8.617</w:t>
            </w:r>
          </w:p>
        </w:tc>
        <w:tc>
          <w:tcPr>
            <w:tcW w:w="1471"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84</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32.252</w:t>
            </w:r>
          </w:p>
        </w:tc>
        <w:tc>
          <w:tcPr>
            <w:tcW w:w="1090"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-32,11</w:t>
            </w:r>
          </w:p>
        </w:tc>
        <w:tc>
          <w:tcPr>
            <w:tcW w:w="848"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5,40</w:t>
            </w: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18.530</w:t>
            </w:r>
          </w:p>
        </w:tc>
        <w:tc>
          <w:tcPr>
            <w:tcW w:w="1436"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7.838</w:t>
            </w:r>
          </w:p>
        </w:tc>
        <w:tc>
          <w:tcPr>
            <w:tcW w:w="136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12.319</w:t>
            </w:r>
          </w:p>
        </w:tc>
        <w:tc>
          <w:tcPr>
            <w:tcW w:w="1471"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79</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38.766</w:t>
            </w:r>
          </w:p>
        </w:tc>
        <w:tc>
          <w:tcPr>
            <w:tcW w:w="1090"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20,20</w:t>
            </w:r>
          </w:p>
        </w:tc>
        <w:tc>
          <w:tcPr>
            <w:tcW w:w="848"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6,50</w:t>
            </w: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14.901</w:t>
            </w:r>
          </w:p>
        </w:tc>
        <w:tc>
          <w:tcPr>
            <w:tcW w:w="1436"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7.991</w:t>
            </w:r>
          </w:p>
        </w:tc>
        <w:tc>
          <w:tcPr>
            <w:tcW w:w="136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292</w:t>
            </w:r>
          </w:p>
        </w:tc>
        <w:tc>
          <w:tcPr>
            <w:tcW w:w="1471"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64</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23.248</w:t>
            </w:r>
          </w:p>
        </w:tc>
        <w:tc>
          <w:tcPr>
            <w:tcW w:w="1090"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-40,03</w:t>
            </w:r>
          </w:p>
        </w:tc>
        <w:tc>
          <w:tcPr>
            <w:tcW w:w="848"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4,58</w:t>
            </w:r>
          </w:p>
        </w:tc>
        <w:tc>
          <w:tcPr>
            <w:tcW w:w="74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bl>
    <w:p w:rsidR="001C3BC4" w:rsidRDefault="001C3BC4"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558A4" w:rsidRPr="003558A4" w:rsidTr="003558A4">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Hora-Pico de Projeto do Movimento de Passageiros em 2015</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Simultâneo</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1.442</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1.193</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2.126</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531</w:t>
            </w:r>
          </w:p>
        </w:tc>
        <w:tc>
          <w:tcPr>
            <w:tcW w:w="1682"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422</w:t>
            </w:r>
          </w:p>
        </w:tc>
        <w:tc>
          <w:tcPr>
            <w:tcW w:w="1379"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850</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423</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448</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450</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435</w:t>
            </w:r>
          </w:p>
        </w:tc>
        <w:tc>
          <w:tcPr>
            <w:tcW w:w="1682"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253</w:t>
            </w:r>
          </w:p>
        </w:tc>
        <w:tc>
          <w:tcPr>
            <w:tcW w:w="1379"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435</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1.511</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1.245</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2.286</w:t>
            </w:r>
          </w:p>
        </w:tc>
      </w:tr>
    </w:tbl>
    <w:p w:rsidR="001C3BC4" w:rsidRDefault="001C3BC4" w:rsidP="00073794"/>
    <w:p w:rsidR="001C3BC4" w:rsidRDefault="001C3BC4" w:rsidP="00073794"/>
    <w:p w:rsidR="001C3BC4" w:rsidRDefault="001C3BC4" w:rsidP="00073794"/>
    <w:p w:rsidR="006E1544" w:rsidRDefault="006E1544" w:rsidP="00073794"/>
    <w:p w:rsidR="001C3BC4" w:rsidRDefault="001C3BC4" w:rsidP="00073794"/>
    <w:p w:rsidR="001C3BC4" w:rsidRPr="002D59B0" w:rsidRDefault="001C3BC4" w:rsidP="001C3BC4">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Salvador*</w:t>
      </w:r>
      <w:r>
        <w:rPr>
          <w:b/>
        </w:rPr>
        <w:br/>
      </w:r>
      <w:r w:rsidRPr="002D59B0">
        <w:rPr>
          <w:b/>
        </w:rPr>
        <w:t>________________________________________________________________________</w:t>
      </w:r>
      <w:r>
        <w:rPr>
          <w:b/>
        </w:rPr>
        <w:t>_________</w:t>
      </w:r>
      <w:r w:rsidRPr="002D59B0">
        <w:rPr>
          <w:b/>
        </w:rPr>
        <w:t>_________</w:t>
      </w:r>
      <w:r>
        <w:rPr>
          <w:b/>
        </w:rPr>
        <w:t>___</w:t>
      </w:r>
    </w:p>
    <w:p w:rsidR="00D321AA" w:rsidRDefault="003558A4" w:rsidP="003E4674">
      <w:pPr>
        <w:jc w:val="center"/>
      </w:pPr>
      <w:r>
        <w:rPr>
          <w:noProof/>
        </w:rPr>
        <w:drawing>
          <wp:inline distT="0" distB="0" distL="0" distR="0" wp14:anchorId="18FBAFF4" wp14:editId="53BE0C9B">
            <wp:extent cx="6414448" cy="2210937"/>
            <wp:effectExtent l="0" t="0" r="5715" b="1841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D321AA" w:rsidRDefault="00D321AA" w:rsidP="00D321AA">
      <w:pPr>
        <w:rPr>
          <w:b/>
        </w:rPr>
      </w:pPr>
    </w:p>
    <w:p w:rsidR="00D321AA" w:rsidRDefault="003558A4" w:rsidP="003E4674">
      <w:pPr>
        <w:jc w:val="center"/>
        <w:rPr>
          <w:rFonts w:ascii="Arial" w:hAnsi="Arial" w:cs="Arial"/>
          <w:b/>
        </w:rPr>
      </w:pPr>
      <w:r>
        <w:rPr>
          <w:noProof/>
        </w:rPr>
        <w:drawing>
          <wp:inline distT="0" distB="0" distL="0" distR="0" wp14:anchorId="561318D1" wp14:editId="34146859">
            <wp:extent cx="6482686" cy="2333767"/>
            <wp:effectExtent l="0" t="0" r="13970" b="952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r w:rsidR="00D321AA">
        <w:rPr>
          <w:rFonts w:cs="Arial"/>
        </w:rPr>
        <w:br/>
      </w:r>
    </w:p>
    <w:p w:rsidR="004E5D4B" w:rsidRDefault="004E5D4B" w:rsidP="004E5D4B">
      <w:pPr>
        <w:rPr>
          <w:rFonts w:cstheme="minorHAnsi"/>
        </w:rPr>
      </w:pPr>
      <w:r w:rsidRPr="004E5D4B">
        <w:rPr>
          <w:rFonts w:cstheme="minorHAnsi"/>
        </w:rPr>
        <w:t>1</w:t>
      </w:r>
      <w:r w:rsidR="003558A4">
        <w:rPr>
          <w:rFonts w:cstheme="minorHAnsi"/>
        </w:rPr>
        <w:t>3</w:t>
      </w:r>
      <w:r w:rsidR="0027579C">
        <w:rPr>
          <w:rFonts w:cstheme="minorHAnsi"/>
        </w:rPr>
        <w:t>,</w:t>
      </w:r>
      <w:r w:rsidR="00F55E10">
        <w:rPr>
          <w:rFonts w:cstheme="minorHAnsi"/>
        </w:rPr>
        <w:t>8</w:t>
      </w:r>
      <w:r w:rsidR="003558A4">
        <w:rPr>
          <w:rFonts w:cstheme="minorHAnsi"/>
        </w:rPr>
        <w:t>6</w:t>
      </w:r>
      <w:r w:rsidR="00F55E10">
        <w:rPr>
          <w:rFonts w:cstheme="minorHAnsi"/>
        </w:rPr>
        <w:t xml:space="preserve"> </w:t>
      </w:r>
      <w:proofErr w:type="spellStart"/>
      <w:r w:rsidR="00F55E10">
        <w:rPr>
          <w:rFonts w:cstheme="minorHAnsi"/>
        </w:rPr>
        <w:t>EPHs</w:t>
      </w:r>
      <w:proofErr w:type="spellEnd"/>
      <w:r w:rsidR="00F55E10">
        <w:rPr>
          <w:rFonts w:cstheme="minorHAnsi"/>
        </w:rPr>
        <w:t xml:space="preserve"> (EPH = 1.</w:t>
      </w:r>
      <w:r w:rsidR="003558A4">
        <w:rPr>
          <w:rFonts w:cstheme="minorHAnsi"/>
        </w:rPr>
        <w:t>800</w:t>
      </w:r>
      <w:r w:rsidRPr="004E5D4B">
        <w:rPr>
          <w:rFonts w:cstheme="minorHAnsi"/>
        </w:rPr>
        <w:t>,</w:t>
      </w:r>
      <w:r w:rsidR="0027579C">
        <w:rPr>
          <w:rFonts w:cstheme="minorHAnsi"/>
        </w:rPr>
        <w:t>0</w:t>
      </w:r>
      <w:r w:rsidRPr="004E5D4B">
        <w:rPr>
          <w:rFonts w:cstheme="minorHAnsi"/>
        </w:rPr>
        <w:t>0)</w:t>
      </w:r>
    </w:p>
    <w:p w:rsidR="003E4674" w:rsidRDefault="003558A4" w:rsidP="003E4674">
      <w:pPr>
        <w:jc w:val="center"/>
        <w:rPr>
          <w:rFonts w:cstheme="minorHAnsi"/>
        </w:rPr>
      </w:pPr>
      <w:r>
        <w:rPr>
          <w:noProof/>
        </w:rPr>
        <w:drawing>
          <wp:inline distT="0" distB="0" distL="0" distR="0" wp14:anchorId="7EF2F51D" wp14:editId="632A3EC5">
            <wp:extent cx="6469039" cy="2361063"/>
            <wp:effectExtent l="0" t="0" r="8255" b="127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3558A4" w:rsidRDefault="003558A4" w:rsidP="00EA5C53">
      <w:pPr>
        <w:pStyle w:val="T2"/>
        <w:jc w:val="left"/>
        <w:rPr>
          <w:sz w:val="22"/>
          <w:szCs w:val="22"/>
        </w:rPr>
      </w:pPr>
      <w:bookmarkStart w:id="228" w:name="_Toc384974839"/>
      <w:bookmarkStart w:id="229" w:name="_Toc416243982"/>
    </w:p>
    <w:p w:rsidR="00EA5C53" w:rsidRPr="00EA5C53" w:rsidRDefault="00EA5C53" w:rsidP="00EA5C53">
      <w:pPr>
        <w:pStyle w:val="T2"/>
        <w:jc w:val="left"/>
        <w:rPr>
          <w:b w:val="0"/>
          <w:iCs/>
          <w:sz w:val="22"/>
          <w:szCs w:val="22"/>
        </w:rPr>
      </w:pPr>
      <w:bookmarkStart w:id="230" w:name="_Toc447548289"/>
      <w:r w:rsidRPr="00EA5C53">
        <w:rPr>
          <w:sz w:val="22"/>
          <w:szCs w:val="22"/>
        </w:rPr>
        <w:t xml:space="preserve">AEROPORTO:  </w:t>
      </w:r>
      <w:r w:rsidRPr="00EA5C53">
        <w:rPr>
          <w:b w:val="0"/>
          <w:sz w:val="22"/>
          <w:szCs w:val="22"/>
        </w:rPr>
        <w:t xml:space="preserve">SBTE - Aeroporto de Teresina: </w:t>
      </w:r>
      <w:r w:rsidRPr="00EA5C53">
        <w:rPr>
          <w:b w:val="0"/>
          <w:iCs/>
          <w:sz w:val="22"/>
          <w:szCs w:val="22"/>
        </w:rPr>
        <w:t>Senador Petrônio Portella</w:t>
      </w:r>
      <w:bookmarkEnd w:id="228"/>
      <w:bookmarkEnd w:id="229"/>
      <w:bookmarkEnd w:id="230"/>
    </w:p>
    <w:p w:rsidR="00227FA8" w:rsidRPr="002D59B0" w:rsidRDefault="00227FA8" w:rsidP="00227FA8">
      <w:pPr>
        <w:rPr>
          <w:rFonts w:eastAsia="Times New Roman" w:cs="Arial"/>
        </w:rPr>
      </w:pPr>
      <w:r w:rsidRPr="002D59B0">
        <w:rPr>
          <w:b/>
        </w:rPr>
        <w:t>______________________________________________________________________________________________</w:t>
      </w:r>
      <w:r w:rsidRPr="002D59B0">
        <w:rPr>
          <w:b/>
        </w:rPr>
        <w:br/>
      </w:r>
      <w:r w:rsidRPr="002D59B0">
        <w:rPr>
          <w:rFonts w:eastAsia="Times New Roman" w:cs="Arial"/>
        </w:rPr>
        <w:t xml:space="preserve"> </w:t>
      </w:r>
      <w:r w:rsidRPr="002D59B0">
        <w:rPr>
          <w:b/>
        </w:rPr>
        <w:t xml:space="preserve">ICAO:   </w:t>
      </w:r>
      <w:r w:rsidRPr="002D59B0">
        <w:rPr>
          <w:rFonts w:eastAsia="Times New Roman" w:cs="Arial"/>
        </w:rPr>
        <w:t xml:space="preserve">SBTE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Nordeste</w:t>
      </w:r>
      <w:r w:rsidRPr="002D59B0">
        <w:rPr>
          <w:rFonts w:eastAsia="Times New Roman" w:cs="Arial"/>
        </w:rPr>
        <w:t xml:space="preserve">                  M</w:t>
      </w:r>
      <w:r w:rsidRPr="002D59B0">
        <w:rPr>
          <w:b/>
        </w:rPr>
        <w:t xml:space="preserve">UNICIPIO:  </w:t>
      </w:r>
      <w:r w:rsidRPr="002D59B0">
        <w:t xml:space="preserve">Teresina </w:t>
      </w:r>
      <w:r w:rsidRPr="002D59B0">
        <w:tab/>
        <w:t xml:space="preserve">         </w:t>
      </w:r>
      <w:r w:rsidRPr="002D59B0">
        <w:rPr>
          <w:b/>
        </w:rPr>
        <w:t xml:space="preserve">       UF:  </w:t>
      </w:r>
      <w:r w:rsidRPr="002D59B0">
        <w:t>PI</w:t>
      </w:r>
      <w:r w:rsidRPr="002D59B0">
        <w:rPr>
          <w:rFonts w:cs="Arial"/>
        </w:rPr>
        <w:br/>
      </w:r>
      <w:r w:rsidRPr="002D59B0">
        <w:rPr>
          <w:b/>
        </w:rPr>
        <w:t>_______________________________________________________________________________________________</w:t>
      </w:r>
    </w:p>
    <w:tbl>
      <w:tblPr>
        <w:tblW w:w="10580" w:type="dxa"/>
        <w:tblCellMar>
          <w:left w:w="70" w:type="dxa"/>
          <w:right w:w="70" w:type="dxa"/>
        </w:tblCellMar>
        <w:tblLook w:val="04A0" w:firstRow="1" w:lastRow="0" w:firstColumn="1" w:lastColumn="0" w:noHBand="0" w:noVBand="1"/>
      </w:tblPr>
      <w:tblGrid>
        <w:gridCol w:w="894"/>
        <w:gridCol w:w="1163"/>
        <w:gridCol w:w="1427"/>
        <w:gridCol w:w="1359"/>
        <w:gridCol w:w="1462"/>
        <w:gridCol w:w="1685"/>
        <w:gridCol w:w="1083"/>
        <w:gridCol w:w="842"/>
        <w:gridCol w:w="739"/>
      </w:tblGrid>
      <w:tr w:rsidR="003558A4" w:rsidRPr="003558A4" w:rsidTr="003558A4">
        <w:trPr>
          <w:trHeight w:val="244"/>
        </w:trPr>
        <w:tc>
          <w:tcPr>
            <w:tcW w:w="10580" w:type="dxa"/>
            <w:gridSpan w:val="9"/>
            <w:tcBorders>
              <w:top w:val="nil"/>
              <w:left w:val="nil"/>
              <w:bottom w:val="nil"/>
              <w:right w:val="nil"/>
            </w:tcBorders>
            <w:shd w:val="clear" w:color="000000" w:fill="FFFFFF"/>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Movimento Anual de Aeronaves (Pousos + Decolagens)</w:t>
            </w:r>
          </w:p>
        </w:tc>
      </w:tr>
      <w:tr w:rsidR="003558A4" w:rsidRPr="003558A4" w:rsidTr="003558A4">
        <w:trPr>
          <w:trHeight w:val="244"/>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Part. na</w:t>
            </w:r>
          </w:p>
        </w:tc>
      </w:tr>
      <w:tr w:rsidR="003558A4" w:rsidRPr="003558A4" w:rsidTr="003558A4">
        <w:trPr>
          <w:trHeight w:val="244"/>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Rede %</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12.294</w:t>
            </w:r>
          </w:p>
        </w:tc>
        <w:tc>
          <w:tcPr>
            <w:tcW w:w="142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1.859</w:t>
            </w:r>
          </w:p>
        </w:tc>
        <w:tc>
          <w:tcPr>
            <w:tcW w:w="146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3.669</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17.822</w:t>
            </w:r>
          </w:p>
        </w:tc>
        <w:tc>
          <w:tcPr>
            <w:tcW w:w="84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0,87</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11.006</w:t>
            </w:r>
          </w:p>
        </w:tc>
        <w:tc>
          <w:tcPr>
            <w:tcW w:w="142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1.441</w:t>
            </w:r>
          </w:p>
        </w:tc>
        <w:tc>
          <w:tcPr>
            <w:tcW w:w="146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w:t>
            </w:r>
          </w:p>
        </w:tc>
        <w:tc>
          <w:tcPr>
            <w:tcW w:w="1685"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4.122</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16.570</w:t>
            </w:r>
          </w:p>
        </w:tc>
        <w:tc>
          <w:tcPr>
            <w:tcW w:w="842"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-7,03</w:t>
            </w:r>
          </w:p>
        </w:tc>
        <w:tc>
          <w:tcPr>
            <w:tcW w:w="7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0,78</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10.898</w:t>
            </w:r>
          </w:p>
        </w:tc>
        <w:tc>
          <w:tcPr>
            <w:tcW w:w="142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1.509</w:t>
            </w:r>
          </w:p>
        </w:tc>
        <w:tc>
          <w:tcPr>
            <w:tcW w:w="146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4.392</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16.799</w:t>
            </w:r>
          </w:p>
        </w:tc>
        <w:tc>
          <w:tcPr>
            <w:tcW w:w="842"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1,38</w:t>
            </w:r>
          </w:p>
        </w:tc>
        <w:tc>
          <w:tcPr>
            <w:tcW w:w="7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0,83</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11.086</w:t>
            </w:r>
          </w:p>
        </w:tc>
        <w:tc>
          <w:tcPr>
            <w:tcW w:w="142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2.146</w:t>
            </w:r>
          </w:p>
        </w:tc>
        <w:tc>
          <w:tcPr>
            <w:tcW w:w="146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w:t>
            </w:r>
          </w:p>
        </w:tc>
        <w:tc>
          <w:tcPr>
            <w:tcW w:w="1685"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5.104</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18.340</w:t>
            </w:r>
          </w:p>
        </w:tc>
        <w:tc>
          <w:tcPr>
            <w:tcW w:w="842"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9,17</w:t>
            </w:r>
          </w:p>
        </w:tc>
        <w:tc>
          <w:tcPr>
            <w:tcW w:w="7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0,93</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12.774</w:t>
            </w:r>
          </w:p>
        </w:tc>
        <w:tc>
          <w:tcPr>
            <w:tcW w:w="142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w:t>
            </w:r>
          </w:p>
        </w:tc>
        <w:tc>
          <w:tcPr>
            <w:tcW w:w="135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1.394</w:t>
            </w:r>
          </w:p>
        </w:tc>
        <w:tc>
          <w:tcPr>
            <w:tcW w:w="146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4.024</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18.193</w:t>
            </w:r>
          </w:p>
        </w:tc>
        <w:tc>
          <w:tcPr>
            <w:tcW w:w="842"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-0,80</w:t>
            </w:r>
          </w:p>
        </w:tc>
        <w:tc>
          <w:tcPr>
            <w:tcW w:w="7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1,00</w:t>
            </w:r>
          </w:p>
        </w:tc>
      </w:tr>
      <w:tr w:rsidR="003558A4" w:rsidRPr="003558A4" w:rsidTr="003558A4">
        <w:trPr>
          <w:trHeight w:val="244"/>
        </w:trPr>
        <w:tc>
          <w:tcPr>
            <w:tcW w:w="89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r>
      <w:tr w:rsidR="003558A4" w:rsidRPr="003558A4" w:rsidTr="003558A4">
        <w:trPr>
          <w:trHeight w:val="244"/>
        </w:trPr>
        <w:tc>
          <w:tcPr>
            <w:tcW w:w="10580" w:type="dxa"/>
            <w:gridSpan w:val="9"/>
            <w:tcBorders>
              <w:top w:val="nil"/>
              <w:left w:val="nil"/>
              <w:bottom w:val="nil"/>
              <w:right w:val="nil"/>
            </w:tcBorders>
            <w:shd w:val="clear" w:color="000000" w:fill="FFFFFF"/>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Movimento Anual de Passageiros (Embarcados + Desembarcados)</w:t>
            </w:r>
          </w:p>
        </w:tc>
      </w:tr>
      <w:tr w:rsidR="003558A4" w:rsidRPr="003558A4" w:rsidTr="003558A4">
        <w:trPr>
          <w:trHeight w:val="244"/>
        </w:trPr>
        <w:tc>
          <w:tcPr>
            <w:tcW w:w="89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Regular</w:t>
            </w:r>
          </w:p>
        </w:tc>
        <w:tc>
          <w:tcPr>
            <w:tcW w:w="4507"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Não Regular</w:t>
            </w:r>
          </w:p>
        </w:tc>
        <w:tc>
          <w:tcPr>
            <w:tcW w:w="10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Total</w:t>
            </w:r>
          </w:p>
        </w:tc>
        <w:tc>
          <w:tcPr>
            <w:tcW w:w="842" w:type="dxa"/>
            <w:tcBorders>
              <w:top w:val="single" w:sz="4" w:space="0" w:color="auto"/>
              <w:left w:val="nil"/>
              <w:bottom w:val="nil"/>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Var. %</w:t>
            </w:r>
          </w:p>
        </w:tc>
        <w:tc>
          <w:tcPr>
            <w:tcW w:w="739" w:type="dxa"/>
            <w:tcBorders>
              <w:top w:val="single" w:sz="4" w:space="0" w:color="auto"/>
              <w:left w:val="nil"/>
              <w:bottom w:val="nil"/>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Part. na</w:t>
            </w:r>
          </w:p>
        </w:tc>
      </w:tr>
      <w:tr w:rsidR="003558A4" w:rsidRPr="003558A4" w:rsidTr="003558A4">
        <w:trPr>
          <w:trHeight w:val="244"/>
        </w:trPr>
        <w:tc>
          <w:tcPr>
            <w:tcW w:w="894"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62"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685" w:type="dxa"/>
            <w:tcBorders>
              <w:top w:val="nil"/>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Executiva/Geral</w:t>
            </w: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842" w:type="dxa"/>
            <w:tcBorders>
              <w:top w:val="nil"/>
              <w:left w:val="nil"/>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Anual</w:t>
            </w:r>
          </w:p>
        </w:tc>
        <w:tc>
          <w:tcPr>
            <w:tcW w:w="739" w:type="dxa"/>
            <w:tcBorders>
              <w:top w:val="nil"/>
              <w:left w:val="nil"/>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Rede %</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1.049.747</w:t>
            </w:r>
          </w:p>
        </w:tc>
        <w:tc>
          <w:tcPr>
            <w:tcW w:w="142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27</w:t>
            </w:r>
          </w:p>
        </w:tc>
        <w:tc>
          <w:tcPr>
            <w:tcW w:w="135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9.725</w:t>
            </w:r>
          </w:p>
        </w:tc>
        <w:tc>
          <w:tcPr>
            <w:tcW w:w="146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16.156</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1.075.655</w:t>
            </w:r>
          </w:p>
        </w:tc>
        <w:tc>
          <w:tcPr>
            <w:tcW w:w="84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w:t>
            </w:r>
          </w:p>
        </w:tc>
        <w:tc>
          <w:tcPr>
            <w:tcW w:w="73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1,08</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1.020.375</w:t>
            </w:r>
          </w:p>
        </w:tc>
        <w:tc>
          <w:tcPr>
            <w:tcW w:w="142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35</w:t>
            </w:r>
          </w:p>
        </w:tc>
        <w:tc>
          <w:tcPr>
            <w:tcW w:w="135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7.733</w:t>
            </w:r>
          </w:p>
        </w:tc>
        <w:tc>
          <w:tcPr>
            <w:tcW w:w="146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16.722</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1.044.865</w:t>
            </w:r>
          </w:p>
        </w:tc>
        <w:tc>
          <w:tcPr>
            <w:tcW w:w="842"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-2,86</w:t>
            </w:r>
          </w:p>
        </w:tc>
        <w:tc>
          <w:tcPr>
            <w:tcW w:w="7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0,99</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1.062.583</w:t>
            </w:r>
          </w:p>
        </w:tc>
        <w:tc>
          <w:tcPr>
            <w:tcW w:w="142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9.350</w:t>
            </w:r>
          </w:p>
        </w:tc>
        <w:tc>
          <w:tcPr>
            <w:tcW w:w="146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19.309</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1.091.242</w:t>
            </w:r>
          </w:p>
        </w:tc>
        <w:tc>
          <w:tcPr>
            <w:tcW w:w="842"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4,44</w:t>
            </w:r>
          </w:p>
        </w:tc>
        <w:tc>
          <w:tcPr>
            <w:tcW w:w="7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1,03</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1.131.592</w:t>
            </w:r>
          </w:p>
        </w:tc>
        <w:tc>
          <w:tcPr>
            <w:tcW w:w="142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15.981</w:t>
            </w:r>
          </w:p>
        </w:tc>
        <w:tc>
          <w:tcPr>
            <w:tcW w:w="1462"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26.070</w:t>
            </w:r>
          </w:p>
        </w:tc>
        <w:tc>
          <w:tcPr>
            <w:tcW w:w="1083"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1.173.643</w:t>
            </w:r>
          </w:p>
        </w:tc>
        <w:tc>
          <w:tcPr>
            <w:tcW w:w="842"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7,55</w:t>
            </w:r>
          </w:p>
        </w:tc>
        <w:tc>
          <w:tcPr>
            <w:tcW w:w="739"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1,04</w:t>
            </w: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1.158.239</w:t>
            </w:r>
          </w:p>
        </w:tc>
        <w:tc>
          <w:tcPr>
            <w:tcW w:w="142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30.166</w:t>
            </w:r>
          </w:p>
        </w:tc>
        <w:tc>
          <w:tcPr>
            <w:tcW w:w="1462"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21.154</w:t>
            </w:r>
          </w:p>
        </w:tc>
        <w:tc>
          <w:tcPr>
            <w:tcW w:w="1083"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1.209.559</w:t>
            </w:r>
          </w:p>
        </w:tc>
        <w:tc>
          <w:tcPr>
            <w:tcW w:w="842"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3,06</w:t>
            </w:r>
          </w:p>
        </w:tc>
        <w:tc>
          <w:tcPr>
            <w:tcW w:w="739"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1,08</w:t>
            </w:r>
          </w:p>
        </w:tc>
      </w:tr>
      <w:tr w:rsidR="003558A4" w:rsidRPr="003558A4" w:rsidTr="003558A4">
        <w:trPr>
          <w:trHeight w:val="244"/>
        </w:trPr>
        <w:tc>
          <w:tcPr>
            <w:tcW w:w="894"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c>
          <w:tcPr>
            <w:tcW w:w="1083"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27"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35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462"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685"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1083"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rPr>
                <w:rFonts w:ascii="Times New Roman" w:eastAsia="Times New Roman" w:hAnsi="Times New Roman" w:cs="Times New Roman"/>
                <w:sz w:val="20"/>
                <w:szCs w:val="20"/>
              </w:rPr>
            </w:pPr>
          </w:p>
        </w:tc>
      </w:tr>
      <w:tr w:rsidR="003558A4" w:rsidRPr="003558A4" w:rsidTr="003558A4">
        <w:trPr>
          <w:trHeight w:val="244"/>
        </w:trPr>
        <w:tc>
          <w:tcPr>
            <w:tcW w:w="9840" w:type="dxa"/>
            <w:gridSpan w:val="8"/>
            <w:tcBorders>
              <w:top w:val="nil"/>
              <w:left w:val="nil"/>
              <w:bottom w:val="nil"/>
              <w:right w:val="nil"/>
            </w:tcBorders>
            <w:shd w:val="clear" w:color="000000" w:fill="FFFFFF"/>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Movimento Anual de Carga Aérea e Correios (t) (Carregada + Descarregada + Trânsito)</w:t>
            </w: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p>
        </w:tc>
      </w:tr>
      <w:tr w:rsidR="003558A4" w:rsidRPr="003558A4" w:rsidTr="003558A4">
        <w:trPr>
          <w:trHeight w:val="244"/>
        </w:trPr>
        <w:tc>
          <w:tcPr>
            <w:tcW w:w="894"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Ano</w:t>
            </w:r>
          </w:p>
        </w:tc>
        <w:tc>
          <w:tcPr>
            <w:tcW w:w="251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Regular</w:t>
            </w:r>
          </w:p>
        </w:tc>
        <w:tc>
          <w:tcPr>
            <w:tcW w:w="2821" w:type="dxa"/>
            <w:gridSpan w:val="2"/>
            <w:tcBorders>
              <w:top w:val="single" w:sz="4" w:space="0" w:color="000000"/>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Não Regular</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Total</w:t>
            </w:r>
          </w:p>
        </w:tc>
        <w:tc>
          <w:tcPr>
            <w:tcW w:w="1083" w:type="dxa"/>
            <w:tcBorders>
              <w:top w:val="single" w:sz="4" w:space="0" w:color="auto"/>
              <w:left w:val="nil"/>
              <w:bottom w:val="nil"/>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Var. %</w:t>
            </w:r>
          </w:p>
        </w:tc>
        <w:tc>
          <w:tcPr>
            <w:tcW w:w="842" w:type="dxa"/>
            <w:tcBorders>
              <w:top w:val="single" w:sz="4" w:space="0" w:color="auto"/>
              <w:left w:val="nil"/>
              <w:bottom w:val="nil"/>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Part. na</w:t>
            </w: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p>
        </w:tc>
      </w:tr>
      <w:tr w:rsidR="003558A4" w:rsidRPr="003558A4" w:rsidTr="003558A4">
        <w:trPr>
          <w:trHeight w:val="244"/>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83"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27"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359" w:type="dxa"/>
            <w:tcBorders>
              <w:top w:val="nil"/>
              <w:left w:val="nil"/>
              <w:bottom w:val="single" w:sz="4" w:space="0" w:color="000000"/>
              <w:right w:val="single" w:sz="4" w:space="0" w:color="000000"/>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Doméstico</w:t>
            </w:r>
          </w:p>
        </w:tc>
        <w:tc>
          <w:tcPr>
            <w:tcW w:w="1462" w:type="dxa"/>
            <w:tcBorders>
              <w:top w:val="nil"/>
              <w:left w:val="nil"/>
              <w:bottom w:val="single" w:sz="4" w:space="0" w:color="000000"/>
              <w:right w:val="nil"/>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Internacional</w:t>
            </w: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3558A4" w:rsidRPr="003558A4" w:rsidRDefault="003558A4" w:rsidP="003558A4">
            <w:pPr>
              <w:spacing w:after="0" w:line="240" w:lineRule="auto"/>
              <w:rPr>
                <w:rFonts w:ascii="Arial" w:eastAsia="Times New Roman" w:hAnsi="Arial" w:cs="Arial"/>
                <w:b/>
                <w:bCs/>
                <w:sz w:val="20"/>
                <w:szCs w:val="20"/>
              </w:rPr>
            </w:pPr>
          </w:p>
        </w:tc>
        <w:tc>
          <w:tcPr>
            <w:tcW w:w="1083" w:type="dxa"/>
            <w:tcBorders>
              <w:top w:val="nil"/>
              <w:left w:val="nil"/>
              <w:bottom w:val="single" w:sz="4" w:space="0" w:color="auto"/>
              <w:right w:val="single" w:sz="4" w:space="0" w:color="auto"/>
            </w:tcBorders>
            <w:shd w:val="clear" w:color="000000" w:fill="CCFFFF"/>
            <w:vAlign w:val="center"/>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Anual</w:t>
            </w:r>
          </w:p>
        </w:tc>
        <w:tc>
          <w:tcPr>
            <w:tcW w:w="842" w:type="dxa"/>
            <w:tcBorders>
              <w:top w:val="nil"/>
              <w:left w:val="nil"/>
              <w:bottom w:val="single" w:sz="4" w:space="0" w:color="auto"/>
              <w:right w:val="single" w:sz="4" w:space="0" w:color="auto"/>
            </w:tcBorders>
            <w:shd w:val="clear" w:color="000000" w:fill="CC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Rede %</w:t>
            </w: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2011</w:t>
            </w:r>
          </w:p>
        </w:tc>
        <w:tc>
          <w:tcPr>
            <w:tcW w:w="108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9.593</w:t>
            </w:r>
          </w:p>
        </w:tc>
        <w:tc>
          <w:tcPr>
            <w:tcW w:w="142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334</w:t>
            </w:r>
          </w:p>
        </w:tc>
        <w:tc>
          <w:tcPr>
            <w:tcW w:w="1462"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9.927</w:t>
            </w:r>
          </w:p>
        </w:tc>
        <w:tc>
          <w:tcPr>
            <w:tcW w:w="1083"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w:t>
            </w:r>
          </w:p>
        </w:tc>
        <w:tc>
          <w:tcPr>
            <w:tcW w:w="84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1,49</w:t>
            </w: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2012</w:t>
            </w:r>
          </w:p>
        </w:tc>
        <w:tc>
          <w:tcPr>
            <w:tcW w:w="108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7.552</w:t>
            </w:r>
          </w:p>
        </w:tc>
        <w:tc>
          <w:tcPr>
            <w:tcW w:w="142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168</w:t>
            </w:r>
          </w:p>
        </w:tc>
        <w:tc>
          <w:tcPr>
            <w:tcW w:w="1462"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7.719</w:t>
            </w:r>
          </w:p>
        </w:tc>
        <w:tc>
          <w:tcPr>
            <w:tcW w:w="1083"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-22,24</w:t>
            </w:r>
          </w:p>
        </w:tc>
        <w:tc>
          <w:tcPr>
            <w:tcW w:w="842"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1,27</w:t>
            </w: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2013</w:t>
            </w:r>
          </w:p>
        </w:tc>
        <w:tc>
          <w:tcPr>
            <w:tcW w:w="108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7.909</w:t>
            </w:r>
          </w:p>
        </w:tc>
        <w:tc>
          <w:tcPr>
            <w:tcW w:w="142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81</w:t>
            </w:r>
          </w:p>
        </w:tc>
        <w:tc>
          <w:tcPr>
            <w:tcW w:w="1462"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7.990</w:t>
            </w:r>
          </w:p>
        </w:tc>
        <w:tc>
          <w:tcPr>
            <w:tcW w:w="1083"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3,51</w:t>
            </w:r>
          </w:p>
        </w:tc>
        <w:tc>
          <w:tcPr>
            <w:tcW w:w="842"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1,34</w:t>
            </w: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2014</w:t>
            </w:r>
          </w:p>
        </w:tc>
        <w:tc>
          <w:tcPr>
            <w:tcW w:w="1083"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8.096</w:t>
            </w:r>
          </w:p>
        </w:tc>
        <w:tc>
          <w:tcPr>
            <w:tcW w:w="1427"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16</w:t>
            </w:r>
          </w:p>
        </w:tc>
        <w:tc>
          <w:tcPr>
            <w:tcW w:w="1462" w:type="dxa"/>
            <w:tcBorders>
              <w:top w:val="nil"/>
              <w:left w:val="nil"/>
              <w:bottom w:val="single" w:sz="4" w:space="0" w:color="000000"/>
              <w:right w:val="nil"/>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8.112</w:t>
            </w:r>
          </w:p>
        </w:tc>
        <w:tc>
          <w:tcPr>
            <w:tcW w:w="1083"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1,52</w:t>
            </w:r>
          </w:p>
        </w:tc>
        <w:tc>
          <w:tcPr>
            <w:tcW w:w="842" w:type="dxa"/>
            <w:tcBorders>
              <w:top w:val="nil"/>
              <w:left w:val="nil"/>
              <w:bottom w:val="single" w:sz="4" w:space="0" w:color="auto"/>
              <w:right w:val="single" w:sz="4" w:space="0" w:color="auto"/>
            </w:tcBorders>
            <w:shd w:val="clear" w:color="000000" w:fill="FFFFFF"/>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1,36</w:t>
            </w: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r w:rsidR="003558A4" w:rsidRPr="003558A4" w:rsidTr="003558A4">
        <w:trPr>
          <w:trHeight w:val="244"/>
        </w:trPr>
        <w:tc>
          <w:tcPr>
            <w:tcW w:w="894" w:type="dxa"/>
            <w:tcBorders>
              <w:top w:val="nil"/>
              <w:left w:val="single" w:sz="4" w:space="0" w:color="000000"/>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b/>
                <w:bCs/>
                <w:sz w:val="20"/>
                <w:szCs w:val="20"/>
              </w:rPr>
            </w:pPr>
            <w:r w:rsidRPr="003558A4">
              <w:rPr>
                <w:rFonts w:ascii="Arial" w:eastAsia="Times New Roman" w:hAnsi="Arial" w:cs="Arial"/>
                <w:b/>
                <w:bCs/>
                <w:sz w:val="20"/>
                <w:szCs w:val="20"/>
              </w:rPr>
              <w:t>2015</w:t>
            </w:r>
          </w:p>
        </w:tc>
        <w:tc>
          <w:tcPr>
            <w:tcW w:w="1083"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7.195</w:t>
            </w:r>
          </w:p>
        </w:tc>
        <w:tc>
          <w:tcPr>
            <w:tcW w:w="1427"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359" w:type="dxa"/>
            <w:tcBorders>
              <w:top w:val="nil"/>
              <w:left w:val="nil"/>
              <w:bottom w:val="single" w:sz="4" w:space="0" w:color="000000"/>
              <w:right w:val="single" w:sz="4" w:space="0" w:color="000000"/>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41</w:t>
            </w:r>
          </w:p>
        </w:tc>
        <w:tc>
          <w:tcPr>
            <w:tcW w:w="1462" w:type="dxa"/>
            <w:tcBorders>
              <w:top w:val="nil"/>
              <w:left w:val="nil"/>
              <w:bottom w:val="single" w:sz="4" w:space="0" w:color="000000"/>
              <w:right w:val="nil"/>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0</w:t>
            </w:r>
          </w:p>
        </w:tc>
        <w:tc>
          <w:tcPr>
            <w:tcW w:w="1685" w:type="dxa"/>
            <w:tcBorders>
              <w:top w:val="nil"/>
              <w:left w:val="single" w:sz="4" w:space="0" w:color="auto"/>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7.235</w:t>
            </w:r>
          </w:p>
        </w:tc>
        <w:tc>
          <w:tcPr>
            <w:tcW w:w="1083"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-10,80</w:t>
            </w:r>
          </w:p>
        </w:tc>
        <w:tc>
          <w:tcPr>
            <w:tcW w:w="842" w:type="dxa"/>
            <w:tcBorders>
              <w:top w:val="nil"/>
              <w:left w:val="nil"/>
              <w:bottom w:val="single" w:sz="4" w:space="0" w:color="auto"/>
              <w:right w:val="single" w:sz="4" w:space="0" w:color="auto"/>
            </w:tcBorders>
            <w:shd w:val="clear" w:color="000000" w:fill="CCFFCC"/>
            <w:vAlign w:val="bottom"/>
            <w:hideMark/>
          </w:tcPr>
          <w:p w:rsidR="003558A4" w:rsidRPr="003558A4" w:rsidRDefault="003558A4" w:rsidP="003558A4">
            <w:pPr>
              <w:spacing w:after="0" w:line="240" w:lineRule="auto"/>
              <w:jc w:val="center"/>
              <w:rPr>
                <w:rFonts w:ascii="Arial" w:eastAsia="Times New Roman" w:hAnsi="Arial" w:cs="Arial"/>
                <w:sz w:val="20"/>
                <w:szCs w:val="20"/>
              </w:rPr>
            </w:pPr>
            <w:r w:rsidRPr="003558A4">
              <w:rPr>
                <w:rFonts w:ascii="Arial" w:eastAsia="Times New Roman" w:hAnsi="Arial" w:cs="Arial"/>
                <w:sz w:val="20"/>
                <w:szCs w:val="20"/>
              </w:rPr>
              <w:t>1,43</w:t>
            </w:r>
          </w:p>
        </w:tc>
        <w:tc>
          <w:tcPr>
            <w:tcW w:w="739" w:type="dxa"/>
            <w:tcBorders>
              <w:top w:val="nil"/>
              <w:left w:val="nil"/>
              <w:bottom w:val="nil"/>
              <w:right w:val="nil"/>
            </w:tcBorders>
            <w:shd w:val="clear" w:color="auto" w:fill="auto"/>
            <w:noWrap/>
            <w:vAlign w:val="bottom"/>
            <w:hideMark/>
          </w:tcPr>
          <w:p w:rsidR="003558A4" w:rsidRPr="003558A4" w:rsidRDefault="003558A4" w:rsidP="003558A4">
            <w:pPr>
              <w:spacing w:after="0" w:line="240" w:lineRule="auto"/>
              <w:jc w:val="center"/>
              <w:rPr>
                <w:rFonts w:ascii="Arial" w:eastAsia="Times New Roman" w:hAnsi="Arial" w:cs="Arial"/>
                <w:sz w:val="20"/>
                <w:szCs w:val="20"/>
              </w:rPr>
            </w:pPr>
          </w:p>
        </w:tc>
      </w:tr>
    </w:tbl>
    <w:p w:rsidR="008E3E85" w:rsidRDefault="008E3E85"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3558A4" w:rsidRPr="003558A4" w:rsidTr="003558A4">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b/>
                <w:bCs/>
                <w:sz w:val="20"/>
                <w:szCs w:val="20"/>
              </w:rPr>
            </w:pPr>
            <w:r w:rsidRPr="003558A4">
              <w:rPr>
                <w:rFonts w:ascii="Arial" w:eastAsia="Times New Roman" w:hAnsi="Arial" w:cs="Arial"/>
                <w:b/>
                <w:bCs/>
                <w:sz w:val="20"/>
                <w:szCs w:val="20"/>
              </w:rPr>
              <w:t>Hora-Pico de Projeto do Movimento de Passageiros em 2015</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3558A4" w:rsidRPr="003558A4" w:rsidRDefault="003558A4" w:rsidP="003558A4">
            <w:pPr>
              <w:spacing w:after="0" w:line="240" w:lineRule="auto"/>
              <w:jc w:val="center"/>
              <w:rPr>
                <w:rFonts w:ascii="Arial" w:eastAsia="Times New Roman" w:hAnsi="Arial" w:cs="Arial"/>
                <w:b/>
                <w:bCs/>
                <w:sz w:val="18"/>
                <w:szCs w:val="18"/>
              </w:rPr>
            </w:pPr>
            <w:r w:rsidRPr="003558A4">
              <w:rPr>
                <w:rFonts w:ascii="Arial" w:eastAsia="Times New Roman" w:hAnsi="Arial" w:cs="Arial"/>
                <w:b/>
                <w:bCs/>
                <w:sz w:val="18"/>
                <w:szCs w:val="18"/>
              </w:rPr>
              <w:t>Simultâneo</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368</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407</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544</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168</w:t>
            </w:r>
          </w:p>
        </w:tc>
        <w:tc>
          <w:tcPr>
            <w:tcW w:w="1682"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163</w:t>
            </w:r>
          </w:p>
        </w:tc>
        <w:tc>
          <w:tcPr>
            <w:tcW w:w="1379"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176</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0</w:t>
            </w:r>
          </w:p>
        </w:tc>
      </w:tr>
      <w:tr w:rsidR="003558A4" w:rsidRPr="003558A4" w:rsidTr="003558A4">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rPr>
                <w:rFonts w:ascii="Arial" w:eastAsia="Times New Roman" w:hAnsi="Arial" w:cs="Arial"/>
                <w:sz w:val="18"/>
                <w:szCs w:val="18"/>
              </w:rPr>
            </w:pPr>
            <w:r w:rsidRPr="003558A4">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371</w:t>
            </w:r>
          </w:p>
        </w:tc>
        <w:tc>
          <w:tcPr>
            <w:tcW w:w="1682"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407</w:t>
            </w:r>
          </w:p>
        </w:tc>
        <w:tc>
          <w:tcPr>
            <w:tcW w:w="1379" w:type="dxa"/>
            <w:tcBorders>
              <w:top w:val="nil"/>
              <w:left w:val="nil"/>
              <w:bottom w:val="single" w:sz="4" w:space="0" w:color="auto"/>
              <w:right w:val="single" w:sz="4" w:space="0" w:color="auto"/>
            </w:tcBorders>
            <w:shd w:val="clear" w:color="000000" w:fill="CCFFCC"/>
            <w:noWrap/>
            <w:vAlign w:val="bottom"/>
            <w:hideMark/>
          </w:tcPr>
          <w:p w:rsidR="003558A4" w:rsidRPr="003558A4" w:rsidRDefault="003558A4" w:rsidP="003558A4">
            <w:pPr>
              <w:spacing w:after="0" w:line="240" w:lineRule="auto"/>
              <w:jc w:val="right"/>
              <w:rPr>
                <w:rFonts w:ascii="Arial" w:eastAsia="Times New Roman" w:hAnsi="Arial" w:cs="Arial"/>
                <w:sz w:val="18"/>
                <w:szCs w:val="18"/>
              </w:rPr>
            </w:pPr>
            <w:r w:rsidRPr="003558A4">
              <w:rPr>
                <w:rFonts w:ascii="Arial" w:eastAsia="Times New Roman" w:hAnsi="Arial" w:cs="Arial"/>
                <w:sz w:val="18"/>
                <w:szCs w:val="18"/>
              </w:rPr>
              <w:t>547</w:t>
            </w:r>
          </w:p>
        </w:tc>
      </w:tr>
    </w:tbl>
    <w:p w:rsidR="008E3E85" w:rsidRDefault="008E3E85" w:rsidP="00073794"/>
    <w:p w:rsidR="008E3E85" w:rsidRDefault="008E3E85" w:rsidP="00073794"/>
    <w:p w:rsidR="0027579C" w:rsidRDefault="0027579C" w:rsidP="00073794"/>
    <w:p w:rsidR="0027579C" w:rsidRDefault="0027579C" w:rsidP="00073794"/>
    <w:p w:rsidR="0027579C" w:rsidRDefault="0027579C" w:rsidP="00073794"/>
    <w:p w:rsidR="008E3E85" w:rsidRPr="002D59B0" w:rsidRDefault="008E3E85" w:rsidP="008E3E85">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Teresina*</w:t>
      </w:r>
      <w:r>
        <w:rPr>
          <w:b/>
        </w:rPr>
        <w:br/>
      </w:r>
      <w:r w:rsidRPr="002D59B0">
        <w:rPr>
          <w:b/>
        </w:rPr>
        <w:t>________________________________________________________________________</w:t>
      </w:r>
      <w:r>
        <w:rPr>
          <w:b/>
        </w:rPr>
        <w:t>_________</w:t>
      </w:r>
      <w:r w:rsidRPr="002D59B0">
        <w:rPr>
          <w:b/>
        </w:rPr>
        <w:t>_________</w:t>
      </w:r>
      <w:r>
        <w:rPr>
          <w:b/>
        </w:rPr>
        <w:t>___</w:t>
      </w:r>
    </w:p>
    <w:p w:rsidR="00D321AA" w:rsidRDefault="001454CF" w:rsidP="00F55E10">
      <w:pPr>
        <w:jc w:val="center"/>
      </w:pPr>
      <w:r>
        <w:rPr>
          <w:noProof/>
        </w:rPr>
        <w:drawing>
          <wp:inline distT="0" distB="0" distL="0" distR="0" wp14:anchorId="06B44F9C" wp14:editId="034FC19D">
            <wp:extent cx="6428095" cy="2238233"/>
            <wp:effectExtent l="0" t="0" r="11430" b="10160"/>
            <wp:docPr id="313" name="Gráfico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D321AA" w:rsidRDefault="00D321AA" w:rsidP="00D321AA">
      <w:pPr>
        <w:rPr>
          <w:b/>
        </w:rPr>
      </w:pPr>
    </w:p>
    <w:p w:rsidR="00D321AA" w:rsidRDefault="001454CF" w:rsidP="00F55E10">
      <w:pPr>
        <w:jc w:val="center"/>
        <w:rPr>
          <w:rFonts w:ascii="Arial" w:hAnsi="Arial" w:cs="Arial"/>
          <w:b/>
        </w:rPr>
      </w:pPr>
      <w:r>
        <w:rPr>
          <w:noProof/>
        </w:rPr>
        <w:drawing>
          <wp:inline distT="0" distB="0" distL="0" distR="0" wp14:anchorId="02CA8FBC" wp14:editId="60D134E1">
            <wp:extent cx="6469039" cy="2169994"/>
            <wp:effectExtent l="0" t="0" r="8255" b="1905"/>
            <wp:docPr id="314" name="Gráfico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sidR="00D321AA">
        <w:rPr>
          <w:rFonts w:cs="Arial"/>
        </w:rPr>
        <w:br/>
      </w:r>
    </w:p>
    <w:p w:rsidR="004E5D4B" w:rsidRDefault="001454CF" w:rsidP="004E5D4B">
      <w:pPr>
        <w:rPr>
          <w:rFonts w:cstheme="minorHAnsi"/>
        </w:rPr>
      </w:pPr>
      <w:r>
        <w:rPr>
          <w:rFonts w:cstheme="minorHAnsi"/>
        </w:rPr>
        <w:t>10</w:t>
      </w:r>
      <w:r w:rsidR="004E5D4B" w:rsidRPr="004E5D4B">
        <w:rPr>
          <w:rFonts w:cstheme="minorHAnsi"/>
        </w:rPr>
        <w:t>,</w:t>
      </w:r>
      <w:r>
        <w:rPr>
          <w:rFonts w:cstheme="minorHAnsi"/>
        </w:rPr>
        <w:t>1</w:t>
      </w:r>
      <w:r w:rsidR="00F55E10">
        <w:rPr>
          <w:rFonts w:cstheme="minorHAnsi"/>
        </w:rPr>
        <w:t xml:space="preserve">8 </w:t>
      </w:r>
      <w:proofErr w:type="spellStart"/>
      <w:r w:rsidR="00F55E10">
        <w:rPr>
          <w:rFonts w:cstheme="minorHAnsi"/>
        </w:rPr>
        <w:t>EPHs</w:t>
      </w:r>
      <w:proofErr w:type="spellEnd"/>
      <w:r w:rsidR="00F55E10">
        <w:rPr>
          <w:rFonts w:cstheme="minorHAnsi"/>
        </w:rPr>
        <w:t xml:space="preserve"> (EPH = 311</w:t>
      </w:r>
      <w:r w:rsidR="004E5D4B" w:rsidRPr="004E5D4B">
        <w:rPr>
          <w:rFonts w:cstheme="minorHAnsi"/>
        </w:rPr>
        <w:t>,</w:t>
      </w:r>
      <w:r w:rsidR="0027579C">
        <w:rPr>
          <w:rFonts w:cstheme="minorHAnsi"/>
        </w:rPr>
        <w:t>0</w:t>
      </w:r>
      <w:r w:rsidR="004E5D4B" w:rsidRPr="004E5D4B">
        <w:rPr>
          <w:rFonts w:cstheme="minorHAnsi"/>
        </w:rPr>
        <w:t>0)</w:t>
      </w:r>
    </w:p>
    <w:p w:rsidR="00F55E10" w:rsidRDefault="00F55E10" w:rsidP="004E5D4B">
      <w:pPr>
        <w:rPr>
          <w:rFonts w:cstheme="minorHAnsi"/>
        </w:rPr>
      </w:pPr>
    </w:p>
    <w:p w:rsidR="00F55E10" w:rsidRDefault="001454CF" w:rsidP="001454CF">
      <w:pPr>
        <w:jc w:val="center"/>
        <w:rPr>
          <w:rFonts w:cstheme="minorHAnsi"/>
        </w:rPr>
      </w:pPr>
      <w:r>
        <w:rPr>
          <w:noProof/>
        </w:rPr>
        <w:drawing>
          <wp:inline distT="0" distB="0" distL="0" distR="0" wp14:anchorId="2989C9E8" wp14:editId="5BFC9491">
            <wp:extent cx="6482686" cy="2279176"/>
            <wp:effectExtent l="0" t="0" r="13970" b="6985"/>
            <wp:docPr id="315" name="Gráfico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1454CF" w:rsidRDefault="001454CF" w:rsidP="00EA5C53">
      <w:pPr>
        <w:pStyle w:val="T2"/>
        <w:jc w:val="left"/>
        <w:rPr>
          <w:sz w:val="22"/>
          <w:szCs w:val="22"/>
        </w:rPr>
      </w:pPr>
      <w:bookmarkStart w:id="231" w:name="_Toc384974840"/>
      <w:bookmarkStart w:id="232" w:name="_Toc416243983"/>
    </w:p>
    <w:p w:rsidR="00EA5C53" w:rsidRPr="00EA5C53" w:rsidRDefault="00EA5C53" w:rsidP="00EA5C53">
      <w:pPr>
        <w:pStyle w:val="T2"/>
        <w:jc w:val="left"/>
        <w:rPr>
          <w:rFonts w:cstheme="minorHAnsi"/>
          <w:sz w:val="22"/>
          <w:szCs w:val="22"/>
        </w:rPr>
      </w:pPr>
      <w:bookmarkStart w:id="233" w:name="_Toc447548290"/>
      <w:r w:rsidRPr="00EA5C53">
        <w:rPr>
          <w:sz w:val="22"/>
          <w:szCs w:val="22"/>
        </w:rPr>
        <w:t xml:space="preserve">AEROPORTO:  </w:t>
      </w:r>
      <w:r w:rsidRPr="00EA5C53">
        <w:rPr>
          <w:b w:val="0"/>
          <w:sz w:val="22"/>
          <w:szCs w:val="22"/>
        </w:rPr>
        <w:t>SBTF - Aeroporto de Tefé</w:t>
      </w:r>
      <w:bookmarkEnd w:id="231"/>
      <w:bookmarkEnd w:id="232"/>
      <w:bookmarkEnd w:id="233"/>
    </w:p>
    <w:p w:rsidR="00227FA8" w:rsidRPr="002D59B0" w:rsidRDefault="00227FA8" w:rsidP="00227FA8">
      <w:pPr>
        <w:rPr>
          <w:rFonts w:eastAsia="Times New Roman" w:cs="Arial"/>
        </w:rPr>
      </w:pPr>
      <w:r w:rsidRPr="002D59B0">
        <w:rPr>
          <w:b/>
        </w:rPr>
        <w:t>_____________________________________________________________________________________________</w:t>
      </w:r>
      <w:r w:rsidRPr="002D59B0">
        <w:rPr>
          <w:b/>
        </w:rPr>
        <w:br/>
      </w:r>
      <w:r w:rsidRPr="002D59B0">
        <w:rPr>
          <w:rFonts w:eastAsia="Times New Roman" w:cs="Arial"/>
        </w:rPr>
        <w:t xml:space="preserve"> </w:t>
      </w:r>
      <w:r w:rsidRPr="002D59B0">
        <w:rPr>
          <w:b/>
        </w:rPr>
        <w:t xml:space="preserve">ICAO:   </w:t>
      </w:r>
      <w:r w:rsidRPr="002D59B0">
        <w:rPr>
          <w:rFonts w:eastAsia="Times New Roman" w:cs="Arial"/>
        </w:rPr>
        <w:t xml:space="preserve">SBTF               </w:t>
      </w:r>
      <w:r w:rsidRPr="002D59B0">
        <w:rPr>
          <w:rFonts w:eastAsia="Times New Roman" w:cs="Arial"/>
          <w:b/>
        </w:rPr>
        <w:t>REG</w:t>
      </w:r>
      <w:r w:rsidR="00592ABF">
        <w:rPr>
          <w:rFonts w:eastAsia="Times New Roman" w:cs="Arial"/>
          <w:b/>
        </w:rPr>
        <w:t>IÃO</w:t>
      </w:r>
      <w:r w:rsidRPr="002D59B0">
        <w:rPr>
          <w:rFonts w:eastAsia="Times New Roman" w:cs="Arial"/>
        </w:rPr>
        <w:t xml:space="preserve">:   </w:t>
      </w:r>
      <w:r w:rsidR="00592ABF">
        <w:rPr>
          <w:rFonts w:eastAsia="Times New Roman" w:cs="Arial"/>
        </w:rPr>
        <w:t>Norte</w:t>
      </w:r>
      <w:r w:rsidRPr="002D59B0">
        <w:rPr>
          <w:rFonts w:eastAsia="Times New Roman" w:cs="Arial"/>
        </w:rPr>
        <w:t xml:space="preserve">                  M</w:t>
      </w:r>
      <w:r w:rsidRPr="002D59B0">
        <w:rPr>
          <w:b/>
        </w:rPr>
        <w:t xml:space="preserve">UNICIPIO:  </w:t>
      </w:r>
      <w:r w:rsidRPr="002D59B0">
        <w:t xml:space="preserve">Tefé </w:t>
      </w:r>
      <w:r w:rsidRPr="002D59B0">
        <w:tab/>
        <w:t xml:space="preserve">         </w:t>
      </w:r>
      <w:r w:rsidRPr="002D59B0">
        <w:rPr>
          <w:b/>
        </w:rPr>
        <w:t xml:space="preserve">       UF:  </w:t>
      </w:r>
      <w:r w:rsidRPr="002D59B0">
        <w:t>AM</w:t>
      </w:r>
      <w:r w:rsidRPr="002D59B0">
        <w:rPr>
          <w:rFonts w:cs="Arial"/>
        </w:rPr>
        <w:br/>
      </w:r>
      <w:r w:rsidRPr="002D59B0">
        <w:rPr>
          <w:b/>
        </w:rPr>
        <w:t>_______________________________________________________________________________________________</w:t>
      </w:r>
    </w:p>
    <w:tbl>
      <w:tblPr>
        <w:tblW w:w="10666" w:type="dxa"/>
        <w:jc w:val="center"/>
        <w:tblCellMar>
          <w:left w:w="70" w:type="dxa"/>
          <w:right w:w="70" w:type="dxa"/>
        </w:tblCellMar>
        <w:tblLook w:val="04A0" w:firstRow="1" w:lastRow="0" w:firstColumn="1" w:lastColumn="0" w:noHBand="0" w:noVBand="1"/>
      </w:tblPr>
      <w:tblGrid>
        <w:gridCol w:w="901"/>
        <w:gridCol w:w="1163"/>
        <w:gridCol w:w="1439"/>
        <w:gridCol w:w="1370"/>
        <w:gridCol w:w="1474"/>
        <w:gridCol w:w="1699"/>
        <w:gridCol w:w="1092"/>
        <w:gridCol w:w="849"/>
        <w:gridCol w:w="745"/>
      </w:tblGrid>
      <w:tr w:rsidR="001454CF" w:rsidRPr="001454CF" w:rsidTr="001454CF">
        <w:trPr>
          <w:trHeight w:val="244"/>
          <w:jc w:val="center"/>
        </w:trPr>
        <w:tc>
          <w:tcPr>
            <w:tcW w:w="10666" w:type="dxa"/>
            <w:gridSpan w:val="9"/>
            <w:tcBorders>
              <w:top w:val="nil"/>
              <w:left w:val="nil"/>
              <w:bottom w:val="nil"/>
              <w:right w:val="nil"/>
            </w:tcBorders>
            <w:shd w:val="clear" w:color="000000" w:fill="FFFFFF"/>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r w:rsidRPr="001454CF">
              <w:rPr>
                <w:rFonts w:ascii="Arial" w:eastAsia="Times New Roman" w:hAnsi="Arial" w:cs="Arial"/>
                <w:b/>
                <w:bCs/>
                <w:sz w:val="20"/>
                <w:szCs w:val="20"/>
              </w:rPr>
              <w:t>Movimento Anual de Aeronaves (Pousos + Decolagens)</w:t>
            </w:r>
          </w:p>
        </w:tc>
      </w:tr>
      <w:tr w:rsidR="001454CF" w:rsidRPr="001454CF" w:rsidTr="001454CF">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Part. na</w:t>
            </w:r>
          </w:p>
        </w:tc>
      </w:tr>
      <w:tr w:rsidR="001454CF" w:rsidRPr="001454CF" w:rsidTr="001454CF">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Rede %</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1.747</w:t>
            </w:r>
          </w:p>
        </w:tc>
        <w:tc>
          <w:tcPr>
            <w:tcW w:w="143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7.628</w:t>
            </w:r>
          </w:p>
        </w:tc>
        <w:tc>
          <w:tcPr>
            <w:tcW w:w="1474"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2.404</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11.779</w:t>
            </w:r>
          </w:p>
        </w:tc>
        <w:tc>
          <w:tcPr>
            <w:tcW w:w="849"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0,57</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1.767</w:t>
            </w:r>
          </w:p>
        </w:tc>
        <w:tc>
          <w:tcPr>
            <w:tcW w:w="143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w:t>
            </w:r>
          </w:p>
        </w:tc>
        <w:tc>
          <w:tcPr>
            <w:tcW w:w="137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5.693</w:t>
            </w:r>
          </w:p>
        </w:tc>
        <w:tc>
          <w:tcPr>
            <w:tcW w:w="1474"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3.408</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10.872</w:t>
            </w:r>
          </w:p>
        </w:tc>
        <w:tc>
          <w:tcPr>
            <w:tcW w:w="849"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-7,70</w:t>
            </w:r>
          </w:p>
        </w:tc>
        <w:tc>
          <w:tcPr>
            <w:tcW w:w="745"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0,51</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1.752</w:t>
            </w:r>
          </w:p>
        </w:tc>
        <w:tc>
          <w:tcPr>
            <w:tcW w:w="143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4.408</w:t>
            </w:r>
          </w:p>
        </w:tc>
        <w:tc>
          <w:tcPr>
            <w:tcW w:w="1474"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1.236</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7.396</w:t>
            </w:r>
          </w:p>
        </w:tc>
        <w:tc>
          <w:tcPr>
            <w:tcW w:w="849"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-31,97</w:t>
            </w:r>
          </w:p>
        </w:tc>
        <w:tc>
          <w:tcPr>
            <w:tcW w:w="745"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0,37</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1.610</w:t>
            </w:r>
          </w:p>
        </w:tc>
        <w:tc>
          <w:tcPr>
            <w:tcW w:w="143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5.275</w:t>
            </w:r>
          </w:p>
        </w:tc>
        <w:tc>
          <w:tcPr>
            <w:tcW w:w="1474"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1.208</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8.093</w:t>
            </w:r>
          </w:p>
        </w:tc>
        <w:tc>
          <w:tcPr>
            <w:tcW w:w="849"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9,42</w:t>
            </w:r>
          </w:p>
        </w:tc>
        <w:tc>
          <w:tcPr>
            <w:tcW w:w="745"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0,41</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989</w:t>
            </w:r>
          </w:p>
        </w:tc>
        <w:tc>
          <w:tcPr>
            <w:tcW w:w="143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3.939</w:t>
            </w:r>
          </w:p>
        </w:tc>
        <w:tc>
          <w:tcPr>
            <w:tcW w:w="1474"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367</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5.295</w:t>
            </w:r>
          </w:p>
        </w:tc>
        <w:tc>
          <w:tcPr>
            <w:tcW w:w="849"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-34,57</w:t>
            </w:r>
          </w:p>
        </w:tc>
        <w:tc>
          <w:tcPr>
            <w:tcW w:w="745"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0,29</w:t>
            </w:r>
          </w:p>
        </w:tc>
      </w:tr>
      <w:tr w:rsidR="001454CF" w:rsidRPr="001454CF" w:rsidTr="001454CF">
        <w:trPr>
          <w:trHeight w:val="244"/>
          <w:jc w:val="center"/>
        </w:trPr>
        <w:tc>
          <w:tcPr>
            <w:tcW w:w="901"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r>
      <w:tr w:rsidR="001454CF" w:rsidRPr="001454CF" w:rsidTr="001454CF">
        <w:trPr>
          <w:trHeight w:val="244"/>
          <w:jc w:val="center"/>
        </w:trPr>
        <w:tc>
          <w:tcPr>
            <w:tcW w:w="10666" w:type="dxa"/>
            <w:gridSpan w:val="9"/>
            <w:tcBorders>
              <w:top w:val="nil"/>
              <w:left w:val="nil"/>
              <w:bottom w:val="nil"/>
              <w:right w:val="nil"/>
            </w:tcBorders>
            <w:shd w:val="clear" w:color="000000" w:fill="FFFFFF"/>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r w:rsidRPr="001454CF">
              <w:rPr>
                <w:rFonts w:ascii="Arial" w:eastAsia="Times New Roman" w:hAnsi="Arial" w:cs="Arial"/>
                <w:b/>
                <w:bCs/>
                <w:sz w:val="20"/>
                <w:szCs w:val="20"/>
              </w:rPr>
              <w:t>Movimento Anual de Passageiros (Embarcados + Desembarcados)</w:t>
            </w:r>
          </w:p>
        </w:tc>
      </w:tr>
      <w:tr w:rsidR="001454CF" w:rsidRPr="001454CF" w:rsidTr="001454CF">
        <w:trPr>
          <w:trHeight w:val="244"/>
          <w:jc w:val="center"/>
        </w:trPr>
        <w:tc>
          <w:tcPr>
            <w:tcW w:w="90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Regular</w:t>
            </w:r>
          </w:p>
        </w:tc>
        <w:tc>
          <w:tcPr>
            <w:tcW w:w="454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Não Regular</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Total</w:t>
            </w:r>
          </w:p>
        </w:tc>
        <w:tc>
          <w:tcPr>
            <w:tcW w:w="849" w:type="dxa"/>
            <w:tcBorders>
              <w:top w:val="single" w:sz="4" w:space="0" w:color="auto"/>
              <w:left w:val="nil"/>
              <w:bottom w:val="nil"/>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Var. %</w:t>
            </w:r>
          </w:p>
        </w:tc>
        <w:tc>
          <w:tcPr>
            <w:tcW w:w="745" w:type="dxa"/>
            <w:tcBorders>
              <w:top w:val="single" w:sz="4" w:space="0" w:color="auto"/>
              <w:left w:val="nil"/>
              <w:bottom w:val="nil"/>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Part. na</w:t>
            </w:r>
          </w:p>
        </w:tc>
      </w:tr>
      <w:tr w:rsidR="001454CF" w:rsidRPr="001454CF" w:rsidTr="001454CF">
        <w:trPr>
          <w:trHeight w:val="244"/>
          <w:jc w:val="center"/>
        </w:trPr>
        <w:tc>
          <w:tcPr>
            <w:tcW w:w="901" w:type="dxa"/>
            <w:vMerge/>
            <w:tcBorders>
              <w:top w:val="single" w:sz="4" w:space="0" w:color="auto"/>
              <w:left w:val="single" w:sz="4" w:space="0" w:color="auto"/>
              <w:bottom w:val="single" w:sz="4" w:space="0" w:color="000000"/>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74"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699" w:type="dxa"/>
            <w:tcBorders>
              <w:top w:val="nil"/>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Executiva/Geral</w:t>
            </w: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849" w:type="dxa"/>
            <w:tcBorders>
              <w:top w:val="nil"/>
              <w:left w:val="nil"/>
              <w:bottom w:val="single" w:sz="4" w:space="0" w:color="auto"/>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Anual</w:t>
            </w:r>
          </w:p>
        </w:tc>
        <w:tc>
          <w:tcPr>
            <w:tcW w:w="745" w:type="dxa"/>
            <w:tcBorders>
              <w:top w:val="nil"/>
              <w:left w:val="nil"/>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Rede %</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31.770</w:t>
            </w:r>
          </w:p>
        </w:tc>
        <w:tc>
          <w:tcPr>
            <w:tcW w:w="143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36.518</w:t>
            </w:r>
          </w:p>
        </w:tc>
        <w:tc>
          <w:tcPr>
            <w:tcW w:w="1474"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17.989</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86.277</w:t>
            </w:r>
          </w:p>
        </w:tc>
        <w:tc>
          <w:tcPr>
            <w:tcW w:w="849"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w:t>
            </w:r>
          </w:p>
        </w:tc>
        <w:tc>
          <w:tcPr>
            <w:tcW w:w="74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0,09</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36.372</w:t>
            </w:r>
          </w:p>
        </w:tc>
        <w:tc>
          <w:tcPr>
            <w:tcW w:w="143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18.194</w:t>
            </w:r>
          </w:p>
        </w:tc>
        <w:tc>
          <w:tcPr>
            <w:tcW w:w="1474"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25.058</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79.624</w:t>
            </w:r>
          </w:p>
        </w:tc>
        <w:tc>
          <w:tcPr>
            <w:tcW w:w="849"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-7,71</w:t>
            </w:r>
          </w:p>
        </w:tc>
        <w:tc>
          <w:tcPr>
            <w:tcW w:w="745"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0,08</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53.252</w:t>
            </w:r>
          </w:p>
        </w:tc>
        <w:tc>
          <w:tcPr>
            <w:tcW w:w="143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8.852</w:t>
            </w:r>
          </w:p>
        </w:tc>
        <w:tc>
          <w:tcPr>
            <w:tcW w:w="1474"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5.033</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67.137</w:t>
            </w:r>
          </w:p>
        </w:tc>
        <w:tc>
          <w:tcPr>
            <w:tcW w:w="849"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-15,68</w:t>
            </w:r>
          </w:p>
        </w:tc>
        <w:tc>
          <w:tcPr>
            <w:tcW w:w="745"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0,06</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68.585</w:t>
            </w:r>
          </w:p>
        </w:tc>
        <w:tc>
          <w:tcPr>
            <w:tcW w:w="143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9.476</w:t>
            </w:r>
          </w:p>
        </w:tc>
        <w:tc>
          <w:tcPr>
            <w:tcW w:w="1474"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2.735</w:t>
            </w:r>
          </w:p>
        </w:tc>
        <w:tc>
          <w:tcPr>
            <w:tcW w:w="1092"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80.796</w:t>
            </w:r>
          </w:p>
        </w:tc>
        <w:tc>
          <w:tcPr>
            <w:tcW w:w="849"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20,34</w:t>
            </w:r>
          </w:p>
        </w:tc>
        <w:tc>
          <w:tcPr>
            <w:tcW w:w="745"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0,07</w:t>
            </w: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50.165</w:t>
            </w:r>
          </w:p>
        </w:tc>
        <w:tc>
          <w:tcPr>
            <w:tcW w:w="143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7.584</w:t>
            </w:r>
          </w:p>
        </w:tc>
        <w:tc>
          <w:tcPr>
            <w:tcW w:w="1474"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335</w:t>
            </w:r>
          </w:p>
        </w:tc>
        <w:tc>
          <w:tcPr>
            <w:tcW w:w="1092"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58.084</w:t>
            </w:r>
          </w:p>
        </w:tc>
        <w:tc>
          <w:tcPr>
            <w:tcW w:w="849"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-28,11</w:t>
            </w:r>
          </w:p>
        </w:tc>
        <w:tc>
          <w:tcPr>
            <w:tcW w:w="745"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0,05</w:t>
            </w:r>
          </w:p>
        </w:tc>
      </w:tr>
      <w:tr w:rsidR="001454CF" w:rsidRPr="001454CF" w:rsidTr="001454CF">
        <w:trPr>
          <w:trHeight w:val="244"/>
          <w:jc w:val="center"/>
        </w:trPr>
        <w:tc>
          <w:tcPr>
            <w:tcW w:w="901"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c>
          <w:tcPr>
            <w:tcW w:w="1092"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69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84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r>
      <w:tr w:rsidR="001454CF" w:rsidRPr="001454CF" w:rsidTr="001454CF">
        <w:trPr>
          <w:trHeight w:val="244"/>
          <w:jc w:val="center"/>
        </w:trPr>
        <w:tc>
          <w:tcPr>
            <w:tcW w:w="9920" w:type="dxa"/>
            <w:gridSpan w:val="8"/>
            <w:tcBorders>
              <w:top w:val="nil"/>
              <w:left w:val="nil"/>
              <w:bottom w:val="nil"/>
              <w:right w:val="nil"/>
            </w:tcBorders>
            <w:shd w:val="clear" w:color="000000" w:fill="FFFFFF"/>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r w:rsidRPr="001454CF">
              <w:rPr>
                <w:rFonts w:ascii="Arial" w:eastAsia="Times New Roman" w:hAnsi="Arial" w:cs="Arial"/>
                <w:b/>
                <w:bCs/>
                <w:sz w:val="20"/>
                <w:szCs w:val="20"/>
              </w:rPr>
              <w:t>Movimento Anual de Carga Aérea e Correios (t) (Carregada + Descarregada + Trânsito)</w:t>
            </w: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p>
        </w:tc>
      </w:tr>
      <w:tr w:rsidR="001454CF" w:rsidRPr="001454CF" w:rsidTr="001454CF">
        <w:trPr>
          <w:trHeight w:val="244"/>
          <w:jc w:val="center"/>
        </w:trPr>
        <w:tc>
          <w:tcPr>
            <w:tcW w:w="901"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Ano</w:t>
            </w:r>
          </w:p>
        </w:tc>
        <w:tc>
          <w:tcPr>
            <w:tcW w:w="2532" w:type="dxa"/>
            <w:gridSpan w:val="2"/>
            <w:tcBorders>
              <w:top w:val="single" w:sz="4" w:space="0" w:color="000000"/>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Regular</w:t>
            </w:r>
          </w:p>
        </w:tc>
        <w:tc>
          <w:tcPr>
            <w:tcW w:w="2844" w:type="dxa"/>
            <w:gridSpan w:val="2"/>
            <w:tcBorders>
              <w:top w:val="single" w:sz="4" w:space="0" w:color="000000"/>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Não Regular</w:t>
            </w:r>
          </w:p>
        </w:tc>
        <w:tc>
          <w:tcPr>
            <w:tcW w:w="169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Total</w:t>
            </w:r>
          </w:p>
        </w:tc>
        <w:tc>
          <w:tcPr>
            <w:tcW w:w="1092" w:type="dxa"/>
            <w:tcBorders>
              <w:top w:val="single" w:sz="4" w:space="0" w:color="auto"/>
              <w:left w:val="nil"/>
              <w:bottom w:val="nil"/>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Var. %</w:t>
            </w:r>
          </w:p>
        </w:tc>
        <w:tc>
          <w:tcPr>
            <w:tcW w:w="849" w:type="dxa"/>
            <w:tcBorders>
              <w:top w:val="single" w:sz="4" w:space="0" w:color="auto"/>
              <w:left w:val="nil"/>
              <w:bottom w:val="nil"/>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Part. na</w:t>
            </w: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p>
        </w:tc>
      </w:tr>
      <w:tr w:rsidR="001454CF" w:rsidRPr="001454CF" w:rsidTr="001454CF">
        <w:trPr>
          <w:trHeight w:val="244"/>
          <w:jc w:val="center"/>
        </w:trPr>
        <w:tc>
          <w:tcPr>
            <w:tcW w:w="901" w:type="dxa"/>
            <w:vMerge/>
            <w:tcBorders>
              <w:top w:val="single" w:sz="4" w:space="0" w:color="000000"/>
              <w:left w:val="single" w:sz="4" w:space="0" w:color="000000"/>
              <w:bottom w:val="single" w:sz="4" w:space="0" w:color="000000"/>
              <w:right w:val="single" w:sz="4" w:space="0" w:color="000000"/>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1092"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39"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370"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74" w:type="dxa"/>
            <w:tcBorders>
              <w:top w:val="nil"/>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1092" w:type="dxa"/>
            <w:tcBorders>
              <w:top w:val="nil"/>
              <w:left w:val="nil"/>
              <w:bottom w:val="single" w:sz="4" w:space="0" w:color="auto"/>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Anual</w:t>
            </w:r>
          </w:p>
        </w:tc>
        <w:tc>
          <w:tcPr>
            <w:tcW w:w="849" w:type="dxa"/>
            <w:tcBorders>
              <w:top w:val="nil"/>
              <w:left w:val="nil"/>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Rede %</w:t>
            </w: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2011</w:t>
            </w:r>
          </w:p>
        </w:tc>
        <w:tc>
          <w:tcPr>
            <w:tcW w:w="1092"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w:t>
            </w:r>
          </w:p>
        </w:tc>
        <w:tc>
          <w:tcPr>
            <w:tcW w:w="143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359</w:t>
            </w:r>
          </w:p>
        </w:tc>
        <w:tc>
          <w:tcPr>
            <w:tcW w:w="1474"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361</w:t>
            </w:r>
          </w:p>
        </w:tc>
        <w:tc>
          <w:tcPr>
            <w:tcW w:w="1092"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w:t>
            </w:r>
          </w:p>
        </w:tc>
        <w:tc>
          <w:tcPr>
            <w:tcW w:w="849"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0,05</w:t>
            </w: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2012</w:t>
            </w:r>
          </w:p>
        </w:tc>
        <w:tc>
          <w:tcPr>
            <w:tcW w:w="1092"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6</w:t>
            </w:r>
          </w:p>
        </w:tc>
        <w:tc>
          <w:tcPr>
            <w:tcW w:w="143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328</w:t>
            </w:r>
          </w:p>
        </w:tc>
        <w:tc>
          <w:tcPr>
            <w:tcW w:w="1474"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333</w:t>
            </w:r>
          </w:p>
        </w:tc>
        <w:tc>
          <w:tcPr>
            <w:tcW w:w="1092"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-7,71</w:t>
            </w:r>
          </w:p>
        </w:tc>
        <w:tc>
          <w:tcPr>
            <w:tcW w:w="849"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0,05</w:t>
            </w: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2013</w:t>
            </w:r>
          </w:p>
        </w:tc>
        <w:tc>
          <w:tcPr>
            <w:tcW w:w="1092"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w:t>
            </w:r>
          </w:p>
        </w:tc>
        <w:tc>
          <w:tcPr>
            <w:tcW w:w="143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369</w:t>
            </w:r>
          </w:p>
        </w:tc>
        <w:tc>
          <w:tcPr>
            <w:tcW w:w="1474"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378</w:t>
            </w:r>
          </w:p>
        </w:tc>
        <w:tc>
          <w:tcPr>
            <w:tcW w:w="1092"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13,38</w:t>
            </w:r>
          </w:p>
        </w:tc>
        <w:tc>
          <w:tcPr>
            <w:tcW w:w="849"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0,06</w:t>
            </w: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2014</w:t>
            </w:r>
          </w:p>
        </w:tc>
        <w:tc>
          <w:tcPr>
            <w:tcW w:w="1092"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71</w:t>
            </w:r>
          </w:p>
        </w:tc>
        <w:tc>
          <w:tcPr>
            <w:tcW w:w="143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454</w:t>
            </w:r>
          </w:p>
        </w:tc>
        <w:tc>
          <w:tcPr>
            <w:tcW w:w="1474"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525</w:t>
            </w:r>
          </w:p>
        </w:tc>
        <w:tc>
          <w:tcPr>
            <w:tcW w:w="1092"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38,89</w:t>
            </w:r>
          </w:p>
        </w:tc>
        <w:tc>
          <w:tcPr>
            <w:tcW w:w="849"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0,09</w:t>
            </w: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r w:rsidR="001454CF" w:rsidRPr="001454CF" w:rsidTr="001454CF">
        <w:trPr>
          <w:trHeight w:val="244"/>
          <w:jc w:val="center"/>
        </w:trPr>
        <w:tc>
          <w:tcPr>
            <w:tcW w:w="901"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2015</w:t>
            </w:r>
          </w:p>
        </w:tc>
        <w:tc>
          <w:tcPr>
            <w:tcW w:w="1092"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15</w:t>
            </w:r>
          </w:p>
        </w:tc>
        <w:tc>
          <w:tcPr>
            <w:tcW w:w="143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7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360</w:t>
            </w:r>
          </w:p>
        </w:tc>
        <w:tc>
          <w:tcPr>
            <w:tcW w:w="1474"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99"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375</w:t>
            </w:r>
          </w:p>
        </w:tc>
        <w:tc>
          <w:tcPr>
            <w:tcW w:w="1092"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-28,63</w:t>
            </w:r>
          </w:p>
        </w:tc>
        <w:tc>
          <w:tcPr>
            <w:tcW w:w="849"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0,07</w:t>
            </w:r>
          </w:p>
        </w:tc>
        <w:tc>
          <w:tcPr>
            <w:tcW w:w="74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bl>
    <w:p w:rsidR="008E3E85" w:rsidRDefault="008E3E85"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1454CF" w:rsidRPr="001454CF" w:rsidTr="001454CF">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r w:rsidRPr="001454CF">
              <w:rPr>
                <w:rFonts w:ascii="Arial" w:eastAsia="Times New Roman" w:hAnsi="Arial" w:cs="Arial"/>
                <w:b/>
                <w:bCs/>
                <w:sz w:val="20"/>
                <w:szCs w:val="20"/>
              </w:rPr>
              <w:t>Hora-Pico de Projeto do Movimento de Passageiros em 2015</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454CF" w:rsidRPr="001454CF" w:rsidRDefault="001454CF" w:rsidP="001454CF">
            <w:pPr>
              <w:spacing w:after="0" w:line="240" w:lineRule="auto"/>
              <w:jc w:val="center"/>
              <w:rPr>
                <w:rFonts w:ascii="Arial" w:eastAsia="Times New Roman" w:hAnsi="Arial" w:cs="Arial"/>
                <w:b/>
                <w:bCs/>
                <w:sz w:val="18"/>
                <w:szCs w:val="18"/>
              </w:rPr>
            </w:pPr>
            <w:r w:rsidRPr="001454CF">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1454CF" w:rsidRPr="001454CF" w:rsidRDefault="001454CF" w:rsidP="001454CF">
            <w:pPr>
              <w:spacing w:after="0" w:line="240" w:lineRule="auto"/>
              <w:jc w:val="center"/>
              <w:rPr>
                <w:rFonts w:ascii="Arial" w:eastAsia="Times New Roman" w:hAnsi="Arial" w:cs="Arial"/>
                <w:b/>
                <w:bCs/>
                <w:sz w:val="18"/>
                <w:szCs w:val="18"/>
              </w:rPr>
            </w:pPr>
            <w:r w:rsidRPr="001454CF">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1454CF" w:rsidRPr="001454CF" w:rsidRDefault="001454CF" w:rsidP="001454CF">
            <w:pPr>
              <w:spacing w:after="0" w:line="240" w:lineRule="auto"/>
              <w:jc w:val="center"/>
              <w:rPr>
                <w:rFonts w:ascii="Arial" w:eastAsia="Times New Roman" w:hAnsi="Arial" w:cs="Arial"/>
                <w:b/>
                <w:bCs/>
                <w:sz w:val="18"/>
                <w:szCs w:val="18"/>
              </w:rPr>
            </w:pPr>
            <w:r w:rsidRPr="001454CF">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1454CF" w:rsidRPr="001454CF" w:rsidRDefault="001454CF" w:rsidP="001454CF">
            <w:pPr>
              <w:spacing w:after="0" w:line="240" w:lineRule="auto"/>
              <w:jc w:val="center"/>
              <w:rPr>
                <w:rFonts w:ascii="Arial" w:eastAsia="Times New Roman" w:hAnsi="Arial" w:cs="Arial"/>
                <w:b/>
                <w:bCs/>
                <w:sz w:val="18"/>
                <w:szCs w:val="18"/>
              </w:rPr>
            </w:pPr>
            <w:r w:rsidRPr="001454CF">
              <w:rPr>
                <w:rFonts w:ascii="Arial" w:eastAsia="Times New Roman" w:hAnsi="Arial" w:cs="Arial"/>
                <w:b/>
                <w:bCs/>
                <w:sz w:val="18"/>
                <w:szCs w:val="18"/>
              </w:rPr>
              <w:t>Simultâneo</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154</w:t>
            </w:r>
          </w:p>
        </w:tc>
        <w:tc>
          <w:tcPr>
            <w:tcW w:w="1682"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139</w:t>
            </w:r>
          </w:p>
        </w:tc>
        <w:tc>
          <w:tcPr>
            <w:tcW w:w="1379"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169</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17</w:t>
            </w:r>
          </w:p>
        </w:tc>
        <w:tc>
          <w:tcPr>
            <w:tcW w:w="1682"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24</w:t>
            </w:r>
          </w:p>
        </w:tc>
        <w:tc>
          <w:tcPr>
            <w:tcW w:w="1379"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26</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154</w:t>
            </w:r>
          </w:p>
        </w:tc>
        <w:tc>
          <w:tcPr>
            <w:tcW w:w="1682"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140</w:t>
            </w:r>
          </w:p>
        </w:tc>
        <w:tc>
          <w:tcPr>
            <w:tcW w:w="1379"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169</w:t>
            </w:r>
          </w:p>
        </w:tc>
      </w:tr>
    </w:tbl>
    <w:p w:rsidR="008E3E85" w:rsidRDefault="008E3E85" w:rsidP="00073794"/>
    <w:p w:rsidR="008E3E85" w:rsidRDefault="008E3E85" w:rsidP="00073794"/>
    <w:p w:rsidR="0094259C" w:rsidRDefault="0094259C" w:rsidP="00073794"/>
    <w:p w:rsidR="008E3E85" w:rsidRDefault="008E3E85" w:rsidP="00073794"/>
    <w:p w:rsidR="008E3E85" w:rsidRDefault="008E3E85" w:rsidP="00073794"/>
    <w:p w:rsidR="008E3E85" w:rsidRPr="002D59B0" w:rsidRDefault="008E3E85" w:rsidP="008E3E85">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Tefé*</w:t>
      </w:r>
      <w:r>
        <w:rPr>
          <w:b/>
        </w:rPr>
        <w:br/>
      </w:r>
      <w:r w:rsidRPr="002D59B0">
        <w:rPr>
          <w:b/>
        </w:rPr>
        <w:t>________________________________________________________________________</w:t>
      </w:r>
      <w:r>
        <w:rPr>
          <w:b/>
        </w:rPr>
        <w:t>_________</w:t>
      </w:r>
      <w:r w:rsidRPr="002D59B0">
        <w:rPr>
          <w:b/>
        </w:rPr>
        <w:t>_________</w:t>
      </w:r>
      <w:r>
        <w:rPr>
          <w:b/>
        </w:rPr>
        <w:t>___</w:t>
      </w:r>
    </w:p>
    <w:p w:rsidR="000C48AF" w:rsidRDefault="001454CF" w:rsidP="001454CF">
      <w:pPr>
        <w:jc w:val="center"/>
      </w:pPr>
      <w:r>
        <w:rPr>
          <w:noProof/>
        </w:rPr>
        <w:drawing>
          <wp:inline distT="0" distB="0" distL="0" distR="0" wp14:anchorId="1BDE8FF8" wp14:editId="10DE6EC0">
            <wp:extent cx="6414448" cy="2265528"/>
            <wp:effectExtent l="0" t="0" r="5715" b="1905"/>
            <wp:docPr id="317" name="Gráfico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0C48AF" w:rsidRDefault="000C48AF" w:rsidP="000C48AF">
      <w:pPr>
        <w:rPr>
          <w:b/>
        </w:rPr>
      </w:pPr>
    </w:p>
    <w:p w:rsidR="000C48AF" w:rsidRDefault="001454CF" w:rsidP="00A950E7">
      <w:pPr>
        <w:jc w:val="center"/>
        <w:rPr>
          <w:rFonts w:ascii="Arial" w:hAnsi="Arial" w:cs="Arial"/>
          <w:b/>
        </w:rPr>
      </w:pPr>
      <w:r>
        <w:rPr>
          <w:noProof/>
        </w:rPr>
        <w:drawing>
          <wp:inline distT="0" distB="0" distL="0" distR="0" wp14:anchorId="55D2283A" wp14:editId="259F1875">
            <wp:extent cx="6469039" cy="2265528"/>
            <wp:effectExtent l="0" t="0" r="8255" b="1905"/>
            <wp:docPr id="318" name="Gráfico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r w:rsidR="000C48AF">
        <w:rPr>
          <w:rFonts w:cs="Arial"/>
        </w:rPr>
        <w:br/>
      </w:r>
    </w:p>
    <w:p w:rsidR="004E5D4B" w:rsidRDefault="0094259C" w:rsidP="004E5D4B">
      <w:pPr>
        <w:rPr>
          <w:rFonts w:cstheme="minorHAnsi"/>
        </w:rPr>
      </w:pPr>
      <w:r>
        <w:rPr>
          <w:rFonts w:cstheme="minorHAnsi"/>
        </w:rPr>
        <w:t>1</w:t>
      </w:r>
      <w:r w:rsidR="004E5D4B" w:rsidRPr="004E5D4B">
        <w:rPr>
          <w:rFonts w:cstheme="minorHAnsi"/>
        </w:rPr>
        <w:t>,</w:t>
      </w:r>
      <w:r w:rsidR="00A950E7">
        <w:rPr>
          <w:rFonts w:cstheme="minorHAnsi"/>
        </w:rPr>
        <w:t>0</w:t>
      </w:r>
      <w:r w:rsidR="001454CF">
        <w:rPr>
          <w:rFonts w:cstheme="minorHAnsi"/>
        </w:rPr>
        <w:t>9</w:t>
      </w:r>
      <w:r w:rsidR="004E5D4B" w:rsidRPr="004E5D4B">
        <w:rPr>
          <w:rFonts w:cstheme="minorHAnsi"/>
        </w:rPr>
        <w:t xml:space="preserve"> </w:t>
      </w:r>
      <w:proofErr w:type="spellStart"/>
      <w:r w:rsidR="004E5D4B" w:rsidRPr="004E5D4B">
        <w:rPr>
          <w:rFonts w:cstheme="minorHAnsi"/>
        </w:rPr>
        <w:t>EPHs</w:t>
      </w:r>
      <w:proofErr w:type="spellEnd"/>
      <w:r w:rsidR="004E5D4B" w:rsidRPr="004E5D4B">
        <w:rPr>
          <w:rFonts w:cstheme="minorHAnsi"/>
        </w:rPr>
        <w:t xml:space="preserve"> (EPH = </w:t>
      </w:r>
      <w:r>
        <w:rPr>
          <w:rFonts w:cstheme="minorHAnsi"/>
        </w:rPr>
        <w:t>5</w:t>
      </w:r>
      <w:r w:rsidR="001454CF">
        <w:rPr>
          <w:rFonts w:cstheme="minorHAnsi"/>
        </w:rPr>
        <w:t>4</w:t>
      </w:r>
      <w:r w:rsidR="004E5D4B" w:rsidRPr="004E5D4B">
        <w:rPr>
          <w:rFonts w:cstheme="minorHAnsi"/>
        </w:rPr>
        <w:t>,00)</w:t>
      </w:r>
    </w:p>
    <w:p w:rsidR="00A950E7" w:rsidRDefault="00A950E7" w:rsidP="004E5D4B">
      <w:pPr>
        <w:rPr>
          <w:rFonts w:cstheme="minorHAnsi"/>
        </w:rPr>
      </w:pPr>
    </w:p>
    <w:p w:rsidR="00A950E7" w:rsidRDefault="001454CF" w:rsidP="00A950E7">
      <w:pPr>
        <w:jc w:val="center"/>
        <w:rPr>
          <w:rFonts w:cstheme="minorHAnsi"/>
        </w:rPr>
      </w:pPr>
      <w:r>
        <w:rPr>
          <w:noProof/>
        </w:rPr>
        <w:drawing>
          <wp:inline distT="0" distB="0" distL="0" distR="0" wp14:anchorId="1182848F" wp14:editId="7D3EB5AD">
            <wp:extent cx="6523317" cy="2279176"/>
            <wp:effectExtent l="0" t="0" r="11430" b="6985"/>
            <wp:docPr id="319" name="Gráfico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EA5C53" w:rsidRPr="00EA5C53" w:rsidRDefault="00EA5C53" w:rsidP="00EA5C53">
      <w:pPr>
        <w:pStyle w:val="T2"/>
        <w:jc w:val="left"/>
        <w:rPr>
          <w:rFonts w:cstheme="minorHAnsi"/>
          <w:sz w:val="22"/>
          <w:szCs w:val="22"/>
        </w:rPr>
      </w:pPr>
      <w:bookmarkStart w:id="234" w:name="_Toc384974841"/>
      <w:bookmarkStart w:id="235" w:name="_Toc416243984"/>
      <w:bookmarkStart w:id="236" w:name="_Toc447548291"/>
      <w:r w:rsidRPr="00EA5C53">
        <w:rPr>
          <w:sz w:val="22"/>
          <w:szCs w:val="22"/>
        </w:rPr>
        <w:t xml:space="preserve">AEROPORTO: </w:t>
      </w:r>
      <w:r w:rsidRPr="00EA5C53">
        <w:rPr>
          <w:b w:val="0"/>
          <w:sz w:val="22"/>
          <w:szCs w:val="22"/>
        </w:rPr>
        <w:t>SBTT -  Aeroporto Internacional de Tabatinga</w:t>
      </w:r>
      <w:bookmarkEnd w:id="234"/>
      <w:bookmarkEnd w:id="235"/>
      <w:bookmarkEnd w:id="236"/>
    </w:p>
    <w:p w:rsidR="0015536D" w:rsidRPr="002D59B0" w:rsidRDefault="0015536D" w:rsidP="0015536D">
      <w:pPr>
        <w:rPr>
          <w:rFonts w:eastAsia="Times New Roman" w:cs="Arial"/>
        </w:rPr>
      </w:pPr>
      <w:r w:rsidRPr="002D59B0">
        <w:rPr>
          <w:b/>
        </w:rPr>
        <w:t>______________________________________________________________________________________________</w:t>
      </w:r>
      <w:r w:rsidRPr="002D59B0">
        <w:rPr>
          <w:b/>
        </w:rPr>
        <w:br/>
      </w:r>
      <w:r w:rsidRPr="002D59B0">
        <w:rPr>
          <w:rFonts w:eastAsia="Times New Roman" w:cs="Arial"/>
        </w:rPr>
        <w:t xml:space="preserve"> </w:t>
      </w:r>
      <w:r w:rsidRPr="002D59B0">
        <w:rPr>
          <w:b/>
        </w:rPr>
        <w:t xml:space="preserve">ICAO:   </w:t>
      </w:r>
      <w:r w:rsidRPr="002D59B0">
        <w:rPr>
          <w:rFonts w:eastAsia="Times New Roman" w:cs="Arial"/>
        </w:rPr>
        <w:t xml:space="preserve">SBTT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Norte</w:t>
      </w:r>
      <w:r w:rsidRPr="002D59B0">
        <w:rPr>
          <w:rFonts w:eastAsia="Times New Roman" w:cs="Arial"/>
        </w:rPr>
        <w:t xml:space="preserve">                  M</w:t>
      </w:r>
      <w:r w:rsidRPr="002D59B0">
        <w:rPr>
          <w:b/>
        </w:rPr>
        <w:t xml:space="preserve">UNICIPIO:  </w:t>
      </w:r>
      <w:r w:rsidRPr="002D59B0">
        <w:t xml:space="preserve">Tabatinga </w:t>
      </w:r>
      <w:r w:rsidRPr="002D59B0">
        <w:tab/>
        <w:t xml:space="preserve">         </w:t>
      </w:r>
      <w:r w:rsidRPr="002D59B0">
        <w:rPr>
          <w:b/>
        </w:rPr>
        <w:t xml:space="preserve">       UF:  </w:t>
      </w:r>
      <w:r w:rsidRPr="002D59B0">
        <w:t>AM</w:t>
      </w:r>
      <w:r w:rsidRPr="002D59B0">
        <w:rPr>
          <w:rFonts w:cs="Arial"/>
        </w:rPr>
        <w:br/>
      </w:r>
      <w:r w:rsidRPr="002D59B0">
        <w:rPr>
          <w:b/>
        </w:rPr>
        <w:t>_______________________________________________________________________________________________</w:t>
      </w:r>
    </w:p>
    <w:tbl>
      <w:tblPr>
        <w:tblW w:w="10515" w:type="dxa"/>
        <w:jc w:val="center"/>
        <w:tblCellMar>
          <w:left w:w="70" w:type="dxa"/>
          <w:right w:w="70" w:type="dxa"/>
        </w:tblCellMar>
        <w:tblLook w:val="04A0" w:firstRow="1" w:lastRow="0" w:firstColumn="1" w:lastColumn="0" w:noHBand="0" w:noVBand="1"/>
      </w:tblPr>
      <w:tblGrid>
        <w:gridCol w:w="889"/>
        <w:gridCol w:w="1163"/>
        <w:gridCol w:w="1419"/>
        <w:gridCol w:w="1350"/>
        <w:gridCol w:w="1453"/>
        <w:gridCol w:w="1675"/>
        <w:gridCol w:w="1077"/>
        <w:gridCol w:w="837"/>
        <w:gridCol w:w="735"/>
      </w:tblGrid>
      <w:tr w:rsidR="001454CF" w:rsidRPr="001454CF" w:rsidTr="001454CF">
        <w:trPr>
          <w:trHeight w:val="244"/>
          <w:jc w:val="center"/>
        </w:trPr>
        <w:tc>
          <w:tcPr>
            <w:tcW w:w="10515" w:type="dxa"/>
            <w:gridSpan w:val="9"/>
            <w:tcBorders>
              <w:top w:val="nil"/>
              <w:left w:val="nil"/>
              <w:bottom w:val="nil"/>
              <w:right w:val="nil"/>
            </w:tcBorders>
            <w:shd w:val="clear" w:color="000000" w:fill="FFFFFF"/>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r w:rsidRPr="001454CF">
              <w:rPr>
                <w:rFonts w:ascii="Arial" w:eastAsia="Times New Roman" w:hAnsi="Arial" w:cs="Arial"/>
                <w:b/>
                <w:bCs/>
                <w:sz w:val="20"/>
                <w:szCs w:val="20"/>
              </w:rPr>
              <w:t>Movimento Anual de Aeronaves (Pousos + Decolagens)</w:t>
            </w:r>
          </w:p>
        </w:tc>
      </w:tr>
      <w:tr w:rsidR="001454CF" w:rsidRPr="001454CF" w:rsidTr="001454CF">
        <w:trPr>
          <w:trHeight w:val="244"/>
          <w:jc w:val="center"/>
        </w:trPr>
        <w:tc>
          <w:tcPr>
            <w:tcW w:w="8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Regular</w:t>
            </w:r>
          </w:p>
        </w:tc>
        <w:tc>
          <w:tcPr>
            <w:tcW w:w="447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Não Regular</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Total</w:t>
            </w:r>
          </w:p>
        </w:tc>
        <w:tc>
          <w:tcPr>
            <w:tcW w:w="837" w:type="dxa"/>
            <w:tcBorders>
              <w:top w:val="single" w:sz="4" w:space="0" w:color="auto"/>
              <w:left w:val="nil"/>
              <w:bottom w:val="nil"/>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Var. %</w:t>
            </w:r>
          </w:p>
        </w:tc>
        <w:tc>
          <w:tcPr>
            <w:tcW w:w="735" w:type="dxa"/>
            <w:tcBorders>
              <w:top w:val="single" w:sz="4" w:space="0" w:color="auto"/>
              <w:left w:val="nil"/>
              <w:bottom w:val="nil"/>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Part. na</w:t>
            </w:r>
          </w:p>
        </w:tc>
      </w:tr>
      <w:tr w:rsidR="001454CF" w:rsidRPr="001454CF" w:rsidTr="001454CF">
        <w:trPr>
          <w:trHeight w:val="244"/>
          <w:jc w:val="center"/>
        </w:trPr>
        <w:tc>
          <w:tcPr>
            <w:tcW w:w="889" w:type="dxa"/>
            <w:vMerge/>
            <w:tcBorders>
              <w:top w:val="single" w:sz="4" w:space="0" w:color="auto"/>
              <w:left w:val="single" w:sz="4" w:space="0" w:color="auto"/>
              <w:bottom w:val="single" w:sz="4" w:space="0" w:color="000000"/>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53"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675" w:type="dxa"/>
            <w:tcBorders>
              <w:top w:val="nil"/>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Executiva/Geral</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837" w:type="dxa"/>
            <w:tcBorders>
              <w:top w:val="nil"/>
              <w:left w:val="nil"/>
              <w:bottom w:val="single" w:sz="4" w:space="0" w:color="auto"/>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Anual</w:t>
            </w:r>
          </w:p>
        </w:tc>
        <w:tc>
          <w:tcPr>
            <w:tcW w:w="735" w:type="dxa"/>
            <w:tcBorders>
              <w:top w:val="nil"/>
              <w:left w:val="nil"/>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Rede %</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936</w:t>
            </w:r>
          </w:p>
        </w:tc>
        <w:tc>
          <w:tcPr>
            <w:tcW w:w="141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946</w:t>
            </w:r>
          </w:p>
        </w:tc>
        <w:tc>
          <w:tcPr>
            <w:tcW w:w="1453"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w:t>
            </w:r>
          </w:p>
        </w:tc>
        <w:tc>
          <w:tcPr>
            <w:tcW w:w="1675"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203</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2.086</w:t>
            </w:r>
          </w:p>
        </w:tc>
        <w:tc>
          <w:tcPr>
            <w:tcW w:w="837"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w:t>
            </w:r>
          </w:p>
        </w:tc>
        <w:tc>
          <w:tcPr>
            <w:tcW w:w="73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0,10</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1.198</w:t>
            </w:r>
          </w:p>
        </w:tc>
        <w:tc>
          <w:tcPr>
            <w:tcW w:w="141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1.075</w:t>
            </w:r>
          </w:p>
        </w:tc>
        <w:tc>
          <w:tcPr>
            <w:tcW w:w="1453"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w:t>
            </w:r>
          </w:p>
        </w:tc>
        <w:tc>
          <w:tcPr>
            <w:tcW w:w="1675"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197</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2.474</w:t>
            </w:r>
          </w:p>
        </w:tc>
        <w:tc>
          <w:tcPr>
            <w:tcW w:w="837"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18,60</w:t>
            </w:r>
          </w:p>
        </w:tc>
        <w:tc>
          <w:tcPr>
            <w:tcW w:w="735"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0,12</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1.126</w:t>
            </w:r>
          </w:p>
        </w:tc>
        <w:tc>
          <w:tcPr>
            <w:tcW w:w="141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1.486</w:t>
            </w:r>
          </w:p>
        </w:tc>
        <w:tc>
          <w:tcPr>
            <w:tcW w:w="1453"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8</w:t>
            </w:r>
          </w:p>
        </w:tc>
        <w:tc>
          <w:tcPr>
            <w:tcW w:w="1675"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271</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2.891</w:t>
            </w:r>
          </w:p>
        </w:tc>
        <w:tc>
          <w:tcPr>
            <w:tcW w:w="837"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16,86</w:t>
            </w:r>
          </w:p>
        </w:tc>
        <w:tc>
          <w:tcPr>
            <w:tcW w:w="735"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0,14</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780</w:t>
            </w:r>
          </w:p>
        </w:tc>
        <w:tc>
          <w:tcPr>
            <w:tcW w:w="141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w:t>
            </w:r>
          </w:p>
        </w:tc>
        <w:tc>
          <w:tcPr>
            <w:tcW w:w="135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2.174</w:t>
            </w:r>
          </w:p>
        </w:tc>
        <w:tc>
          <w:tcPr>
            <w:tcW w:w="1453"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6</w:t>
            </w:r>
          </w:p>
        </w:tc>
        <w:tc>
          <w:tcPr>
            <w:tcW w:w="1675"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1.476</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4.438</w:t>
            </w:r>
          </w:p>
        </w:tc>
        <w:tc>
          <w:tcPr>
            <w:tcW w:w="837"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53,51</w:t>
            </w:r>
          </w:p>
        </w:tc>
        <w:tc>
          <w:tcPr>
            <w:tcW w:w="735"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0,22</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752</w:t>
            </w:r>
          </w:p>
        </w:tc>
        <w:tc>
          <w:tcPr>
            <w:tcW w:w="141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w:t>
            </w:r>
          </w:p>
        </w:tc>
        <w:tc>
          <w:tcPr>
            <w:tcW w:w="135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1.515</w:t>
            </w:r>
          </w:p>
        </w:tc>
        <w:tc>
          <w:tcPr>
            <w:tcW w:w="1453"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13</w:t>
            </w:r>
          </w:p>
        </w:tc>
        <w:tc>
          <w:tcPr>
            <w:tcW w:w="1675"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1.003</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3.287</w:t>
            </w:r>
          </w:p>
        </w:tc>
        <w:tc>
          <w:tcPr>
            <w:tcW w:w="837"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-25,94</w:t>
            </w:r>
          </w:p>
        </w:tc>
        <w:tc>
          <w:tcPr>
            <w:tcW w:w="735"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0,18</w:t>
            </w:r>
          </w:p>
        </w:tc>
      </w:tr>
      <w:tr w:rsidR="001454CF" w:rsidRPr="001454CF" w:rsidTr="001454CF">
        <w:trPr>
          <w:trHeight w:val="244"/>
          <w:jc w:val="center"/>
        </w:trPr>
        <w:tc>
          <w:tcPr>
            <w:tcW w:w="88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453"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67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077"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r>
      <w:tr w:rsidR="001454CF" w:rsidRPr="001454CF" w:rsidTr="001454CF">
        <w:trPr>
          <w:trHeight w:val="244"/>
          <w:jc w:val="center"/>
        </w:trPr>
        <w:tc>
          <w:tcPr>
            <w:tcW w:w="10515" w:type="dxa"/>
            <w:gridSpan w:val="9"/>
            <w:tcBorders>
              <w:top w:val="nil"/>
              <w:left w:val="nil"/>
              <w:bottom w:val="nil"/>
              <w:right w:val="nil"/>
            </w:tcBorders>
            <w:shd w:val="clear" w:color="000000" w:fill="FFFFFF"/>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r w:rsidRPr="001454CF">
              <w:rPr>
                <w:rFonts w:ascii="Arial" w:eastAsia="Times New Roman" w:hAnsi="Arial" w:cs="Arial"/>
                <w:b/>
                <w:bCs/>
                <w:sz w:val="20"/>
                <w:szCs w:val="20"/>
              </w:rPr>
              <w:t>Movimento Anual de Passageiros (Embarcados + Desembarcados)</w:t>
            </w:r>
          </w:p>
        </w:tc>
      </w:tr>
      <w:tr w:rsidR="001454CF" w:rsidRPr="001454CF" w:rsidTr="001454CF">
        <w:trPr>
          <w:trHeight w:val="244"/>
          <w:jc w:val="center"/>
        </w:trPr>
        <w:tc>
          <w:tcPr>
            <w:tcW w:w="889"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Regular</w:t>
            </w:r>
          </w:p>
        </w:tc>
        <w:tc>
          <w:tcPr>
            <w:tcW w:w="4479"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Não Regular</w:t>
            </w:r>
          </w:p>
        </w:tc>
        <w:tc>
          <w:tcPr>
            <w:tcW w:w="107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Total</w:t>
            </w:r>
          </w:p>
        </w:tc>
        <w:tc>
          <w:tcPr>
            <w:tcW w:w="837" w:type="dxa"/>
            <w:tcBorders>
              <w:top w:val="single" w:sz="4" w:space="0" w:color="auto"/>
              <w:left w:val="nil"/>
              <w:bottom w:val="nil"/>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Var. %</w:t>
            </w:r>
          </w:p>
        </w:tc>
        <w:tc>
          <w:tcPr>
            <w:tcW w:w="735" w:type="dxa"/>
            <w:tcBorders>
              <w:top w:val="single" w:sz="4" w:space="0" w:color="auto"/>
              <w:left w:val="nil"/>
              <w:bottom w:val="nil"/>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Part. na</w:t>
            </w:r>
          </w:p>
        </w:tc>
      </w:tr>
      <w:tr w:rsidR="001454CF" w:rsidRPr="001454CF" w:rsidTr="001454CF">
        <w:trPr>
          <w:trHeight w:val="244"/>
          <w:jc w:val="center"/>
        </w:trPr>
        <w:tc>
          <w:tcPr>
            <w:tcW w:w="889" w:type="dxa"/>
            <w:vMerge/>
            <w:tcBorders>
              <w:top w:val="single" w:sz="4" w:space="0" w:color="auto"/>
              <w:left w:val="single" w:sz="4" w:space="0" w:color="auto"/>
              <w:bottom w:val="single" w:sz="4" w:space="0" w:color="000000"/>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53"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675" w:type="dxa"/>
            <w:tcBorders>
              <w:top w:val="nil"/>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Executiva/Geral</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837" w:type="dxa"/>
            <w:tcBorders>
              <w:top w:val="nil"/>
              <w:left w:val="nil"/>
              <w:bottom w:val="single" w:sz="4" w:space="0" w:color="auto"/>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Anual</w:t>
            </w:r>
          </w:p>
        </w:tc>
        <w:tc>
          <w:tcPr>
            <w:tcW w:w="735" w:type="dxa"/>
            <w:tcBorders>
              <w:top w:val="nil"/>
              <w:left w:val="nil"/>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Rede %</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35.374</w:t>
            </w:r>
          </w:p>
        </w:tc>
        <w:tc>
          <w:tcPr>
            <w:tcW w:w="141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4.849</w:t>
            </w:r>
          </w:p>
        </w:tc>
        <w:tc>
          <w:tcPr>
            <w:tcW w:w="1453"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w:t>
            </w:r>
          </w:p>
        </w:tc>
        <w:tc>
          <w:tcPr>
            <w:tcW w:w="1675"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1.272</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41.497</w:t>
            </w:r>
          </w:p>
        </w:tc>
        <w:tc>
          <w:tcPr>
            <w:tcW w:w="837"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w:t>
            </w:r>
          </w:p>
        </w:tc>
        <w:tc>
          <w:tcPr>
            <w:tcW w:w="73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0,04</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43.315</w:t>
            </w:r>
          </w:p>
        </w:tc>
        <w:tc>
          <w:tcPr>
            <w:tcW w:w="141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5.089</w:t>
            </w:r>
          </w:p>
        </w:tc>
        <w:tc>
          <w:tcPr>
            <w:tcW w:w="1453"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18</w:t>
            </w:r>
          </w:p>
        </w:tc>
        <w:tc>
          <w:tcPr>
            <w:tcW w:w="1675"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1.071</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49.493</w:t>
            </w:r>
          </w:p>
        </w:tc>
        <w:tc>
          <w:tcPr>
            <w:tcW w:w="837"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19,27</w:t>
            </w:r>
          </w:p>
        </w:tc>
        <w:tc>
          <w:tcPr>
            <w:tcW w:w="735"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0,05</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53.396</w:t>
            </w:r>
          </w:p>
        </w:tc>
        <w:tc>
          <w:tcPr>
            <w:tcW w:w="141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6.020</w:t>
            </w:r>
          </w:p>
        </w:tc>
        <w:tc>
          <w:tcPr>
            <w:tcW w:w="1453"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27</w:t>
            </w:r>
          </w:p>
        </w:tc>
        <w:tc>
          <w:tcPr>
            <w:tcW w:w="1675"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1.235</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60.678</w:t>
            </w:r>
          </w:p>
        </w:tc>
        <w:tc>
          <w:tcPr>
            <w:tcW w:w="837"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22,60</w:t>
            </w:r>
          </w:p>
        </w:tc>
        <w:tc>
          <w:tcPr>
            <w:tcW w:w="735"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0,06</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63.715</w:t>
            </w:r>
          </w:p>
        </w:tc>
        <w:tc>
          <w:tcPr>
            <w:tcW w:w="141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9.409</w:t>
            </w:r>
          </w:p>
        </w:tc>
        <w:tc>
          <w:tcPr>
            <w:tcW w:w="1453"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34</w:t>
            </w:r>
          </w:p>
        </w:tc>
        <w:tc>
          <w:tcPr>
            <w:tcW w:w="1675"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5.935</w:t>
            </w:r>
          </w:p>
        </w:tc>
        <w:tc>
          <w:tcPr>
            <w:tcW w:w="1077"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79.093</w:t>
            </w:r>
          </w:p>
        </w:tc>
        <w:tc>
          <w:tcPr>
            <w:tcW w:w="837"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30,35</w:t>
            </w:r>
          </w:p>
        </w:tc>
        <w:tc>
          <w:tcPr>
            <w:tcW w:w="735"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0,07</w:t>
            </w: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61.183</w:t>
            </w:r>
          </w:p>
        </w:tc>
        <w:tc>
          <w:tcPr>
            <w:tcW w:w="141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w:t>
            </w:r>
          </w:p>
        </w:tc>
        <w:tc>
          <w:tcPr>
            <w:tcW w:w="135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6.586</w:t>
            </w:r>
          </w:p>
        </w:tc>
        <w:tc>
          <w:tcPr>
            <w:tcW w:w="1453"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35</w:t>
            </w:r>
          </w:p>
        </w:tc>
        <w:tc>
          <w:tcPr>
            <w:tcW w:w="1675"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4.321</w:t>
            </w:r>
          </w:p>
        </w:tc>
        <w:tc>
          <w:tcPr>
            <w:tcW w:w="1077"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72.126</w:t>
            </w:r>
          </w:p>
        </w:tc>
        <w:tc>
          <w:tcPr>
            <w:tcW w:w="837"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-8,81</w:t>
            </w:r>
          </w:p>
        </w:tc>
        <w:tc>
          <w:tcPr>
            <w:tcW w:w="735"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0,06</w:t>
            </w:r>
          </w:p>
        </w:tc>
      </w:tr>
      <w:tr w:rsidR="001454CF" w:rsidRPr="001454CF" w:rsidTr="001454CF">
        <w:trPr>
          <w:trHeight w:val="244"/>
          <w:jc w:val="center"/>
        </w:trPr>
        <w:tc>
          <w:tcPr>
            <w:tcW w:w="88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453"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67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1077"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rPr>
                <w:rFonts w:ascii="Times New Roman" w:eastAsia="Times New Roman" w:hAnsi="Times New Roman" w:cs="Times New Roman"/>
                <w:sz w:val="20"/>
                <w:szCs w:val="20"/>
              </w:rPr>
            </w:pPr>
          </w:p>
        </w:tc>
      </w:tr>
      <w:tr w:rsidR="001454CF" w:rsidRPr="001454CF" w:rsidTr="001454CF">
        <w:trPr>
          <w:trHeight w:val="244"/>
          <w:jc w:val="center"/>
        </w:trPr>
        <w:tc>
          <w:tcPr>
            <w:tcW w:w="9780" w:type="dxa"/>
            <w:gridSpan w:val="8"/>
            <w:tcBorders>
              <w:top w:val="nil"/>
              <w:left w:val="nil"/>
              <w:bottom w:val="nil"/>
              <w:right w:val="nil"/>
            </w:tcBorders>
            <w:shd w:val="clear" w:color="000000" w:fill="FFFFFF"/>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r w:rsidRPr="001454CF">
              <w:rPr>
                <w:rFonts w:ascii="Arial" w:eastAsia="Times New Roman" w:hAnsi="Arial" w:cs="Arial"/>
                <w:b/>
                <w:bCs/>
                <w:sz w:val="20"/>
                <w:szCs w:val="20"/>
              </w:rPr>
              <w:t>Movimento Anual de Carga Aérea e Correios (t) (Carregada + Descarregada + Trânsito)</w:t>
            </w: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p>
        </w:tc>
      </w:tr>
      <w:tr w:rsidR="001454CF" w:rsidRPr="001454CF" w:rsidTr="001454CF">
        <w:trPr>
          <w:trHeight w:val="244"/>
          <w:jc w:val="center"/>
        </w:trPr>
        <w:tc>
          <w:tcPr>
            <w:tcW w:w="889"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Ano</w:t>
            </w:r>
          </w:p>
        </w:tc>
        <w:tc>
          <w:tcPr>
            <w:tcW w:w="249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Regular</w:t>
            </w:r>
          </w:p>
        </w:tc>
        <w:tc>
          <w:tcPr>
            <w:tcW w:w="2804" w:type="dxa"/>
            <w:gridSpan w:val="2"/>
            <w:tcBorders>
              <w:top w:val="single" w:sz="4" w:space="0" w:color="000000"/>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Não Regular</w:t>
            </w:r>
          </w:p>
        </w:tc>
        <w:tc>
          <w:tcPr>
            <w:tcW w:w="1675"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Total</w:t>
            </w:r>
          </w:p>
        </w:tc>
        <w:tc>
          <w:tcPr>
            <w:tcW w:w="1077" w:type="dxa"/>
            <w:tcBorders>
              <w:top w:val="single" w:sz="4" w:space="0" w:color="auto"/>
              <w:left w:val="nil"/>
              <w:bottom w:val="nil"/>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Var. %</w:t>
            </w:r>
          </w:p>
        </w:tc>
        <w:tc>
          <w:tcPr>
            <w:tcW w:w="837" w:type="dxa"/>
            <w:tcBorders>
              <w:top w:val="single" w:sz="4" w:space="0" w:color="auto"/>
              <w:left w:val="nil"/>
              <w:bottom w:val="nil"/>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Part. na</w:t>
            </w: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p>
        </w:tc>
      </w:tr>
      <w:tr w:rsidR="001454CF" w:rsidRPr="001454CF" w:rsidTr="001454CF">
        <w:trPr>
          <w:trHeight w:val="244"/>
          <w:jc w:val="center"/>
        </w:trPr>
        <w:tc>
          <w:tcPr>
            <w:tcW w:w="889" w:type="dxa"/>
            <w:vMerge/>
            <w:tcBorders>
              <w:top w:val="single" w:sz="4" w:space="0" w:color="000000"/>
              <w:left w:val="single" w:sz="4" w:space="0" w:color="000000"/>
              <w:bottom w:val="single" w:sz="4" w:space="0" w:color="000000"/>
              <w:right w:val="single" w:sz="4" w:space="0" w:color="000000"/>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1077"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19"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350" w:type="dxa"/>
            <w:tcBorders>
              <w:top w:val="nil"/>
              <w:left w:val="nil"/>
              <w:bottom w:val="single" w:sz="4" w:space="0" w:color="000000"/>
              <w:right w:val="single" w:sz="4" w:space="0" w:color="000000"/>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Doméstico</w:t>
            </w:r>
          </w:p>
        </w:tc>
        <w:tc>
          <w:tcPr>
            <w:tcW w:w="1453" w:type="dxa"/>
            <w:tcBorders>
              <w:top w:val="nil"/>
              <w:left w:val="nil"/>
              <w:bottom w:val="single" w:sz="4" w:space="0" w:color="000000"/>
              <w:right w:val="nil"/>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Internacional</w:t>
            </w:r>
          </w:p>
        </w:tc>
        <w:tc>
          <w:tcPr>
            <w:tcW w:w="1675" w:type="dxa"/>
            <w:vMerge/>
            <w:tcBorders>
              <w:top w:val="single" w:sz="4" w:space="0" w:color="auto"/>
              <w:left w:val="single" w:sz="4" w:space="0" w:color="auto"/>
              <w:bottom w:val="single" w:sz="4" w:space="0" w:color="auto"/>
              <w:right w:val="single" w:sz="4" w:space="0" w:color="auto"/>
            </w:tcBorders>
            <w:vAlign w:val="center"/>
            <w:hideMark/>
          </w:tcPr>
          <w:p w:rsidR="001454CF" w:rsidRPr="001454CF" w:rsidRDefault="001454CF" w:rsidP="001454CF">
            <w:pPr>
              <w:spacing w:after="0" w:line="240" w:lineRule="auto"/>
              <w:rPr>
                <w:rFonts w:ascii="Arial" w:eastAsia="Times New Roman" w:hAnsi="Arial" w:cs="Arial"/>
                <w:b/>
                <w:bCs/>
                <w:sz w:val="20"/>
                <w:szCs w:val="20"/>
              </w:rPr>
            </w:pPr>
          </w:p>
        </w:tc>
        <w:tc>
          <w:tcPr>
            <w:tcW w:w="1077" w:type="dxa"/>
            <w:tcBorders>
              <w:top w:val="nil"/>
              <w:left w:val="nil"/>
              <w:bottom w:val="single" w:sz="4" w:space="0" w:color="auto"/>
              <w:right w:val="single" w:sz="4" w:space="0" w:color="auto"/>
            </w:tcBorders>
            <w:shd w:val="clear" w:color="000000" w:fill="CCFFFF"/>
            <w:vAlign w:val="center"/>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Anual</w:t>
            </w:r>
          </w:p>
        </w:tc>
        <w:tc>
          <w:tcPr>
            <w:tcW w:w="837" w:type="dxa"/>
            <w:tcBorders>
              <w:top w:val="nil"/>
              <w:left w:val="nil"/>
              <w:bottom w:val="single" w:sz="4" w:space="0" w:color="auto"/>
              <w:right w:val="single" w:sz="4" w:space="0" w:color="auto"/>
            </w:tcBorders>
            <w:shd w:val="clear" w:color="000000" w:fill="CC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Rede %</w:t>
            </w: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2011</w:t>
            </w:r>
          </w:p>
        </w:tc>
        <w:tc>
          <w:tcPr>
            <w:tcW w:w="1077"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13</w:t>
            </w:r>
          </w:p>
        </w:tc>
        <w:tc>
          <w:tcPr>
            <w:tcW w:w="141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82</w:t>
            </w:r>
          </w:p>
        </w:tc>
        <w:tc>
          <w:tcPr>
            <w:tcW w:w="1453"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95</w:t>
            </w:r>
          </w:p>
        </w:tc>
        <w:tc>
          <w:tcPr>
            <w:tcW w:w="1077"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w:t>
            </w:r>
          </w:p>
        </w:tc>
        <w:tc>
          <w:tcPr>
            <w:tcW w:w="837"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0,01</w:t>
            </w: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2012</w:t>
            </w:r>
          </w:p>
        </w:tc>
        <w:tc>
          <w:tcPr>
            <w:tcW w:w="1077"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w:t>
            </w:r>
          </w:p>
        </w:tc>
        <w:tc>
          <w:tcPr>
            <w:tcW w:w="141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91</w:t>
            </w:r>
          </w:p>
        </w:tc>
        <w:tc>
          <w:tcPr>
            <w:tcW w:w="1453"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75"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94</w:t>
            </w:r>
          </w:p>
        </w:tc>
        <w:tc>
          <w:tcPr>
            <w:tcW w:w="1077"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-1,31</w:t>
            </w:r>
          </w:p>
        </w:tc>
        <w:tc>
          <w:tcPr>
            <w:tcW w:w="837"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0,02</w:t>
            </w: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2013</w:t>
            </w:r>
          </w:p>
        </w:tc>
        <w:tc>
          <w:tcPr>
            <w:tcW w:w="1077"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w:t>
            </w:r>
          </w:p>
        </w:tc>
        <w:tc>
          <w:tcPr>
            <w:tcW w:w="141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92</w:t>
            </w:r>
          </w:p>
        </w:tc>
        <w:tc>
          <w:tcPr>
            <w:tcW w:w="1453"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96</w:t>
            </w:r>
          </w:p>
        </w:tc>
        <w:tc>
          <w:tcPr>
            <w:tcW w:w="1077"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2,19</w:t>
            </w:r>
          </w:p>
        </w:tc>
        <w:tc>
          <w:tcPr>
            <w:tcW w:w="837"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0,02</w:t>
            </w: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2014</w:t>
            </w:r>
          </w:p>
        </w:tc>
        <w:tc>
          <w:tcPr>
            <w:tcW w:w="1077"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10</w:t>
            </w:r>
          </w:p>
        </w:tc>
        <w:tc>
          <w:tcPr>
            <w:tcW w:w="1419"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94</w:t>
            </w:r>
          </w:p>
        </w:tc>
        <w:tc>
          <w:tcPr>
            <w:tcW w:w="1453" w:type="dxa"/>
            <w:tcBorders>
              <w:top w:val="nil"/>
              <w:left w:val="nil"/>
              <w:bottom w:val="single" w:sz="4" w:space="0" w:color="000000"/>
              <w:right w:val="nil"/>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75" w:type="dxa"/>
            <w:tcBorders>
              <w:top w:val="nil"/>
              <w:left w:val="single" w:sz="4" w:space="0" w:color="auto"/>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104</w:t>
            </w:r>
          </w:p>
        </w:tc>
        <w:tc>
          <w:tcPr>
            <w:tcW w:w="1077"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8,15</w:t>
            </w:r>
          </w:p>
        </w:tc>
        <w:tc>
          <w:tcPr>
            <w:tcW w:w="837" w:type="dxa"/>
            <w:tcBorders>
              <w:top w:val="nil"/>
              <w:left w:val="nil"/>
              <w:bottom w:val="single" w:sz="4" w:space="0" w:color="auto"/>
              <w:right w:val="single" w:sz="4" w:space="0" w:color="auto"/>
            </w:tcBorders>
            <w:shd w:val="clear" w:color="000000" w:fill="FFFFFF"/>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0,02</w:t>
            </w: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r w:rsidR="001454CF" w:rsidRPr="001454CF" w:rsidTr="001454CF">
        <w:trPr>
          <w:trHeight w:val="244"/>
          <w:jc w:val="center"/>
        </w:trPr>
        <w:tc>
          <w:tcPr>
            <w:tcW w:w="889" w:type="dxa"/>
            <w:tcBorders>
              <w:top w:val="nil"/>
              <w:left w:val="single" w:sz="4" w:space="0" w:color="000000"/>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b/>
                <w:bCs/>
                <w:sz w:val="20"/>
                <w:szCs w:val="20"/>
              </w:rPr>
            </w:pPr>
            <w:r w:rsidRPr="001454CF">
              <w:rPr>
                <w:rFonts w:ascii="Arial" w:eastAsia="Times New Roman" w:hAnsi="Arial" w:cs="Arial"/>
                <w:b/>
                <w:bCs/>
                <w:sz w:val="20"/>
                <w:szCs w:val="20"/>
              </w:rPr>
              <w:t>2015</w:t>
            </w:r>
          </w:p>
        </w:tc>
        <w:tc>
          <w:tcPr>
            <w:tcW w:w="1077"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11</w:t>
            </w:r>
          </w:p>
        </w:tc>
        <w:tc>
          <w:tcPr>
            <w:tcW w:w="1419"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350" w:type="dxa"/>
            <w:tcBorders>
              <w:top w:val="nil"/>
              <w:left w:val="nil"/>
              <w:bottom w:val="single" w:sz="4" w:space="0" w:color="000000"/>
              <w:right w:val="single" w:sz="4" w:space="0" w:color="000000"/>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88</w:t>
            </w:r>
          </w:p>
        </w:tc>
        <w:tc>
          <w:tcPr>
            <w:tcW w:w="1453" w:type="dxa"/>
            <w:tcBorders>
              <w:top w:val="nil"/>
              <w:left w:val="nil"/>
              <w:bottom w:val="single" w:sz="4" w:space="0" w:color="000000"/>
              <w:right w:val="nil"/>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w:t>
            </w:r>
          </w:p>
        </w:tc>
        <w:tc>
          <w:tcPr>
            <w:tcW w:w="1675" w:type="dxa"/>
            <w:tcBorders>
              <w:top w:val="nil"/>
              <w:left w:val="single" w:sz="4" w:space="0" w:color="auto"/>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99</w:t>
            </w:r>
          </w:p>
        </w:tc>
        <w:tc>
          <w:tcPr>
            <w:tcW w:w="1077"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-4,51</w:t>
            </w:r>
          </w:p>
        </w:tc>
        <w:tc>
          <w:tcPr>
            <w:tcW w:w="837" w:type="dxa"/>
            <w:tcBorders>
              <w:top w:val="nil"/>
              <w:left w:val="nil"/>
              <w:bottom w:val="single" w:sz="4" w:space="0" w:color="auto"/>
              <w:right w:val="single" w:sz="4" w:space="0" w:color="auto"/>
            </w:tcBorders>
            <w:shd w:val="clear" w:color="000000" w:fill="CCFFCC"/>
            <w:vAlign w:val="bottom"/>
            <w:hideMark/>
          </w:tcPr>
          <w:p w:rsidR="001454CF" w:rsidRPr="001454CF" w:rsidRDefault="001454CF" w:rsidP="001454CF">
            <w:pPr>
              <w:spacing w:after="0" w:line="240" w:lineRule="auto"/>
              <w:jc w:val="center"/>
              <w:rPr>
                <w:rFonts w:ascii="Arial" w:eastAsia="Times New Roman" w:hAnsi="Arial" w:cs="Arial"/>
                <w:sz w:val="20"/>
                <w:szCs w:val="20"/>
              </w:rPr>
            </w:pPr>
            <w:r w:rsidRPr="001454CF">
              <w:rPr>
                <w:rFonts w:ascii="Arial" w:eastAsia="Times New Roman" w:hAnsi="Arial" w:cs="Arial"/>
                <w:sz w:val="20"/>
                <w:szCs w:val="20"/>
              </w:rPr>
              <w:t>0,02</w:t>
            </w:r>
          </w:p>
        </w:tc>
        <w:tc>
          <w:tcPr>
            <w:tcW w:w="735" w:type="dxa"/>
            <w:tcBorders>
              <w:top w:val="nil"/>
              <w:left w:val="nil"/>
              <w:bottom w:val="nil"/>
              <w:right w:val="nil"/>
            </w:tcBorders>
            <w:shd w:val="clear" w:color="auto" w:fill="auto"/>
            <w:noWrap/>
            <w:vAlign w:val="bottom"/>
            <w:hideMark/>
          </w:tcPr>
          <w:p w:rsidR="001454CF" w:rsidRPr="001454CF" w:rsidRDefault="001454CF" w:rsidP="001454CF">
            <w:pPr>
              <w:spacing w:after="0" w:line="240" w:lineRule="auto"/>
              <w:jc w:val="center"/>
              <w:rPr>
                <w:rFonts w:ascii="Arial" w:eastAsia="Times New Roman" w:hAnsi="Arial" w:cs="Arial"/>
                <w:sz w:val="20"/>
                <w:szCs w:val="20"/>
              </w:rPr>
            </w:pPr>
          </w:p>
        </w:tc>
      </w:tr>
    </w:tbl>
    <w:p w:rsidR="008E3E85" w:rsidRDefault="008E3E85"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1454CF" w:rsidRPr="001454CF" w:rsidTr="001454CF">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b/>
                <w:bCs/>
                <w:sz w:val="20"/>
                <w:szCs w:val="20"/>
              </w:rPr>
            </w:pPr>
            <w:r w:rsidRPr="001454CF">
              <w:rPr>
                <w:rFonts w:ascii="Arial" w:eastAsia="Times New Roman" w:hAnsi="Arial" w:cs="Arial"/>
                <w:b/>
                <w:bCs/>
                <w:sz w:val="20"/>
                <w:szCs w:val="20"/>
              </w:rPr>
              <w:t>Hora-Pico de Projeto do Movimento de Passageiros em 2015</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454CF" w:rsidRPr="001454CF" w:rsidRDefault="001454CF" w:rsidP="001454CF">
            <w:pPr>
              <w:spacing w:after="0" w:line="240" w:lineRule="auto"/>
              <w:jc w:val="center"/>
              <w:rPr>
                <w:rFonts w:ascii="Arial" w:eastAsia="Times New Roman" w:hAnsi="Arial" w:cs="Arial"/>
                <w:b/>
                <w:bCs/>
                <w:sz w:val="18"/>
                <w:szCs w:val="18"/>
              </w:rPr>
            </w:pPr>
            <w:r w:rsidRPr="001454CF">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1454CF" w:rsidRPr="001454CF" w:rsidRDefault="001454CF" w:rsidP="001454CF">
            <w:pPr>
              <w:spacing w:after="0" w:line="240" w:lineRule="auto"/>
              <w:jc w:val="center"/>
              <w:rPr>
                <w:rFonts w:ascii="Arial" w:eastAsia="Times New Roman" w:hAnsi="Arial" w:cs="Arial"/>
                <w:b/>
                <w:bCs/>
                <w:sz w:val="18"/>
                <w:szCs w:val="18"/>
              </w:rPr>
            </w:pPr>
            <w:r w:rsidRPr="001454CF">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1454CF" w:rsidRPr="001454CF" w:rsidRDefault="001454CF" w:rsidP="001454CF">
            <w:pPr>
              <w:spacing w:after="0" w:line="240" w:lineRule="auto"/>
              <w:jc w:val="center"/>
              <w:rPr>
                <w:rFonts w:ascii="Arial" w:eastAsia="Times New Roman" w:hAnsi="Arial" w:cs="Arial"/>
                <w:b/>
                <w:bCs/>
                <w:sz w:val="18"/>
                <w:szCs w:val="18"/>
              </w:rPr>
            </w:pPr>
            <w:r w:rsidRPr="001454CF">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1454CF" w:rsidRPr="001454CF" w:rsidRDefault="001454CF" w:rsidP="001454CF">
            <w:pPr>
              <w:spacing w:after="0" w:line="240" w:lineRule="auto"/>
              <w:jc w:val="center"/>
              <w:rPr>
                <w:rFonts w:ascii="Arial" w:eastAsia="Times New Roman" w:hAnsi="Arial" w:cs="Arial"/>
                <w:b/>
                <w:bCs/>
                <w:sz w:val="18"/>
                <w:szCs w:val="18"/>
              </w:rPr>
            </w:pPr>
            <w:r w:rsidRPr="001454CF">
              <w:rPr>
                <w:rFonts w:ascii="Arial" w:eastAsia="Times New Roman" w:hAnsi="Arial" w:cs="Arial"/>
                <w:b/>
                <w:bCs/>
                <w:sz w:val="18"/>
                <w:szCs w:val="18"/>
              </w:rPr>
              <w:t>Simultâneo</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118</w:t>
            </w:r>
          </w:p>
        </w:tc>
        <w:tc>
          <w:tcPr>
            <w:tcW w:w="1682"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116</w:t>
            </w:r>
          </w:p>
        </w:tc>
        <w:tc>
          <w:tcPr>
            <w:tcW w:w="1379"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190</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41</w:t>
            </w:r>
          </w:p>
        </w:tc>
        <w:tc>
          <w:tcPr>
            <w:tcW w:w="1379"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41</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0</w:t>
            </w:r>
          </w:p>
        </w:tc>
      </w:tr>
      <w:tr w:rsidR="001454CF" w:rsidRPr="001454CF" w:rsidTr="001454CF">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rPr>
                <w:rFonts w:ascii="Arial" w:eastAsia="Times New Roman" w:hAnsi="Arial" w:cs="Arial"/>
                <w:sz w:val="18"/>
                <w:szCs w:val="18"/>
              </w:rPr>
            </w:pPr>
            <w:r w:rsidRPr="001454CF">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119</w:t>
            </w:r>
          </w:p>
        </w:tc>
        <w:tc>
          <w:tcPr>
            <w:tcW w:w="1682"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118</w:t>
            </w:r>
          </w:p>
        </w:tc>
        <w:tc>
          <w:tcPr>
            <w:tcW w:w="1379" w:type="dxa"/>
            <w:tcBorders>
              <w:top w:val="nil"/>
              <w:left w:val="nil"/>
              <w:bottom w:val="single" w:sz="4" w:space="0" w:color="auto"/>
              <w:right w:val="single" w:sz="4" w:space="0" w:color="auto"/>
            </w:tcBorders>
            <w:shd w:val="clear" w:color="000000" w:fill="CCFFCC"/>
            <w:noWrap/>
            <w:vAlign w:val="bottom"/>
            <w:hideMark/>
          </w:tcPr>
          <w:p w:rsidR="001454CF" w:rsidRPr="001454CF" w:rsidRDefault="001454CF" w:rsidP="001454CF">
            <w:pPr>
              <w:spacing w:after="0" w:line="240" w:lineRule="auto"/>
              <w:jc w:val="right"/>
              <w:rPr>
                <w:rFonts w:ascii="Arial" w:eastAsia="Times New Roman" w:hAnsi="Arial" w:cs="Arial"/>
                <w:sz w:val="18"/>
                <w:szCs w:val="18"/>
              </w:rPr>
            </w:pPr>
            <w:r w:rsidRPr="001454CF">
              <w:rPr>
                <w:rFonts w:ascii="Arial" w:eastAsia="Times New Roman" w:hAnsi="Arial" w:cs="Arial"/>
                <w:sz w:val="18"/>
                <w:szCs w:val="18"/>
              </w:rPr>
              <w:t>190</w:t>
            </w:r>
          </w:p>
        </w:tc>
      </w:tr>
    </w:tbl>
    <w:p w:rsidR="008E3E85" w:rsidRDefault="008E3E85" w:rsidP="00073794"/>
    <w:p w:rsidR="008E3E85" w:rsidRDefault="008E3E85" w:rsidP="00073794"/>
    <w:p w:rsidR="008E3E85" w:rsidRDefault="008E3E85" w:rsidP="00073794"/>
    <w:p w:rsidR="008E3E85" w:rsidRDefault="008E3E85" w:rsidP="00073794"/>
    <w:p w:rsidR="008E3E85" w:rsidRDefault="008E3E85" w:rsidP="00073794"/>
    <w:p w:rsidR="008E3E85" w:rsidRPr="002D59B0" w:rsidRDefault="008E3E85" w:rsidP="008E3E85">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Tabatinga*</w:t>
      </w:r>
      <w:r>
        <w:rPr>
          <w:b/>
        </w:rPr>
        <w:br/>
      </w:r>
      <w:r w:rsidRPr="002D59B0">
        <w:rPr>
          <w:b/>
        </w:rPr>
        <w:t>________________________________________________________________________</w:t>
      </w:r>
      <w:r>
        <w:rPr>
          <w:b/>
        </w:rPr>
        <w:t>_________</w:t>
      </w:r>
      <w:r w:rsidRPr="002D59B0">
        <w:rPr>
          <w:b/>
        </w:rPr>
        <w:t>_________</w:t>
      </w:r>
      <w:r>
        <w:rPr>
          <w:b/>
        </w:rPr>
        <w:t>___</w:t>
      </w:r>
    </w:p>
    <w:p w:rsidR="00573EEB" w:rsidRDefault="001454CF" w:rsidP="00402A9D">
      <w:pPr>
        <w:jc w:val="center"/>
      </w:pPr>
      <w:r>
        <w:rPr>
          <w:noProof/>
        </w:rPr>
        <w:drawing>
          <wp:inline distT="0" distB="0" distL="0" distR="0" wp14:anchorId="1227DF9D" wp14:editId="285D84D7">
            <wp:extent cx="6346209" cy="2361063"/>
            <wp:effectExtent l="0" t="0" r="16510" b="1270"/>
            <wp:docPr id="352" name="Gráfico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573EEB" w:rsidRDefault="00573EEB" w:rsidP="00573EEB">
      <w:pPr>
        <w:rPr>
          <w:b/>
        </w:rPr>
      </w:pPr>
    </w:p>
    <w:p w:rsidR="00573EEB" w:rsidRDefault="001454CF" w:rsidP="001454CF">
      <w:pPr>
        <w:jc w:val="center"/>
        <w:rPr>
          <w:rFonts w:ascii="Arial" w:hAnsi="Arial" w:cs="Arial"/>
          <w:b/>
        </w:rPr>
      </w:pPr>
      <w:r>
        <w:rPr>
          <w:noProof/>
        </w:rPr>
        <w:drawing>
          <wp:inline distT="0" distB="0" distL="0" distR="0" wp14:anchorId="23E48335" wp14:editId="5BE580BD">
            <wp:extent cx="6428095" cy="2320120"/>
            <wp:effectExtent l="0" t="0" r="11430" b="4445"/>
            <wp:docPr id="353" name="Gráfico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r w:rsidR="00573EEB">
        <w:rPr>
          <w:rFonts w:cs="Arial"/>
        </w:rPr>
        <w:br/>
      </w:r>
    </w:p>
    <w:p w:rsidR="00D649CA" w:rsidRDefault="00402A9D" w:rsidP="00D649CA">
      <w:pPr>
        <w:rPr>
          <w:rFonts w:cstheme="minorHAnsi"/>
        </w:rPr>
      </w:pPr>
      <w:r>
        <w:rPr>
          <w:rFonts w:cstheme="minorHAnsi"/>
        </w:rPr>
        <w:t>2</w:t>
      </w:r>
      <w:r w:rsidR="00D649CA" w:rsidRPr="00D649CA">
        <w:rPr>
          <w:rFonts w:cstheme="minorHAnsi"/>
        </w:rPr>
        <w:t>,</w:t>
      </w:r>
      <w:r w:rsidR="001454CF">
        <w:rPr>
          <w:rFonts w:cstheme="minorHAnsi"/>
        </w:rPr>
        <w:t>08</w:t>
      </w:r>
      <w:r>
        <w:rPr>
          <w:rFonts w:cstheme="minorHAnsi"/>
        </w:rPr>
        <w:t xml:space="preserve"> </w:t>
      </w:r>
      <w:proofErr w:type="spellStart"/>
      <w:r>
        <w:rPr>
          <w:rFonts w:cstheme="minorHAnsi"/>
        </w:rPr>
        <w:t>EPHs</w:t>
      </w:r>
      <w:proofErr w:type="spellEnd"/>
      <w:r>
        <w:rPr>
          <w:rFonts w:cstheme="minorHAnsi"/>
        </w:rPr>
        <w:t xml:space="preserve"> (EPH = </w:t>
      </w:r>
      <w:r w:rsidR="001454CF">
        <w:rPr>
          <w:rFonts w:cstheme="minorHAnsi"/>
        </w:rPr>
        <w:t>77</w:t>
      </w:r>
      <w:r w:rsidR="00D649CA" w:rsidRPr="00D649CA">
        <w:rPr>
          <w:rFonts w:cstheme="minorHAnsi"/>
        </w:rPr>
        <w:t>,00)</w:t>
      </w:r>
    </w:p>
    <w:p w:rsidR="00402A9D" w:rsidRDefault="001454CF" w:rsidP="001454CF">
      <w:pPr>
        <w:jc w:val="center"/>
        <w:rPr>
          <w:rFonts w:cstheme="minorHAnsi"/>
        </w:rPr>
      </w:pPr>
      <w:r>
        <w:rPr>
          <w:noProof/>
        </w:rPr>
        <w:drawing>
          <wp:inline distT="0" distB="0" distL="0" distR="0" wp14:anchorId="3627695D" wp14:editId="52A2A7EA">
            <wp:extent cx="6564573" cy="2402006"/>
            <wp:effectExtent l="0" t="0" r="8255" b="17780"/>
            <wp:docPr id="354" name="Gráfico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EA5C53" w:rsidRPr="00EA5C53" w:rsidRDefault="00EA5C53" w:rsidP="00EA5C53">
      <w:pPr>
        <w:pStyle w:val="T2"/>
        <w:jc w:val="left"/>
        <w:rPr>
          <w:rFonts w:cstheme="minorHAnsi"/>
          <w:sz w:val="22"/>
          <w:szCs w:val="22"/>
        </w:rPr>
      </w:pPr>
      <w:bookmarkStart w:id="237" w:name="_Toc384974842"/>
      <w:bookmarkStart w:id="238" w:name="_Toc416243985"/>
      <w:bookmarkStart w:id="239" w:name="_Toc447548292"/>
      <w:r w:rsidRPr="00EA5C53">
        <w:rPr>
          <w:sz w:val="22"/>
          <w:szCs w:val="22"/>
        </w:rPr>
        <w:t xml:space="preserve">AEROPORTO:  </w:t>
      </w:r>
      <w:r w:rsidRPr="00EA5C53">
        <w:rPr>
          <w:b w:val="0"/>
          <w:sz w:val="22"/>
          <w:szCs w:val="22"/>
        </w:rPr>
        <w:t>SBUF - Aeroporto de Paulo Afonso</w:t>
      </w:r>
      <w:bookmarkEnd w:id="237"/>
      <w:bookmarkEnd w:id="238"/>
      <w:bookmarkEnd w:id="239"/>
    </w:p>
    <w:p w:rsidR="00AE4325" w:rsidRPr="002D59B0" w:rsidRDefault="00AE4325" w:rsidP="00AE4325">
      <w:pPr>
        <w:rPr>
          <w:rFonts w:eastAsia="Times New Roman" w:cs="Arial"/>
        </w:rPr>
      </w:pPr>
      <w:r w:rsidRPr="002D59B0">
        <w:rPr>
          <w:b/>
        </w:rPr>
        <w:t>______________________________________________________________________________________________</w:t>
      </w:r>
      <w:r w:rsidRPr="002D59B0">
        <w:rPr>
          <w:b/>
        </w:rPr>
        <w:br/>
        <w:t xml:space="preserve"> </w:t>
      </w:r>
      <w:r w:rsidRPr="002D59B0">
        <w:rPr>
          <w:rFonts w:eastAsia="Times New Roman" w:cs="Arial"/>
        </w:rPr>
        <w:t xml:space="preserve"> </w:t>
      </w:r>
      <w:r w:rsidRPr="002D59B0">
        <w:rPr>
          <w:b/>
        </w:rPr>
        <w:t xml:space="preserve">ICAO:   </w:t>
      </w:r>
      <w:r w:rsidRPr="002D59B0">
        <w:rPr>
          <w:rFonts w:eastAsia="Times New Roman" w:cs="Arial"/>
        </w:rPr>
        <w:t xml:space="preserve">SBUF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Nordeste</w:t>
      </w:r>
      <w:r w:rsidRPr="002D59B0">
        <w:rPr>
          <w:rFonts w:eastAsia="Times New Roman" w:cs="Arial"/>
        </w:rPr>
        <w:t xml:space="preserve">                  M</w:t>
      </w:r>
      <w:r w:rsidRPr="002D59B0">
        <w:rPr>
          <w:b/>
        </w:rPr>
        <w:t xml:space="preserve">UNICIPIO:  </w:t>
      </w:r>
      <w:r w:rsidRPr="002D59B0">
        <w:t xml:space="preserve">Paulo Afonso </w:t>
      </w:r>
      <w:r w:rsidRPr="002D59B0">
        <w:tab/>
        <w:t xml:space="preserve">         </w:t>
      </w:r>
      <w:r w:rsidRPr="002D59B0">
        <w:rPr>
          <w:b/>
        </w:rPr>
        <w:t xml:space="preserve">       UF:  </w:t>
      </w:r>
      <w:r w:rsidRPr="002D59B0">
        <w:t>BA</w:t>
      </w:r>
      <w:r w:rsidRPr="002D59B0">
        <w:rPr>
          <w:rFonts w:cs="Arial"/>
        </w:rPr>
        <w:br/>
      </w:r>
      <w:r w:rsidRPr="002D59B0">
        <w:rPr>
          <w:b/>
        </w:rPr>
        <w:t>_______________________________________________________________________________________________</w:t>
      </w:r>
    </w:p>
    <w:tbl>
      <w:tblPr>
        <w:tblW w:w="10558" w:type="dxa"/>
        <w:jc w:val="center"/>
        <w:tblCellMar>
          <w:left w:w="70" w:type="dxa"/>
          <w:right w:w="70" w:type="dxa"/>
        </w:tblCellMar>
        <w:tblLook w:val="04A0" w:firstRow="1" w:lastRow="0" w:firstColumn="1" w:lastColumn="0" w:noHBand="0" w:noVBand="1"/>
      </w:tblPr>
      <w:tblGrid>
        <w:gridCol w:w="892"/>
        <w:gridCol w:w="1163"/>
        <w:gridCol w:w="1424"/>
        <w:gridCol w:w="1356"/>
        <w:gridCol w:w="1459"/>
        <w:gridCol w:w="1682"/>
        <w:gridCol w:w="1081"/>
        <w:gridCol w:w="841"/>
        <w:gridCol w:w="738"/>
      </w:tblGrid>
      <w:tr w:rsidR="00927753" w:rsidRPr="00927753" w:rsidTr="00927753">
        <w:trPr>
          <w:trHeight w:val="244"/>
          <w:jc w:val="center"/>
        </w:trPr>
        <w:tc>
          <w:tcPr>
            <w:tcW w:w="10558" w:type="dxa"/>
            <w:gridSpan w:val="9"/>
            <w:tcBorders>
              <w:top w:val="nil"/>
              <w:left w:val="nil"/>
              <w:bottom w:val="nil"/>
              <w:right w:val="nil"/>
            </w:tcBorders>
            <w:shd w:val="clear" w:color="000000" w:fill="FFFFFF"/>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Movimento Anual de Aeronaves (Pousos + Decolagens)</w:t>
            </w:r>
          </w:p>
        </w:tc>
      </w:tr>
      <w:tr w:rsidR="00927753" w:rsidRPr="00927753" w:rsidTr="00927753">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Part. na</w:t>
            </w:r>
          </w:p>
        </w:tc>
      </w:tr>
      <w:tr w:rsidR="00927753" w:rsidRPr="00927753" w:rsidTr="00927753">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Rede %</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91</w:t>
            </w:r>
          </w:p>
        </w:tc>
        <w:tc>
          <w:tcPr>
            <w:tcW w:w="1424"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1.411</w:t>
            </w:r>
          </w:p>
        </w:tc>
        <w:tc>
          <w:tcPr>
            <w:tcW w:w="1459"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w:t>
            </w:r>
          </w:p>
        </w:tc>
        <w:tc>
          <w:tcPr>
            <w:tcW w:w="1682"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1.193</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2.697</w:t>
            </w:r>
          </w:p>
        </w:tc>
        <w:tc>
          <w:tcPr>
            <w:tcW w:w="841"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0,13</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24"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152</w:t>
            </w:r>
          </w:p>
        </w:tc>
        <w:tc>
          <w:tcPr>
            <w:tcW w:w="1459"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813</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965</w:t>
            </w:r>
          </w:p>
        </w:tc>
        <w:tc>
          <w:tcPr>
            <w:tcW w:w="8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-64,22</w:t>
            </w:r>
          </w:p>
        </w:tc>
        <w:tc>
          <w:tcPr>
            <w:tcW w:w="73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0,05</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12</w:t>
            </w:r>
          </w:p>
        </w:tc>
        <w:tc>
          <w:tcPr>
            <w:tcW w:w="1424"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233</w:t>
            </w:r>
          </w:p>
        </w:tc>
        <w:tc>
          <w:tcPr>
            <w:tcW w:w="1459"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895</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1.140</w:t>
            </w:r>
          </w:p>
        </w:tc>
        <w:tc>
          <w:tcPr>
            <w:tcW w:w="8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18,13</w:t>
            </w:r>
          </w:p>
        </w:tc>
        <w:tc>
          <w:tcPr>
            <w:tcW w:w="73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0,06</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446</w:t>
            </w:r>
          </w:p>
        </w:tc>
        <w:tc>
          <w:tcPr>
            <w:tcW w:w="1424"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232</w:t>
            </w:r>
          </w:p>
        </w:tc>
        <w:tc>
          <w:tcPr>
            <w:tcW w:w="1459"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1.180</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1.858</w:t>
            </w:r>
          </w:p>
        </w:tc>
        <w:tc>
          <w:tcPr>
            <w:tcW w:w="8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62,98</w:t>
            </w:r>
          </w:p>
        </w:tc>
        <w:tc>
          <w:tcPr>
            <w:tcW w:w="73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0,09</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390</w:t>
            </w:r>
          </w:p>
        </w:tc>
        <w:tc>
          <w:tcPr>
            <w:tcW w:w="1424"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190</w:t>
            </w:r>
          </w:p>
        </w:tc>
        <w:tc>
          <w:tcPr>
            <w:tcW w:w="1459"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839</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1.419</w:t>
            </w:r>
          </w:p>
        </w:tc>
        <w:tc>
          <w:tcPr>
            <w:tcW w:w="8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-23,63</w:t>
            </w:r>
          </w:p>
        </w:tc>
        <w:tc>
          <w:tcPr>
            <w:tcW w:w="73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0,08</w:t>
            </w:r>
          </w:p>
        </w:tc>
      </w:tr>
      <w:tr w:rsidR="00927753" w:rsidRPr="00927753" w:rsidTr="00927753">
        <w:trPr>
          <w:trHeight w:val="244"/>
          <w:jc w:val="center"/>
        </w:trPr>
        <w:tc>
          <w:tcPr>
            <w:tcW w:w="892"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r>
      <w:tr w:rsidR="00927753" w:rsidRPr="00927753" w:rsidTr="00927753">
        <w:trPr>
          <w:trHeight w:val="244"/>
          <w:jc w:val="center"/>
        </w:trPr>
        <w:tc>
          <w:tcPr>
            <w:tcW w:w="10558" w:type="dxa"/>
            <w:gridSpan w:val="9"/>
            <w:tcBorders>
              <w:top w:val="nil"/>
              <w:left w:val="nil"/>
              <w:bottom w:val="nil"/>
              <w:right w:val="nil"/>
            </w:tcBorders>
            <w:shd w:val="clear" w:color="000000" w:fill="FFFFFF"/>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Movimento Anual de Passageiros (Embarcados + Desembarcados)</w:t>
            </w:r>
          </w:p>
        </w:tc>
      </w:tr>
      <w:tr w:rsidR="00927753" w:rsidRPr="00927753" w:rsidTr="00927753">
        <w:trPr>
          <w:trHeight w:val="244"/>
          <w:jc w:val="center"/>
        </w:trPr>
        <w:tc>
          <w:tcPr>
            <w:tcW w:w="8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Regular</w:t>
            </w:r>
          </w:p>
        </w:tc>
        <w:tc>
          <w:tcPr>
            <w:tcW w:w="4498"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Não Regular</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Total</w:t>
            </w:r>
          </w:p>
        </w:tc>
        <w:tc>
          <w:tcPr>
            <w:tcW w:w="841" w:type="dxa"/>
            <w:tcBorders>
              <w:top w:val="single" w:sz="4" w:space="0" w:color="auto"/>
              <w:left w:val="nil"/>
              <w:bottom w:val="nil"/>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Var. %</w:t>
            </w:r>
          </w:p>
        </w:tc>
        <w:tc>
          <w:tcPr>
            <w:tcW w:w="738" w:type="dxa"/>
            <w:tcBorders>
              <w:top w:val="single" w:sz="4" w:space="0" w:color="auto"/>
              <w:left w:val="nil"/>
              <w:bottom w:val="nil"/>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Part. na</w:t>
            </w:r>
          </w:p>
        </w:tc>
      </w:tr>
      <w:tr w:rsidR="00927753" w:rsidRPr="00927753" w:rsidTr="00927753">
        <w:trPr>
          <w:trHeight w:val="244"/>
          <w:jc w:val="center"/>
        </w:trPr>
        <w:tc>
          <w:tcPr>
            <w:tcW w:w="892"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59"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682" w:type="dxa"/>
            <w:tcBorders>
              <w:top w:val="nil"/>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Executiva/Geral</w:t>
            </w: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841" w:type="dxa"/>
            <w:tcBorders>
              <w:top w:val="nil"/>
              <w:left w:val="nil"/>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Anual</w:t>
            </w:r>
          </w:p>
        </w:tc>
        <w:tc>
          <w:tcPr>
            <w:tcW w:w="738" w:type="dxa"/>
            <w:tcBorders>
              <w:top w:val="nil"/>
              <w:left w:val="nil"/>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Rede %</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393</w:t>
            </w:r>
          </w:p>
        </w:tc>
        <w:tc>
          <w:tcPr>
            <w:tcW w:w="1424"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411</w:t>
            </w:r>
          </w:p>
        </w:tc>
        <w:tc>
          <w:tcPr>
            <w:tcW w:w="1459"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16</w:t>
            </w:r>
          </w:p>
        </w:tc>
        <w:tc>
          <w:tcPr>
            <w:tcW w:w="1682"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2.878</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3.698</w:t>
            </w:r>
          </w:p>
        </w:tc>
        <w:tc>
          <w:tcPr>
            <w:tcW w:w="841"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738"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24"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267</w:t>
            </w:r>
          </w:p>
        </w:tc>
        <w:tc>
          <w:tcPr>
            <w:tcW w:w="1459"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2.270</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2.537</w:t>
            </w:r>
          </w:p>
        </w:tc>
        <w:tc>
          <w:tcPr>
            <w:tcW w:w="8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-31,40</w:t>
            </w:r>
          </w:p>
        </w:tc>
        <w:tc>
          <w:tcPr>
            <w:tcW w:w="73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783</w:t>
            </w:r>
          </w:p>
        </w:tc>
        <w:tc>
          <w:tcPr>
            <w:tcW w:w="1424"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706</w:t>
            </w:r>
          </w:p>
        </w:tc>
        <w:tc>
          <w:tcPr>
            <w:tcW w:w="1459"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2.391</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3.880</w:t>
            </w:r>
          </w:p>
        </w:tc>
        <w:tc>
          <w:tcPr>
            <w:tcW w:w="8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52,94</w:t>
            </w:r>
          </w:p>
        </w:tc>
        <w:tc>
          <w:tcPr>
            <w:tcW w:w="73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24.944</w:t>
            </w:r>
          </w:p>
        </w:tc>
        <w:tc>
          <w:tcPr>
            <w:tcW w:w="1424"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1.460</w:t>
            </w:r>
          </w:p>
        </w:tc>
        <w:tc>
          <w:tcPr>
            <w:tcW w:w="1459"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2.348</w:t>
            </w:r>
          </w:p>
        </w:tc>
        <w:tc>
          <w:tcPr>
            <w:tcW w:w="1081"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28.752</w:t>
            </w:r>
          </w:p>
        </w:tc>
        <w:tc>
          <w:tcPr>
            <w:tcW w:w="8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641,03</w:t>
            </w:r>
          </w:p>
        </w:tc>
        <w:tc>
          <w:tcPr>
            <w:tcW w:w="73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0,03</w:t>
            </w: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19.231</w:t>
            </w:r>
          </w:p>
        </w:tc>
        <w:tc>
          <w:tcPr>
            <w:tcW w:w="1424"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2.321</w:t>
            </w:r>
          </w:p>
        </w:tc>
        <w:tc>
          <w:tcPr>
            <w:tcW w:w="1459"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2.074</w:t>
            </w:r>
          </w:p>
        </w:tc>
        <w:tc>
          <w:tcPr>
            <w:tcW w:w="1081"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23.626</w:t>
            </w:r>
          </w:p>
        </w:tc>
        <w:tc>
          <w:tcPr>
            <w:tcW w:w="8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-17,83</w:t>
            </w:r>
          </w:p>
        </w:tc>
        <w:tc>
          <w:tcPr>
            <w:tcW w:w="73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0,02</w:t>
            </w:r>
          </w:p>
        </w:tc>
      </w:tr>
      <w:tr w:rsidR="00927753" w:rsidRPr="00927753" w:rsidTr="00927753">
        <w:trPr>
          <w:trHeight w:val="244"/>
          <w:jc w:val="center"/>
        </w:trPr>
        <w:tc>
          <w:tcPr>
            <w:tcW w:w="892"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c>
          <w:tcPr>
            <w:tcW w:w="108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2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59"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682"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08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r>
      <w:tr w:rsidR="00927753" w:rsidRPr="00927753" w:rsidTr="00927753">
        <w:trPr>
          <w:trHeight w:val="244"/>
          <w:jc w:val="center"/>
        </w:trPr>
        <w:tc>
          <w:tcPr>
            <w:tcW w:w="9820" w:type="dxa"/>
            <w:gridSpan w:val="8"/>
            <w:tcBorders>
              <w:top w:val="nil"/>
              <w:left w:val="nil"/>
              <w:bottom w:val="nil"/>
              <w:right w:val="nil"/>
            </w:tcBorders>
            <w:shd w:val="clear" w:color="000000" w:fill="FFFFFF"/>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Movimento Anual de Carga Aérea e Correios (t) (Carregada + Descarregada + Trânsito)</w:t>
            </w: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p>
        </w:tc>
      </w:tr>
      <w:tr w:rsidR="00927753" w:rsidRPr="00927753" w:rsidTr="00927753">
        <w:trPr>
          <w:trHeight w:val="244"/>
          <w:jc w:val="center"/>
        </w:trPr>
        <w:tc>
          <w:tcPr>
            <w:tcW w:w="892"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Ano</w:t>
            </w:r>
          </w:p>
        </w:tc>
        <w:tc>
          <w:tcPr>
            <w:tcW w:w="250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Regular</w:t>
            </w:r>
          </w:p>
        </w:tc>
        <w:tc>
          <w:tcPr>
            <w:tcW w:w="2815" w:type="dxa"/>
            <w:gridSpan w:val="2"/>
            <w:tcBorders>
              <w:top w:val="single" w:sz="4" w:space="0" w:color="000000"/>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Não Regular</w:t>
            </w:r>
          </w:p>
        </w:tc>
        <w:tc>
          <w:tcPr>
            <w:tcW w:w="168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Total</w:t>
            </w:r>
          </w:p>
        </w:tc>
        <w:tc>
          <w:tcPr>
            <w:tcW w:w="1081" w:type="dxa"/>
            <w:tcBorders>
              <w:top w:val="single" w:sz="4" w:space="0" w:color="auto"/>
              <w:left w:val="nil"/>
              <w:bottom w:val="nil"/>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Var. %</w:t>
            </w:r>
          </w:p>
        </w:tc>
        <w:tc>
          <w:tcPr>
            <w:tcW w:w="841" w:type="dxa"/>
            <w:tcBorders>
              <w:top w:val="single" w:sz="4" w:space="0" w:color="auto"/>
              <w:left w:val="nil"/>
              <w:bottom w:val="nil"/>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Part. na</w:t>
            </w: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p>
        </w:tc>
      </w:tr>
      <w:tr w:rsidR="00927753" w:rsidRPr="00927753" w:rsidTr="00927753">
        <w:trPr>
          <w:trHeight w:val="244"/>
          <w:jc w:val="center"/>
        </w:trPr>
        <w:tc>
          <w:tcPr>
            <w:tcW w:w="892" w:type="dxa"/>
            <w:vMerge/>
            <w:tcBorders>
              <w:top w:val="single" w:sz="4" w:space="0" w:color="000000"/>
              <w:left w:val="single" w:sz="4" w:space="0" w:color="000000"/>
              <w:bottom w:val="single" w:sz="4" w:space="0" w:color="000000"/>
              <w:right w:val="single" w:sz="4" w:space="0" w:color="000000"/>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81"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24"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356"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59" w:type="dxa"/>
            <w:tcBorders>
              <w:top w:val="nil"/>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682" w:type="dxa"/>
            <w:vMerge/>
            <w:tcBorders>
              <w:top w:val="single" w:sz="4" w:space="0" w:color="auto"/>
              <w:left w:val="single" w:sz="4" w:space="0" w:color="auto"/>
              <w:bottom w:val="single" w:sz="4" w:space="0" w:color="auto"/>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81" w:type="dxa"/>
            <w:tcBorders>
              <w:top w:val="nil"/>
              <w:left w:val="nil"/>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Anual</w:t>
            </w:r>
          </w:p>
        </w:tc>
        <w:tc>
          <w:tcPr>
            <w:tcW w:w="841" w:type="dxa"/>
            <w:tcBorders>
              <w:top w:val="nil"/>
              <w:left w:val="nil"/>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Rede %</w:t>
            </w: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2011</w:t>
            </w:r>
          </w:p>
        </w:tc>
        <w:tc>
          <w:tcPr>
            <w:tcW w:w="108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24"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185</w:t>
            </w:r>
          </w:p>
        </w:tc>
        <w:tc>
          <w:tcPr>
            <w:tcW w:w="1459"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185</w:t>
            </w:r>
          </w:p>
        </w:tc>
        <w:tc>
          <w:tcPr>
            <w:tcW w:w="1081"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841"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0,03</w:t>
            </w: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2012</w:t>
            </w:r>
          </w:p>
        </w:tc>
        <w:tc>
          <w:tcPr>
            <w:tcW w:w="108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24"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w:t>
            </w:r>
          </w:p>
        </w:tc>
        <w:tc>
          <w:tcPr>
            <w:tcW w:w="1459"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w:t>
            </w:r>
          </w:p>
        </w:tc>
        <w:tc>
          <w:tcPr>
            <w:tcW w:w="108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-98,53</w:t>
            </w:r>
          </w:p>
        </w:tc>
        <w:tc>
          <w:tcPr>
            <w:tcW w:w="8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2013</w:t>
            </w:r>
          </w:p>
        </w:tc>
        <w:tc>
          <w:tcPr>
            <w:tcW w:w="108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24"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w:t>
            </w:r>
          </w:p>
        </w:tc>
        <w:tc>
          <w:tcPr>
            <w:tcW w:w="1459"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w:t>
            </w:r>
          </w:p>
        </w:tc>
        <w:tc>
          <w:tcPr>
            <w:tcW w:w="108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86,08</w:t>
            </w:r>
          </w:p>
        </w:tc>
        <w:tc>
          <w:tcPr>
            <w:tcW w:w="8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2014</w:t>
            </w:r>
          </w:p>
        </w:tc>
        <w:tc>
          <w:tcPr>
            <w:tcW w:w="108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24"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w:t>
            </w:r>
          </w:p>
        </w:tc>
        <w:tc>
          <w:tcPr>
            <w:tcW w:w="1459"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w:t>
            </w:r>
          </w:p>
        </w:tc>
        <w:tc>
          <w:tcPr>
            <w:tcW w:w="108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-0,79</w:t>
            </w:r>
          </w:p>
        </w:tc>
        <w:tc>
          <w:tcPr>
            <w:tcW w:w="8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892"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2015</w:t>
            </w:r>
          </w:p>
        </w:tc>
        <w:tc>
          <w:tcPr>
            <w:tcW w:w="108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w:t>
            </w:r>
          </w:p>
        </w:tc>
        <w:tc>
          <w:tcPr>
            <w:tcW w:w="1424"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5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6</w:t>
            </w:r>
          </w:p>
        </w:tc>
        <w:tc>
          <w:tcPr>
            <w:tcW w:w="1459"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2"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7</w:t>
            </w:r>
          </w:p>
        </w:tc>
        <w:tc>
          <w:tcPr>
            <w:tcW w:w="108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43,19</w:t>
            </w:r>
          </w:p>
        </w:tc>
        <w:tc>
          <w:tcPr>
            <w:tcW w:w="8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c>
          <w:tcPr>
            <w:tcW w:w="73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bl>
    <w:p w:rsidR="008E3E85" w:rsidRDefault="008E3E85"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927753" w:rsidRPr="00927753" w:rsidTr="00927753">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Hora-Pico de Projeto do Movimento de Passageiros em 2015</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Simultâneo</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70</w:t>
            </w:r>
          </w:p>
        </w:tc>
        <w:tc>
          <w:tcPr>
            <w:tcW w:w="1682"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65</w:t>
            </w:r>
          </w:p>
        </w:tc>
        <w:tc>
          <w:tcPr>
            <w:tcW w:w="1379"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119</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66</w:t>
            </w:r>
          </w:p>
        </w:tc>
        <w:tc>
          <w:tcPr>
            <w:tcW w:w="1682"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66</w:t>
            </w:r>
          </w:p>
        </w:tc>
        <w:tc>
          <w:tcPr>
            <w:tcW w:w="1379"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125</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70</w:t>
            </w:r>
          </w:p>
        </w:tc>
        <w:tc>
          <w:tcPr>
            <w:tcW w:w="1682"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66</w:t>
            </w:r>
          </w:p>
        </w:tc>
        <w:tc>
          <w:tcPr>
            <w:tcW w:w="1379"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125</w:t>
            </w:r>
          </w:p>
        </w:tc>
      </w:tr>
    </w:tbl>
    <w:p w:rsidR="008E3E85" w:rsidRDefault="008E3E85" w:rsidP="00073794"/>
    <w:p w:rsidR="008E3E85" w:rsidRDefault="008E3E85" w:rsidP="00073794"/>
    <w:p w:rsidR="008E3E85" w:rsidRDefault="008E3E85" w:rsidP="00073794"/>
    <w:p w:rsidR="008E3E85" w:rsidRDefault="008E3E85" w:rsidP="00073794"/>
    <w:p w:rsidR="0094259C" w:rsidRDefault="0094259C" w:rsidP="00073794"/>
    <w:p w:rsidR="008E3E85" w:rsidRPr="002D59B0" w:rsidRDefault="008E3E85" w:rsidP="008E3E85">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Paulo Afonso*</w:t>
      </w:r>
      <w:r>
        <w:rPr>
          <w:b/>
        </w:rPr>
        <w:br/>
      </w:r>
      <w:r w:rsidRPr="002D59B0">
        <w:rPr>
          <w:b/>
        </w:rPr>
        <w:t>________________________________________________________________________</w:t>
      </w:r>
      <w:r>
        <w:rPr>
          <w:b/>
        </w:rPr>
        <w:t>_________</w:t>
      </w:r>
      <w:r w:rsidRPr="002D59B0">
        <w:rPr>
          <w:b/>
        </w:rPr>
        <w:t>_________</w:t>
      </w:r>
      <w:r>
        <w:rPr>
          <w:b/>
        </w:rPr>
        <w:t>___</w:t>
      </w:r>
    </w:p>
    <w:p w:rsidR="003109C4" w:rsidRDefault="00927753" w:rsidP="00402A9D">
      <w:pPr>
        <w:jc w:val="center"/>
      </w:pPr>
      <w:r>
        <w:rPr>
          <w:noProof/>
        </w:rPr>
        <w:drawing>
          <wp:inline distT="0" distB="0" distL="0" distR="0" wp14:anchorId="7DD5142D" wp14:editId="259ACA13">
            <wp:extent cx="6428095" cy="2224585"/>
            <wp:effectExtent l="0" t="0" r="11430" b="4445"/>
            <wp:docPr id="355" name="Gráfico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3109C4" w:rsidRDefault="003109C4" w:rsidP="003109C4">
      <w:pPr>
        <w:rPr>
          <w:b/>
        </w:rPr>
      </w:pPr>
    </w:p>
    <w:p w:rsidR="003109C4" w:rsidRPr="00B22C2A" w:rsidRDefault="00927753" w:rsidP="00402A9D">
      <w:pPr>
        <w:jc w:val="center"/>
        <w:rPr>
          <w:rFonts w:cstheme="minorHAnsi"/>
          <w:b/>
          <w:sz w:val="2"/>
          <w:szCs w:val="2"/>
        </w:rPr>
      </w:pPr>
      <w:r>
        <w:rPr>
          <w:noProof/>
        </w:rPr>
        <w:drawing>
          <wp:inline distT="0" distB="0" distL="0" distR="0" wp14:anchorId="7BCDA0BE" wp14:editId="575F4E63">
            <wp:extent cx="6550925" cy="2333767"/>
            <wp:effectExtent l="0" t="0" r="2540" b="9525"/>
            <wp:docPr id="356" name="Gráfico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r w:rsidR="003109C4">
        <w:rPr>
          <w:rFonts w:cs="Arial"/>
        </w:rPr>
        <w:br/>
      </w:r>
    </w:p>
    <w:p w:rsidR="00DC41BE" w:rsidRPr="00DC41BE" w:rsidRDefault="0094259C" w:rsidP="00DC41BE">
      <w:pPr>
        <w:rPr>
          <w:rFonts w:cstheme="minorHAnsi"/>
        </w:rPr>
      </w:pPr>
      <w:r>
        <w:rPr>
          <w:noProof/>
        </w:rPr>
        <w:t>1</w:t>
      </w:r>
      <w:r w:rsidR="00DC41BE">
        <w:rPr>
          <w:noProof/>
        </w:rPr>
        <w:t>,</w:t>
      </w:r>
      <w:r>
        <w:rPr>
          <w:noProof/>
        </w:rPr>
        <w:t>00</w:t>
      </w:r>
      <w:r>
        <w:rPr>
          <w:rFonts w:cstheme="minorHAnsi"/>
        </w:rPr>
        <w:t xml:space="preserve"> </w:t>
      </w:r>
      <w:proofErr w:type="spellStart"/>
      <w:r>
        <w:rPr>
          <w:rFonts w:cstheme="minorHAnsi"/>
        </w:rPr>
        <w:t>EPHs</w:t>
      </w:r>
      <w:proofErr w:type="spellEnd"/>
      <w:r>
        <w:rPr>
          <w:rFonts w:cstheme="minorHAnsi"/>
        </w:rPr>
        <w:t xml:space="preserve"> (EPH = </w:t>
      </w:r>
      <w:r w:rsidR="00927753">
        <w:rPr>
          <w:rFonts w:cstheme="minorHAnsi"/>
        </w:rPr>
        <w:t>2</w:t>
      </w:r>
      <w:r w:rsidR="00DC41BE" w:rsidRPr="00DC41BE">
        <w:rPr>
          <w:rFonts w:cstheme="minorHAnsi"/>
        </w:rPr>
        <w:t>,</w:t>
      </w:r>
      <w:r>
        <w:rPr>
          <w:rFonts w:cstheme="minorHAnsi"/>
        </w:rPr>
        <w:t>00</w:t>
      </w:r>
      <w:r w:rsidR="00DC41BE" w:rsidRPr="00DC41BE">
        <w:rPr>
          <w:rFonts w:cstheme="minorHAnsi"/>
        </w:rPr>
        <w:t xml:space="preserve">)  </w:t>
      </w:r>
    </w:p>
    <w:p w:rsidR="00EA5C53" w:rsidRDefault="00EA5C53" w:rsidP="00B468A4">
      <w:pPr>
        <w:rPr>
          <w:b/>
        </w:rPr>
      </w:pPr>
    </w:p>
    <w:p w:rsidR="00402A9D" w:rsidRDefault="00927753" w:rsidP="00402A9D">
      <w:pPr>
        <w:jc w:val="center"/>
        <w:rPr>
          <w:b/>
        </w:rPr>
      </w:pPr>
      <w:r>
        <w:rPr>
          <w:noProof/>
        </w:rPr>
        <w:drawing>
          <wp:inline distT="0" distB="0" distL="0" distR="0" wp14:anchorId="2B8C3AD4" wp14:editId="3E26DA71">
            <wp:extent cx="6550925" cy="2388359"/>
            <wp:effectExtent l="0" t="0" r="2540" b="12065"/>
            <wp:docPr id="357" name="Gráfico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EA5C53" w:rsidRPr="00EA5C53" w:rsidRDefault="00EA5C53" w:rsidP="00EA5C53">
      <w:pPr>
        <w:pStyle w:val="T2"/>
        <w:jc w:val="left"/>
        <w:rPr>
          <w:sz w:val="22"/>
          <w:szCs w:val="22"/>
        </w:rPr>
      </w:pPr>
      <w:bookmarkStart w:id="240" w:name="_Toc384974843"/>
      <w:bookmarkStart w:id="241" w:name="_Toc416243986"/>
      <w:bookmarkStart w:id="242" w:name="_Toc447548293"/>
      <w:r w:rsidRPr="00EA5C53">
        <w:rPr>
          <w:sz w:val="22"/>
          <w:szCs w:val="22"/>
        </w:rPr>
        <w:t xml:space="preserve">AEROPORTO:  </w:t>
      </w:r>
      <w:r w:rsidRPr="00EA5C53">
        <w:rPr>
          <w:b w:val="0"/>
          <w:sz w:val="22"/>
          <w:szCs w:val="22"/>
        </w:rPr>
        <w:t xml:space="preserve">SBUG - Aeroporto Internacional de Uruguaiana: </w:t>
      </w:r>
      <w:r w:rsidRPr="00EA5C53">
        <w:rPr>
          <w:b w:val="0"/>
          <w:iCs/>
          <w:sz w:val="22"/>
          <w:szCs w:val="22"/>
        </w:rPr>
        <w:t>Rubem Berta</w:t>
      </w:r>
      <w:bookmarkEnd w:id="240"/>
      <w:bookmarkEnd w:id="241"/>
      <w:bookmarkEnd w:id="242"/>
    </w:p>
    <w:p w:rsidR="00B468A4" w:rsidRPr="002D59B0" w:rsidRDefault="00B468A4" w:rsidP="00B468A4">
      <w:pPr>
        <w:rPr>
          <w:rFonts w:eastAsia="Times New Roman" w:cs="Arial"/>
        </w:rPr>
      </w:pPr>
      <w:r w:rsidRPr="002D59B0">
        <w:rPr>
          <w:b/>
        </w:rPr>
        <w:t>______________________________________________________________________________________________</w:t>
      </w:r>
      <w:r w:rsidRPr="002D59B0">
        <w:rPr>
          <w:b/>
        </w:rPr>
        <w:br/>
      </w:r>
      <w:r w:rsidRPr="002D59B0">
        <w:rPr>
          <w:rFonts w:eastAsia="Times New Roman" w:cs="Arial"/>
        </w:rPr>
        <w:t xml:space="preserve"> </w:t>
      </w:r>
      <w:r w:rsidRPr="002D59B0">
        <w:rPr>
          <w:b/>
        </w:rPr>
        <w:t xml:space="preserve">ICAO:   </w:t>
      </w:r>
      <w:r w:rsidRPr="002D59B0">
        <w:rPr>
          <w:rFonts w:eastAsia="Times New Roman" w:cs="Arial"/>
        </w:rPr>
        <w:t xml:space="preserve">SBUG               </w:t>
      </w:r>
      <w:r w:rsidRPr="002D59B0">
        <w:rPr>
          <w:rFonts w:eastAsia="Times New Roman" w:cs="Arial"/>
          <w:b/>
        </w:rPr>
        <w:t>REGI</w:t>
      </w:r>
      <w:r w:rsidR="00592ABF">
        <w:rPr>
          <w:rFonts w:eastAsia="Times New Roman" w:cs="Arial"/>
          <w:b/>
        </w:rPr>
        <w:t>ÃO</w:t>
      </w:r>
      <w:r w:rsidRPr="002D59B0">
        <w:rPr>
          <w:rFonts w:eastAsia="Times New Roman" w:cs="Arial"/>
        </w:rPr>
        <w:t xml:space="preserve">:   </w:t>
      </w:r>
      <w:r w:rsidR="00592ABF">
        <w:rPr>
          <w:rFonts w:eastAsia="Times New Roman" w:cs="Arial"/>
        </w:rPr>
        <w:t>Sul</w:t>
      </w:r>
      <w:r w:rsidRPr="002D59B0">
        <w:rPr>
          <w:rFonts w:eastAsia="Times New Roman" w:cs="Arial"/>
        </w:rPr>
        <w:t xml:space="preserve">                  M</w:t>
      </w:r>
      <w:r w:rsidRPr="002D59B0">
        <w:rPr>
          <w:b/>
        </w:rPr>
        <w:t xml:space="preserve">UNICIPIO:  </w:t>
      </w:r>
      <w:r w:rsidRPr="002D59B0">
        <w:t xml:space="preserve">Uruguaiana </w:t>
      </w:r>
      <w:r w:rsidRPr="002D59B0">
        <w:tab/>
        <w:t xml:space="preserve">         </w:t>
      </w:r>
      <w:r w:rsidRPr="002D59B0">
        <w:rPr>
          <w:b/>
        </w:rPr>
        <w:t xml:space="preserve">       UF:  </w:t>
      </w:r>
      <w:r w:rsidRPr="002D59B0">
        <w:t>RS</w:t>
      </w:r>
      <w:r w:rsidRPr="002D59B0">
        <w:rPr>
          <w:rFonts w:cs="Arial"/>
        </w:rPr>
        <w:br/>
      </w:r>
      <w:r w:rsidRPr="002D59B0">
        <w:rPr>
          <w:b/>
        </w:rPr>
        <w:t>_______________________________________________________________________________________________</w:t>
      </w:r>
    </w:p>
    <w:tbl>
      <w:tblPr>
        <w:tblW w:w="10601" w:type="dxa"/>
        <w:jc w:val="center"/>
        <w:tblCellMar>
          <w:left w:w="70" w:type="dxa"/>
          <w:right w:w="70" w:type="dxa"/>
        </w:tblCellMar>
        <w:tblLook w:val="04A0" w:firstRow="1" w:lastRow="0" w:firstColumn="1" w:lastColumn="0" w:noHBand="0" w:noVBand="1"/>
      </w:tblPr>
      <w:tblGrid>
        <w:gridCol w:w="896"/>
        <w:gridCol w:w="1163"/>
        <w:gridCol w:w="1430"/>
        <w:gridCol w:w="1361"/>
        <w:gridCol w:w="1465"/>
        <w:gridCol w:w="1689"/>
        <w:gridCol w:w="1085"/>
        <w:gridCol w:w="844"/>
        <w:gridCol w:w="741"/>
      </w:tblGrid>
      <w:tr w:rsidR="00927753" w:rsidRPr="00927753" w:rsidTr="00927753">
        <w:trPr>
          <w:trHeight w:val="244"/>
          <w:jc w:val="center"/>
        </w:trPr>
        <w:tc>
          <w:tcPr>
            <w:tcW w:w="10601" w:type="dxa"/>
            <w:gridSpan w:val="9"/>
            <w:tcBorders>
              <w:top w:val="nil"/>
              <w:left w:val="nil"/>
              <w:bottom w:val="nil"/>
              <w:right w:val="nil"/>
            </w:tcBorders>
            <w:shd w:val="clear" w:color="000000" w:fill="FFFFFF"/>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Movimento Anual de Aeronaves (Pousos + Decolagens)</w:t>
            </w:r>
          </w:p>
        </w:tc>
      </w:tr>
      <w:tr w:rsidR="00927753" w:rsidRPr="00927753" w:rsidTr="00927753">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Part. na</w:t>
            </w:r>
          </w:p>
        </w:tc>
      </w:tr>
      <w:tr w:rsidR="00927753" w:rsidRPr="00927753" w:rsidTr="00927753">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Rede %</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476</w:t>
            </w:r>
          </w:p>
        </w:tc>
        <w:tc>
          <w:tcPr>
            <w:tcW w:w="143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501</w:t>
            </w:r>
          </w:p>
        </w:tc>
        <w:tc>
          <w:tcPr>
            <w:tcW w:w="146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241</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1.218</w:t>
            </w:r>
          </w:p>
        </w:tc>
        <w:tc>
          <w:tcPr>
            <w:tcW w:w="844"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0,06</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448</w:t>
            </w:r>
          </w:p>
        </w:tc>
        <w:tc>
          <w:tcPr>
            <w:tcW w:w="143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122</w:t>
            </w:r>
          </w:p>
        </w:tc>
        <w:tc>
          <w:tcPr>
            <w:tcW w:w="146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w:t>
            </w:r>
          </w:p>
        </w:tc>
        <w:tc>
          <w:tcPr>
            <w:tcW w:w="1689"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228</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806</w:t>
            </w:r>
          </w:p>
        </w:tc>
        <w:tc>
          <w:tcPr>
            <w:tcW w:w="8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-33,83</w:t>
            </w:r>
          </w:p>
        </w:tc>
        <w:tc>
          <w:tcPr>
            <w:tcW w:w="7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0,04</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152</w:t>
            </w:r>
          </w:p>
        </w:tc>
        <w:tc>
          <w:tcPr>
            <w:tcW w:w="143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117</w:t>
            </w:r>
          </w:p>
        </w:tc>
        <w:tc>
          <w:tcPr>
            <w:tcW w:w="146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w:t>
            </w:r>
          </w:p>
        </w:tc>
        <w:tc>
          <w:tcPr>
            <w:tcW w:w="1689"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239</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511</w:t>
            </w:r>
          </w:p>
        </w:tc>
        <w:tc>
          <w:tcPr>
            <w:tcW w:w="8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-36,60</w:t>
            </w:r>
          </w:p>
        </w:tc>
        <w:tc>
          <w:tcPr>
            <w:tcW w:w="7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0,03</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174</w:t>
            </w:r>
          </w:p>
        </w:tc>
        <w:tc>
          <w:tcPr>
            <w:tcW w:w="146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7</w:t>
            </w:r>
          </w:p>
        </w:tc>
        <w:tc>
          <w:tcPr>
            <w:tcW w:w="1689"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207</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388</w:t>
            </w:r>
          </w:p>
        </w:tc>
        <w:tc>
          <w:tcPr>
            <w:tcW w:w="8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-24,07</w:t>
            </w:r>
          </w:p>
        </w:tc>
        <w:tc>
          <w:tcPr>
            <w:tcW w:w="7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0,02</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100</w:t>
            </w:r>
          </w:p>
        </w:tc>
        <w:tc>
          <w:tcPr>
            <w:tcW w:w="143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112</w:t>
            </w:r>
          </w:p>
        </w:tc>
        <w:tc>
          <w:tcPr>
            <w:tcW w:w="146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224</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436</w:t>
            </w:r>
          </w:p>
        </w:tc>
        <w:tc>
          <w:tcPr>
            <w:tcW w:w="8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12,37</w:t>
            </w:r>
          </w:p>
        </w:tc>
        <w:tc>
          <w:tcPr>
            <w:tcW w:w="7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0,02</w:t>
            </w:r>
          </w:p>
        </w:tc>
      </w:tr>
      <w:tr w:rsidR="00927753" w:rsidRPr="00927753" w:rsidTr="00927753">
        <w:trPr>
          <w:trHeight w:val="244"/>
          <w:jc w:val="center"/>
        </w:trPr>
        <w:tc>
          <w:tcPr>
            <w:tcW w:w="896"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r>
      <w:tr w:rsidR="00927753" w:rsidRPr="00927753" w:rsidTr="00927753">
        <w:trPr>
          <w:trHeight w:val="244"/>
          <w:jc w:val="center"/>
        </w:trPr>
        <w:tc>
          <w:tcPr>
            <w:tcW w:w="10601" w:type="dxa"/>
            <w:gridSpan w:val="9"/>
            <w:tcBorders>
              <w:top w:val="nil"/>
              <w:left w:val="nil"/>
              <w:bottom w:val="nil"/>
              <w:right w:val="nil"/>
            </w:tcBorders>
            <w:shd w:val="clear" w:color="000000" w:fill="FFFFFF"/>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Movimento Anual de Passageiros (Embarcados + Desembarcados)</w:t>
            </w:r>
          </w:p>
        </w:tc>
      </w:tr>
      <w:tr w:rsidR="00927753" w:rsidRPr="00927753" w:rsidTr="00927753">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Part. na</w:t>
            </w:r>
          </w:p>
        </w:tc>
      </w:tr>
      <w:tr w:rsidR="00927753" w:rsidRPr="00927753" w:rsidTr="00927753">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Rede %</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2.437</w:t>
            </w:r>
          </w:p>
        </w:tc>
        <w:tc>
          <w:tcPr>
            <w:tcW w:w="143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179</w:t>
            </w:r>
          </w:p>
        </w:tc>
        <w:tc>
          <w:tcPr>
            <w:tcW w:w="146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388</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3.004</w:t>
            </w:r>
          </w:p>
        </w:tc>
        <w:tc>
          <w:tcPr>
            <w:tcW w:w="844"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2.452</w:t>
            </w:r>
          </w:p>
        </w:tc>
        <w:tc>
          <w:tcPr>
            <w:tcW w:w="143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347</w:t>
            </w:r>
          </w:p>
        </w:tc>
        <w:tc>
          <w:tcPr>
            <w:tcW w:w="146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w:t>
            </w:r>
          </w:p>
        </w:tc>
        <w:tc>
          <w:tcPr>
            <w:tcW w:w="1689"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321</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3.122</w:t>
            </w:r>
          </w:p>
        </w:tc>
        <w:tc>
          <w:tcPr>
            <w:tcW w:w="8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3,93</w:t>
            </w:r>
          </w:p>
        </w:tc>
        <w:tc>
          <w:tcPr>
            <w:tcW w:w="7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725</w:t>
            </w:r>
          </w:p>
        </w:tc>
        <w:tc>
          <w:tcPr>
            <w:tcW w:w="143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203</w:t>
            </w:r>
          </w:p>
        </w:tc>
        <w:tc>
          <w:tcPr>
            <w:tcW w:w="146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445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1.373</w:t>
            </w:r>
          </w:p>
        </w:tc>
        <w:tc>
          <w:tcPr>
            <w:tcW w:w="8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-56,02</w:t>
            </w:r>
          </w:p>
        </w:tc>
        <w:tc>
          <w:tcPr>
            <w:tcW w:w="7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304</w:t>
            </w:r>
          </w:p>
        </w:tc>
        <w:tc>
          <w:tcPr>
            <w:tcW w:w="146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6</w:t>
            </w:r>
          </w:p>
        </w:tc>
        <w:tc>
          <w:tcPr>
            <w:tcW w:w="1689"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340</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650</w:t>
            </w:r>
          </w:p>
        </w:tc>
        <w:tc>
          <w:tcPr>
            <w:tcW w:w="8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-52,66</w:t>
            </w:r>
          </w:p>
        </w:tc>
        <w:tc>
          <w:tcPr>
            <w:tcW w:w="741"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5.636</w:t>
            </w:r>
          </w:p>
        </w:tc>
        <w:tc>
          <w:tcPr>
            <w:tcW w:w="143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298</w:t>
            </w:r>
          </w:p>
        </w:tc>
        <w:tc>
          <w:tcPr>
            <w:tcW w:w="146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512</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6.446</w:t>
            </w:r>
          </w:p>
        </w:tc>
        <w:tc>
          <w:tcPr>
            <w:tcW w:w="8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891,69</w:t>
            </w:r>
          </w:p>
        </w:tc>
        <w:tc>
          <w:tcPr>
            <w:tcW w:w="741"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0,01</w:t>
            </w:r>
          </w:p>
        </w:tc>
      </w:tr>
      <w:tr w:rsidR="00927753" w:rsidRPr="00927753" w:rsidTr="00927753">
        <w:trPr>
          <w:trHeight w:val="244"/>
          <w:jc w:val="center"/>
        </w:trPr>
        <w:tc>
          <w:tcPr>
            <w:tcW w:w="896"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r>
      <w:tr w:rsidR="00927753" w:rsidRPr="00927753" w:rsidTr="00927753">
        <w:trPr>
          <w:trHeight w:val="244"/>
          <w:jc w:val="center"/>
        </w:trPr>
        <w:tc>
          <w:tcPr>
            <w:tcW w:w="9860" w:type="dxa"/>
            <w:gridSpan w:val="8"/>
            <w:tcBorders>
              <w:top w:val="nil"/>
              <w:left w:val="nil"/>
              <w:bottom w:val="nil"/>
              <w:right w:val="nil"/>
            </w:tcBorders>
            <w:shd w:val="clear" w:color="000000" w:fill="FFFFFF"/>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p>
        </w:tc>
      </w:tr>
      <w:tr w:rsidR="00927753" w:rsidRPr="00927753" w:rsidTr="00927753">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Regular</w:t>
            </w:r>
          </w:p>
        </w:tc>
        <w:tc>
          <w:tcPr>
            <w:tcW w:w="2827" w:type="dxa"/>
            <w:gridSpan w:val="2"/>
            <w:tcBorders>
              <w:top w:val="single" w:sz="4" w:space="0" w:color="000000"/>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Total</w:t>
            </w:r>
          </w:p>
        </w:tc>
        <w:tc>
          <w:tcPr>
            <w:tcW w:w="1085" w:type="dxa"/>
            <w:tcBorders>
              <w:top w:val="single" w:sz="4" w:space="0" w:color="auto"/>
              <w:left w:val="nil"/>
              <w:bottom w:val="nil"/>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p>
        </w:tc>
      </w:tr>
      <w:tr w:rsidR="00927753" w:rsidRPr="00927753" w:rsidTr="00927753">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65" w:type="dxa"/>
            <w:tcBorders>
              <w:top w:val="nil"/>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85" w:type="dxa"/>
            <w:tcBorders>
              <w:top w:val="nil"/>
              <w:left w:val="nil"/>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w:t>
            </w:r>
          </w:p>
        </w:tc>
        <w:tc>
          <w:tcPr>
            <w:tcW w:w="143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54</w:t>
            </w:r>
          </w:p>
        </w:tc>
        <w:tc>
          <w:tcPr>
            <w:tcW w:w="1465"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55</w:t>
            </w:r>
          </w:p>
        </w:tc>
        <w:tc>
          <w:tcPr>
            <w:tcW w:w="108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0,01</w:t>
            </w: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w:t>
            </w:r>
          </w:p>
        </w:tc>
        <w:tc>
          <w:tcPr>
            <w:tcW w:w="1465"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w:t>
            </w:r>
          </w:p>
        </w:tc>
        <w:tc>
          <w:tcPr>
            <w:tcW w:w="1085"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-98,83</w:t>
            </w:r>
          </w:p>
        </w:tc>
        <w:tc>
          <w:tcPr>
            <w:tcW w:w="8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-35,14</w:t>
            </w:r>
          </w:p>
        </w:tc>
        <w:tc>
          <w:tcPr>
            <w:tcW w:w="8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3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085"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-100,00</w:t>
            </w:r>
          </w:p>
        </w:tc>
        <w:tc>
          <w:tcPr>
            <w:tcW w:w="8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w:t>
            </w:r>
          </w:p>
        </w:tc>
        <w:tc>
          <w:tcPr>
            <w:tcW w:w="143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465"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w:t>
            </w:r>
          </w:p>
        </w:tc>
        <w:tc>
          <w:tcPr>
            <w:tcW w:w="1085"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bl>
    <w:p w:rsidR="008E3E85" w:rsidRDefault="008E3E85"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927753" w:rsidRPr="00927753" w:rsidTr="00927753">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Hora-Pico de Projeto do Movimento de Passageiros em 2015</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Simultâneo</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72</w:t>
            </w:r>
          </w:p>
        </w:tc>
        <w:tc>
          <w:tcPr>
            <w:tcW w:w="1682"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65</w:t>
            </w:r>
          </w:p>
        </w:tc>
        <w:tc>
          <w:tcPr>
            <w:tcW w:w="1379"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127</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9</w:t>
            </w:r>
          </w:p>
        </w:tc>
        <w:tc>
          <w:tcPr>
            <w:tcW w:w="1682"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9</w:t>
            </w:r>
          </w:p>
        </w:tc>
        <w:tc>
          <w:tcPr>
            <w:tcW w:w="1379"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9</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72</w:t>
            </w:r>
          </w:p>
        </w:tc>
        <w:tc>
          <w:tcPr>
            <w:tcW w:w="1682"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65</w:t>
            </w:r>
          </w:p>
        </w:tc>
        <w:tc>
          <w:tcPr>
            <w:tcW w:w="1379"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127</w:t>
            </w:r>
          </w:p>
        </w:tc>
      </w:tr>
    </w:tbl>
    <w:p w:rsidR="008E3E85" w:rsidRDefault="008E3E85" w:rsidP="00073794"/>
    <w:p w:rsidR="008E3E85" w:rsidRDefault="008E3E85" w:rsidP="00073794"/>
    <w:p w:rsidR="00927753" w:rsidRDefault="00927753" w:rsidP="00073794"/>
    <w:p w:rsidR="008E3E85" w:rsidRDefault="008E3E85" w:rsidP="00073794"/>
    <w:p w:rsidR="008E3E85" w:rsidRPr="002D59B0" w:rsidRDefault="008E3E85" w:rsidP="008E3E85">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Uruguaiana*</w:t>
      </w:r>
      <w:r>
        <w:rPr>
          <w:b/>
        </w:rPr>
        <w:br/>
      </w:r>
      <w:r w:rsidRPr="002D59B0">
        <w:rPr>
          <w:b/>
        </w:rPr>
        <w:t>________________________________________________________________________</w:t>
      </w:r>
      <w:r>
        <w:rPr>
          <w:b/>
        </w:rPr>
        <w:t>_________</w:t>
      </w:r>
      <w:r w:rsidRPr="002D59B0">
        <w:rPr>
          <w:b/>
        </w:rPr>
        <w:t>_________</w:t>
      </w:r>
      <w:r>
        <w:rPr>
          <w:b/>
        </w:rPr>
        <w:t>___</w:t>
      </w:r>
    </w:p>
    <w:p w:rsidR="00D93FCA" w:rsidRDefault="00927753" w:rsidP="00402A9D">
      <w:pPr>
        <w:jc w:val="center"/>
      </w:pPr>
      <w:r>
        <w:rPr>
          <w:noProof/>
        </w:rPr>
        <w:drawing>
          <wp:inline distT="0" distB="0" distL="0" distR="0" wp14:anchorId="6605B3FC" wp14:editId="36ACD0DA">
            <wp:extent cx="6469039" cy="2374711"/>
            <wp:effectExtent l="0" t="0" r="8255" b="6985"/>
            <wp:docPr id="358" name="Gráfico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D93FCA" w:rsidRDefault="00D93FCA" w:rsidP="00D93FCA">
      <w:pPr>
        <w:rPr>
          <w:b/>
        </w:rPr>
      </w:pPr>
    </w:p>
    <w:p w:rsidR="00D93FCA" w:rsidRDefault="00927753" w:rsidP="00927753">
      <w:pPr>
        <w:jc w:val="center"/>
        <w:rPr>
          <w:rFonts w:ascii="Arial" w:hAnsi="Arial" w:cs="Arial"/>
          <w:b/>
        </w:rPr>
      </w:pPr>
      <w:r>
        <w:rPr>
          <w:noProof/>
        </w:rPr>
        <w:drawing>
          <wp:inline distT="0" distB="0" distL="0" distR="0" wp14:anchorId="3774C85B" wp14:editId="4D9CE826">
            <wp:extent cx="6550631" cy="2361063"/>
            <wp:effectExtent l="0" t="0" r="3175" b="1270"/>
            <wp:docPr id="359" name="Gráfico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r w:rsidR="00D93FCA">
        <w:rPr>
          <w:rFonts w:cs="Arial"/>
        </w:rPr>
        <w:br/>
      </w:r>
    </w:p>
    <w:p w:rsidR="00DC41BE" w:rsidRDefault="00927753" w:rsidP="00DC41BE">
      <w:pPr>
        <w:rPr>
          <w:rFonts w:cstheme="minorHAnsi"/>
        </w:rPr>
      </w:pPr>
      <w:r>
        <w:rPr>
          <w:rFonts w:cstheme="minorHAnsi"/>
        </w:rPr>
        <w:t>2</w:t>
      </w:r>
      <w:r w:rsidR="00DC41BE" w:rsidRPr="00DC41BE">
        <w:rPr>
          <w:rFonts w:cstheme="minorHAnsi"/>
        </w:rPr>
        <w:t>,</w:t>
      </w:r>
      <w:r w:rsidR="0006646B">
        <w:rPr>
          <w:rFonts w:cstheme="minorHAnsi"/>
        </w:rPr>
        <w:t>00</w:t>
      </w:r>
      <w:r w:rsidR="00DC41BE" w:rsidRPr="00DC41BE">
        <w:rPr>
          <w:rFonts w:cstheme="minorHAnsi"/>
        </w:rPr>
        <w:t xml:space="preserve"> EPH (EPH = </w:t>
      </w:r>
      <w:r>
        <w:rPr>
          <w:rFonts w:cstheme="minorHAnsi"/>
        </w:rPr>
        <w:t>8</w:t>
      </w:r>
      <w:r w:rsidR="00DC41BE" w:rsidRPr="00DC41BE">
        <w:rPr>
          <w:rFonts w:cstheme="minorHAnsi"/>
        </w:rPr>
        <w:t>,00)</w:t>
      </w:r>
    </w:p>
    <w:p w:rsidR="00402A9D" w:rsidRDefault="00927753" w:rsidP="0006646B">
      <w:pPr>
        <w:jc w:val="center"/>
        <w:rPr>
          <w:rFonts w:cstheme="minorHAnsi"/>
        </w:rPr>
      </w:pPr>
      <w:r>
        <w:rPr>
          <w:noProof/>
        </w:rPr>
        <w:drawing>
          <wp:inline distT="0" distB="0" distL="0" distR="0" wp14:anchorId="0A81E27E" wp14:editId="06DE1E06">
            <wp:extent cx="6523630" cy="2333767"/>
            <wp:effectExtent l="0" t="0" r="10795" b="9525"/>
            <wp:docPr id="360" name="Gráfico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EA5C53" w:rsidRPr="00EA5C53" w:rsidRDefault="00EA5C53" w:rsidP="00EA5C53">
      <w:pPr>
        <w:pStyle w:val="T2"/>
        <w:jc w:val="left"/>
        <w:rPr>
          <w:rFonts w:cstheme="minorHAnsi"/>
          <w:sz w:val="22"/>
          <w:szCs w:val="22"/>
        </w:rPr>
      </w:pPr>
      <w:bookmarkStart w:id="243" w:name="_Toc384974844"/>
      <w:bookmarkStart w:id="244" w:name="_Toc416243987"/>
      <w:bookmarkStart w:id="245" w:name="_Toc447548294"/>
      <w:r w:rsidRPr="00EA5C53">
        <w:rPr>
          <w:sz w:val="22"/>
          <w:szCs w:val="22"/>
        </w:rPr>
        <w:t xml:space="preserve">AEROPORTO:  </w:t>
      </w:r>
      <w:r w:rsidRPr="00EA5C53">
        <w:rPr>
          <w:b w:val="0"/>
          <w:sz w:val="22"/>
          <w:szCs w:val="22"/>
        </w:rPr>
        <w:t xml:space="preserve">SBUL - Aeroporto de Uberlândia: Ten. Cel. Aviador César </w:t>
      </w:r>
      <w:proofErr w:type="spellStart"/>
      <w:r w:rsidRPr="00EA5C53">
        <w:rPr>
          <w:b w:val="0"/>
          <w:sz w:val="22"/>
          <w:szCs w:val="22"/>
        </w:rPr>
        <w:t>Bombonato</w:t>
      </w:r>
      <w:bookmarkEnd w:id="243"/>
      <w:bookmarkEnd w:id="244"/>
      <w:bookmarkEnd w:id="245"/>
      <w:proofErr w:type="spellEnd"/>
    </w:p>
    <w:p w:rsidR="00B468A4" w:rsidRPr="002D59B0" w:rsidRDefault="007228E2" w:rsidP="00B468A4">
      <w:pPr>
        <w:rPr>
          <w:rFonts w:eastAsia="Times New Roman" w:cs="Arial"/>
        </w:rPr>
      </w:pPr>
      <w:r>
        <w:rPr>
          <w:b/>
        </w:rPr>
        <w:t>__</w:t>
      </w:r>
      <w:r w:rsidR="00B468A4" w:rsidRPr="002D59B0">
        <w:rPr>
          <w:b/>
        </w:rPr>
        <w:t>_____________________________________________________________________________________________</w:t>
      </w:r>
      <w:r w:rsidR="00B468A4" w:rsidRPr="002D59B0">
        <w:rPr>
          <w:b/>
        </w:rPr>
        <w:br/>
        <w:t xml:space="preserve"> </w:t>
      </w:r>
      <w:r w:rsidR="00B468A4" w:rsidRPr="002D59B0">
        <w:rPr>
          <w:rFonts w:eastAsia="Times New Roman" w:cs="Arial"/>
        </w:rPr>
        <w:t xml:space="preserve"> </w:t>
      </w:r>
      <w:r w:rsidR="00B468A4" w:rsidRPr="002D59B0">
        <w:rPr>
          <w:b/>
        </w:rPr>
        <w:t xml:space="preserve">ICAO:   </w:t>
      </w:r>
      <w:r w:rsidR="00B468A4" w:rsidRPr="002D59B0">
        <w:rPr>
          <w:rFonts w:eastAsia="Times New Roman" w:cs="Arial"/>
        </w:rPr>
        <w:t xml:space="preserve">SBUL               </w:t>
      </w:r>
      <w:r w:rsidR="00B468A4" w:rsidRPr="002D59B0">
        <w:rPr>
          <w:rFonts w:eastAsia="Times New Roman" w:cs="Arial"/>
          <w:b/>
        </w:rPr>
        <w:t>REGI</w:t>
      </w:r>
      <w:r w:rsidR="00592ABF">
        <w:rPr>
          <w:rFonts w:eastAsia="Times New Roman" w:cs="Arial"/>
          <w:b/>
        </w:rPr>
        <w:t>ÃO</w:t>
      </w:r>
      <w:r w:rsidR="00B468A4" w:rsidRPr="002D59B0">
        <w:rPr>
          <w:rFonts w:eastAsia="Times New Roman" w:cs="Arial"/>
        </w:rPr>
        <w:t>:   S</w:t>
      </w:r>
      <w:r w:rsidR="00592ABF">
        <w:rPr>
          <w:rFonts w:eastAsia="Times New Roman" w:cs="Arial"/>
        </w:rPr>
        <w:t>udeste</w:t>
      </w:r>
      <w:r w:rsidR="00B468A4" w:rsidRPr="002D59B0">
        <w:rPr>
          <w:rFonts w:eastAsia="Times New Roman" w:cs="Arial"/>
        </w:rPr>
        <w:t xml:space="preserve">                  M</w:t>
      </w:r>
      <w:r w:rsidR="00B468A4" w:rsidRPr="002D59B0">
        <w:rPr>
          <w:b/>
        </w:rPr>
        <w:t xml:space="preserve">UNICIPIO:  </w:t>
      </w:r>
      <w:r w:rsidR="00B468A4" w:rsidRPr="002D59B0">
        <w:t xml:space="preserve">Uberlândia </w:t>
      </w:r>
      <w:r w:rsidR="00B468A4" w:rsidRPr="002D59B0">
        <w:tab/>
        <w:t xml:space="preserve">         </w:t>
      </w:r>
      <w:r w:rsidR="00B468A4" w:rsidRPr="002D59B0">
        <w:rPr>
          <w:b/>
        </w:rPr>
        <w:t xml:space="preserve">       UF:  </w:t>
      </w:r>
      <w:r w:rsidR="00B468A4" w:rsidRPr="002D59B0">
        <w:t>MG</w:t>
      </w:r>
      <w:r w:rsidR="00B468A4" w:rsidRPr="002D59B0">
        <w:rPr>
          <w:rFonts w:cs="Arial"/>
        </w:rPr>
        <w:br/>
      </w:r>
      <w:r w:rsidR="00B468A4" w:rsidRPr="002D59B0">
        <w:rPr>
          <w:b/>
        </w:rPr>
        <w:t>_______________________________________________________________________________________________</w:t>
      </w:r>
    </w:p>
    <w:tbl>
      <w:tblPr>
        <w:tblW w:w="10644" w:type="dxa"/>
        <w:jc w:val="center"/>
        <w:tblCellMar>
          <w:left w:w="70" w:type="dxa"/>
          <w:right w:w="70" w:type="dxa"/>
        </w:tblCellMar>
        <w:tblLook w:val="04A0" w:firstRow="1" w:lastRow="0" w:firstColumn="1" w:lastColumn="0" w:noHBand="0" w:noVBand="1"/>
      </w:tblPr>
      <w:tblGrid>
        <w:gridCol w:w="900"/>
        <w:gridCol w:w="1163"/>
        <w:gridCol w:w="1436"/>
        <w:gridCol w:w="1367"/>
        <w:gridCol w:w="1471"/>
        <w:gridCol w:w="1696"/>
        <w:gridCol w:w="1090"/>
        <w:gridCol w:w="848"/>
        <w:gridCol w:w="744"/>
      </w:tblGrid>
      <w:tr w:rsidR="00927753" w:rsidRPr="00927753" w:rsidTr="00927753">
        <w:trPr>
          <w:trHeight w:val="244"/>
          <w:jc w:val="center"/>
        </w:trPr>
        <w:tc>
          <w:tcPr>
            <w:tcW w:w="10644" w:type="dxa"/>
            <w:gridSpan w:val="9"/>
            <w:tcBorders>
              <w:top w:val="nil"/>
              <w:left w:val="nil"/>
              <w:bottom w:val="nil"/>
              <w:right w:val="nil"/>
            </w:tcBorders>
            <w:shd w:val="clear" w:color="000000" w:fill="FFFFFF"/>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Movimento Anual de Aeronaves (Pousos + Decolagens)</w:t>
            </w:r>
          </w:p>
        </w:tc>
      </w:tr>
      <w:tr w:rsidR="00927753" w:rsidRPr="00927753" w:rsidTr="00927753">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Part. na</w:t>
            </w:r>
          </w:p>
        </w:tc>
      </w:tr>
      <w:tr w:rsidR="00927753" w:rsidRPr="00927753" w:rsidTr="00927753">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Rede %</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15.346</w:t>
            </w:r>
          </w:p>
        </w:tc>
        <w:tc>
          <w:tcPr>
            <w:tcW w:w="143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1.438</w:t>
            </w:r>
          </w:p>
        </w:tc>
        <w:tc>
          <w:tcPr>
            <w:tcW w:w="147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10.517</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27.301</w:t>
            </w:r>
          </w:p>
        </w:tc>
        <w:tc>
          <w:tcPr>
            <w:tcW w:w="848"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1,33</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15.062</w:t>
            </w:r>
          </w:p>
        </w:tc>
        <w:tc>
          <w:tcPr>
            <w:tcW w:w="143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960</w:t>
            </w:r>
          </w:p>
        </w:tc>
        <w:tc>
          <w:tcPr>
            <w:tcW w:w="147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12.501</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28.523</w:t>
            </w:r>
          </w:p>
        </w:tc>
        <w:tc>
          <w:tcPr>
            <w:tcW w:w="84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4,48</w:t>
            </w:r>
          </w:p>
        </w:tc>
        <w:tc>
          <w:tcPr>
            <w:tcW w:w="7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1,34</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13.766</w:t>
            </w:r>
          </w:p>
        </w:tc>
        <w:tc>
          <w:tcPr>
            <w:tcW w:w="143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999</w:t>
            </w:r>
          </w:p>
        </w:tc>
        <w:tc>
          <w:tcPr>
            <w:tcW w:w="147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15.178</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29.943</w:t>
            </w:r>
          </w:p>
        </w:tc>
        <w:tc>
          <w:tcPr>
            <w:tcW w:w="84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4,98</w:t>
            </w:r>
          </w:p>
        </w:tc>
        <w:tc>
          <w:tcPr>
            <w:tcW w:w="7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1,49</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13.790</w:t>
            </w:r>
          </w:p>
        </w:tc>
        <w:tc>
          <w:tcPr>
            <w:tcW w:w="143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820</w:t>
            </w:r>
          </w:p>
        </w:tc>
        <w:tc>
          <w:tcPr>
            <w:tcW w:w="147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w:t>
            </w:r>
          </w:p>
        </w:tc>
        <w:tc>
          <w:tcPr>
            <w:tcW w:w="1696"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14.343</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28.957</w:t>
            </w:r>
          </w:p>
        </w:tc>
        <w:tc>
          <w:tcPr>
            <w:tcW w:w="84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-3,29</w:t>
            </w:r>
          </w:p>
        </w:tc>
        <w:tc>
          <w:tcPr>
            <w:tcW w:w="7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1,46</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13.806</w:t>
            </w:r>
          </w:p>
        </w:tc>
        <w:tc>
          <w:tcPr>
            <w:tcW w:w="143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471</w:t>
            </w:r>
          </w:p>
        </w:tc>
        <w:tc>
          <w:tcPr>
            <w:tcW w:w="147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13.124</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27.401</w:t>
            </w:r>
          </w:p>
        </w:tc>
        <w:tc>
          <w:tcPr>
            <w:tcW w:w="84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-5,37</w:t>
            </w:r>
          </w:p>
        </w:tc>
        <w:tc>
          <w:tcPr>
            <w:tcW w:w="7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1,51</w:t>
            </w:r>
          </w:p>
        </w:tc>
      </w:tr>
      <w:tr w:rsidR="00927753" w:rsidRPr="00927753" w:rsidTr="00927753">
        <w:trPr>
          <w:trHeight w:val="244"/>
          <w:jc w:val="center"/>
        </w:trPr>
        <w:tc>
          <w:tcPr>
            <w:tcW w:w="900"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r>
      <w:tr w:rsidR="00927753" w:rsidRPr="00927753" w:rsidTr="00927753">
        <w:trPr>
          <w:trHeight w:val="244"/>
          <w:jc w:val="center"/>
        </w:trPr>
        <w:tc>
          <w:tcPr>
            <w:tcW w:w="10644" w:type="dxa"/>
            <w:gridSpan w:val="9"/>
            <w:tcBorders>
              <w:top w:val="nil"/>
              <w:left w:val="nil"/>
              <w:bottom w:val="nil"/>
              <w:right w:val="nil"/>
            </w:tcBorders>
            <w:shd w:val="clear" w:color="000000" w:fill="FFFFFF"/>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Movimento Anual de Passageiros (Embarcados + Desembarcados)</w:t>
            </w:r>
          </w:p>
        </w:tc>
      </w:tr>
      <w:tr w:rsidR="00927753" w:rsidRPr="00927753" w:rsidTr="00927753">
        <w:trPr>
          <w:trHeight w:val="244"/>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Regular</w:t>
            </w:r>
          </w:p>
        </w:tc>
        <w:tc>
          <w:tcPr>
            <w:tcW w:w="4534"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Não Regular</w:t>
            </w:r>
          </w:p>
        </w:tc>
        <w:tc>
          <w:tcPr>
            <w:tcW w:w="109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Total</w:t>
            </w:r>
          </w:p>
        </w:tc>
        <w:tc>
          <w:tcPr>
            <w:tcW w:w="848" w:type="dxa"/>
            <w:tcBorders>
              <w:top w:val="single" w:sz="4" w:space="0" w:color="auto"/>
              <w:left w:val="nil"/>
              <w:bottom w:val="nil"/>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Var. %</w:t>
            </w:r>
          </w:p>
        </w:tc>
        <w:tc>
          <w:tcPr>
            <w:tcW w:w="744" w:type="dxa"/>
            <w:tcBorders>
              <w:top w:val="single" w:sz="4" w:space="0" w:color="auto"/>
              <w:left w:val="nil"/>
              <w:bottom w:val="nil"/>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Part. na</w:t>
            </w:r>
          </w:p>
        </w:tc>
      </w:tr>
      <w:tr w:rsidR="00927753" w:rsidRPr="00927753" w:rsidTr="00927753">
        <w:trPr>
          <w:trHeight w:val="244"/>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71"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696" w:type="dxa"/>
            <w:tcBorders>
              <w:top w:val="nil"/>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Executiva/Geral</w:t>
            </w: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Anual</w:t>
            </w:r>
          </w:p>
        </w:tc>
        <w:tc>
          <w:tcPr>
            <w:tcW w:w="744" w:type="dxa"/>
            <w:tcBorders>
              <w:top w:val="nil"/>
              <w:left w:val="nil"/>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Rede %</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865.596</w:t>
            </w:r>
          </w:p>
        </w:tc>
        <w:tc>
          <w:tcPr>
            <w:tcW w:w="143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14.448</w:t>
            </w:r>
          </w:p>
        </w:tc>
        <w:tc>
          <w:tcPr>
            <w:tcW w:w="147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27.244</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907.288</w:t>
            </w:r>
          </w:p>
        </w:tc>
        <w:tc>
          <w:tcPr>
            <w:tcW w:w="848"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744"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0,91</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967.251</w:t>
            </w:r>
          </w:p>
        </w:tc>
        <w:tc>
          <w:tcPr>
            <w:tcW w:w="143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14.546</w:t>
            </w:r>
          </w:p>
        </w:tc>
        <w:tc>
          <w:tcPr>
            <w:tcW w:w="147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29.693</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1.011.490</w:t>
            </w:r>
          </w:p>
        </w:tc>
        <w:tc>
          <w:tcPr>
            <w:tcW w:w="84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11,48</w:t>
            </w:r>
          </w:p>
        </w:tc>
        <w:tc>
          <w:tcPr>
            <w:tcW w:w="7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0,96</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1.088.718</w:t>
            </w:r>
          </w:p>
        </w:tc>
        <w:tc>
          <w:tcPr>
            <w:tcW w:w="143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16.965</w:t>
            </w:r>
          </w:p>
        </w:tc>
        <w:tc>
          <w:tcPr>
            <w:tcW w:w="147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31.225</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1.136.908</w:t>
            </w:r>
          </w:p>
        </w:tc>
        <w:tc>
          <w:tcPr>
            <w:tcW w:w="84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12,40</w:t>
            </w:r>
          </w:p>
        </w:tc>
        <w:tc>
          <w:tcPr>
            <w:tcW w:w="7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1,07</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1.102.439</w:t>
            </w:r>
          </w:p>
        </w:tc>
        <w:tc>
          <w:tcPr>
            <w:tcW w:w="143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6.197</w:t>
            </w:r>
          </w:p>
        </w:tc>
        <w:tc>
          <w:tcPr>
            <w:tcW w:w="1471"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20</w:t>
            </w:r>
          </w:p>
        </w:tc>
        <w:tc>
          <w:tcPr>
            <w:tcW w:w="1696"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29.071</w:t>
            </w:r>
          </w:p>
        </w:tc>
        <w:tc>
          <w:tcPr>
            <w:tcW w:w="1090"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1.137.727</w:t>
            </w:r>
          </w:p>
        </w:tc>
        <w:tc>
          <w:tcPr>
            <w:tcW w:w="84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0,07</w:t>
            </w:r>
          </w:p>
        </w:tc>
        <w:tc>
          <w:tcPr>
            <w:tcW w:w="744"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1,01</w:t>
            </w: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1.135.719</w:t>
            </w:r>
          </w:p>
        </w:tc>
        <w:tc>
          <w:tcPr>
            <w:tcW w:w="143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5.419</w:t>
            </w:r>
          </w:p>
        </w:tc>
        <w:tc>
          <w:tcPr>
            <w:tcW w:w="1471"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27.840</w:t>
            </w:r>
          </w:p>
        </w:tc>
        <w:tc>
          <w:tcPr>
            <w:tcW w:w="1090"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1.168.978</w:t>
            </w:r>
          </w:p>
        </w:tc>
        <w:tc>
          <w:tcPr>
            <w:tcW w:w="84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2,75</w:t>
            </w:r>
          </w:p>
        </w:tc>
        <w:tc>
          <w:tcPr>
            <w:tcW w:w="744"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1,04</w:t>
            </w:r>
          </w:p>
        </w:tc>
      </w:tr>
      <w:tr w:rsidR="00927753" w:rsidRPr="00927753" w:rsidTr="00927753">
        <w:trPr>
          <w:trHeight w:val="244"/>
          <w:jc w:val="center"/>
        </w:trPr>
        <w:tc>
          <w:tcPr>
            <w:tcW w:w="900"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367"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471"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1090"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rPr>
                <w:rFonts w:ascii="Times New Roman" w:eastAsia="Times New Roman" w:hAnsi="Times New Roman" w:cs="Times New Roman"/>
                <w:sz w:val="20"/>
                <w:szCs w:val="20"/>
              </w:rPr>
            </w:pPr>
          </w:p>
        </w:tc>
      </w:tr>
      <w:tr w:rsidR="00927753" w:rsidRPr="00927753" w:rsidTr="00927753">
        <w:trPr>
          <w:trHeight w:val="244"/>
          <w:jc w:val="center"/>
        </w:trPr>
        <w:tc>
          <w:tcPr>
            <w:tcW w:w="9900" w:type="dxa"/>
            <w:gridSpan w:val="8"/>
            <w:tcBorders>
              <w:top w:val="nil"/>
              <w:left w:val="nil"/>
              <w:bottom w:val="nil"/>
              <w:right w:val="nil"/>
            </w:tcBorders>
            <w:shd w:val="clear" w:color="000000" w:fill="FFFFFF"/>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Movimento Anual de Carga Aérea e Correios (t) (Carregada + Descarregada + Trânsito)</w:t>
            </w: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p>
        </w:tc>
      </w:tr>
      <w:tr w:rsidR="00927753" w:rsidRPr="00927753" w:rsidTr="00927753">
        <w:trPr>
          <w:trHeight w:val="244"/>
          <w:jc w:val="center"/>
        </w:trPr>
        <w:tc>
          <w:tcPr>
            <w:tcW w:w="900"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Ano</w:t>
            </w:r>
          </w:p>
        </w:tc>
        <w:tc>
          <w:tcPr>
            <w:tcW w:w="252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Regular</w:t>
            </w:r>
          </w:p>
        </w:tc>
        <w:tc>
          <w:tcPr>
            <w:tcW w:w="2838" w:type="dxa"/>
            <w:gridSpan w:val="2"/>
            <w:tcBorders>
              <w:top w:val="single" w:sz="4" w:space="0" w:color="000000"/>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Não Regular</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Total</w:t>
            </w:r>
          </w:p>
        </w:tc>
        <w:tc>
          <w:tcPr>
            <w:tcW w:w="1090" w:type="dxa"/>
            <w:tcBorders>
              <w:top w:val="single" w:sz="4" w:space="0" w:color="auto"/>
              <w:left w:val="nil"/>
              <w:bottom w:val="nil"/>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Var. %</w:t>
            </w:r>
          </w:p>
        </w:tc>
        <w:tc>
          <w:tcPr>
            <w:tcW w:w="848" w:type="dxa"/>
            <w:tcBorders>
              <w:top w:val="single" w:sz="4" w:space="0" w:color="auto"/>
              <w:left w:val="nil"/>
              <w:bottom w:val="nil"/>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Part. na</w:t>
            </w: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p>
        </w:tc>
      </w:tr>
      <w:tr w:rsidR="00927753" w:rsidRPr="00927753" w:rsidTr="00927753">
        <w:trPr>
          <w:trHeight w:val="244"/>
          <w:jc w:val="center"/>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90"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36"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367" w:type="dxa"/>
            <w:tcBorders>
              <w:top w:val="nil"/>
              <w:left w:val="nil"/>
              <w:bottom w:val="single" w:sz="4" w:space="0" w:color="000000"/>
              <w:right w:val="single" w:sz="4" w:space="0" w:color="000000"/>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Doméstico</w:t>
            </w:r>
          </w:p>
        </w:tc>
        <w:tc>
          <w:tcPr>
            <w:tcW w:w="1471" w:type="dxa"/>
            <w:tcBorders>
              <w:top w:val="nil"/>
              <w:left w:val="nil"/>
              <w:bottom w:val="single" w:sz="4" w:space="0" w:color="000000"/>
              <w:right w:val="nil"/>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Internacional</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927753" w:rsidRPr="00927753" w:rsidRDefault="00927753" w:rsidP="00927753">
            <w:pPr>
              <w:spacing w:after="0" w:line="240" w:lineRule="auto"/>
              <w:rPr>
                <w:rFonts w:ascii="Arial" w:eastAsia="Times New Roman" w:hAnsi="Arial" w:cs="Arial"/>
                <w:b/>
                <w:bCs/>
                <w:sz w:val="20"/>
                <w:szCs w:val="20"/>
              </w:rPr>
            </w:pPr>
          </w:p>
        </w:tc>
        <w:tc>
          <w:tcPr>
            <w:tcW w:w="1090" w:type="dxa"/>
            <w:tcBorders>
              <w:top w:val="nil"/>
              <w:left w:val="nil"/>
              <w:bottom w:val="single" w:sz="4" w:space="0" w:color="auto"/>
              <w:right w:val="single" w:sz="4" w:space="0" w:color="auto"/>
            </w:tcBorders>
            <w:shd w:val="clear" w:color="000000" w:fill="CCFFFF"/>
            <w:vAlign w:val="center"/>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Anual</w:t>
            </w:r>
          </w:p>
        </w:tc>
        <w:tc>
          <w:tcPr>
            <w:tcW w:w="848" w:type="dxa"/>
            <w:tcBorders>
              <w:top w:val="nil"/>
              <w:left w:val="nil"/>
              <w:bottom w:val="single" w:sz="4" w:space="0" w:color="auto"/>
              <w:right w:val="single" w:sz="4" w:space="0" w:color="auto"/>
            </w:tcBorders>
            <w:shd w:val="clear" w:color="000000" w:fill="CC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Rede %</w:t>
            </w: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2011</w:t>
            </w:r>
          </w:p>
        </w:tc>
        <w:tc>
          <w:tcPr>
            <w:tcW w:w="109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1.380</w:t>
            </w:r>
          </w:p>
        </w:tc>
        <w:tc>
          <w:tcPr>
            <w:tcW w:w="143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229</w:t>
            </w:r>
          </w:p>
        </w:tc>
        <w:tc>
          <w:tcPr>
            <w:tcW w:w="1471"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1.609</w:t>
            </w:r>
          </w:p>
        </w:tc>
        <w:tc>
          <w:tcPr>
            <w:tcW w:w="1090"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w:t>
            </w:r>
          </w:p>
        </w:tc>
        <w:tc>
          <w:tcPr>
            <w:tcW w:w="848"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0,24</w:t>
            </w: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2012</w:t>
            </w:r>
          </w:p>
        </w:tc>
        <w:tc>
          <w:tcPr>
            <w:tcW w:w="109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1.557</w:t>
            </w:r>
          </w:p>
        </w:tc>
        <w:tc>
          <w:tcPr>
            <w:tcW w:w="143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86</w:t>
            </w:r>
          </w:p>
        </w:tc>
        <w:tc>
          <w:tcPr>
            <w:tcW w:w="1471"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1.644</w:t>
            </w:r>
          </w:p>
        </w:tc>
        <w:tc>
          <w:tcPr>
            <w:tcW w:w="1090"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2,18</w:t>
            </w:r>
          </w:p>
        </w:tc>
        <w:tc>
          <w:tcPr>
            <w:tcW w:w="84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0,27</w:t>
            </w: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2013</w:t>
            </w:r>
          </w:p>
        </w:tc>
        <w:tc>
          <w:tcPr>
            <w:tcW w:w="109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1.779</w:t>
            </w:r>
          </w:p>
        </w:tc>
        <w:tc>
          <w:tcPr>
            <w:tcW w:w="143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83</w:t>
            </w:r>
          </w:p>
        </w:tc>
        <w:tc>
          <w:tcPr>
            <w:tcW w:w="1471"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1.863</w:t>
            </w:r>
          </w:p>
        </w:tc>
        <w:tc>
          <w:tcPr>
            <w:tcW w:w="1090"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13,33</w:t>
            </w:r>
          </w:p>
        </w:tc>
        <w:tc>
          <w:tcPr>
            <w:tcW w:w="84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0,31</w:t>
            </w: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2014</w:t>
            </w:r>
          </w:p>
        </w:tc>
        <w:tc>
          <w:tcPr>
            <w:tcW w:w="1090"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1.999</w:t>
            </w:r>
          </w:p>
        </w:tc>
        <w:tc>
          <w:tcPr>
            <w:tcW w:w="1436"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27</w:t>
            </w:r>
          </w:p>
        </w:tc>
        <w:tc>
          <w:tcPr>
            <w:tcW w:w="1471" w:type="dxa"/>
            <w:tcBorders>
              <w:top w:val="nil"/>
              <w:left w:val="nil"/>
              <w:bottom w:val="single" w:sz="4" w:space="0" w:color="000000"/>
              <w:right w:val="nil"/>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2.026</w:t>
            </w:r>
          </w:p>
        </w:tc>
        <w:tc>
          <w:tcPr>
            <w:tcW w:w="1090"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8,77</w:t>
            </w:r>
          </w:p>
        </w:tc>
        <w:tc>
          <w:tcPr>
            <w:tcW w:w="848" w:type="dxa"/>
            <w:tcBorders>
              <w:top w:val="nil"/>
              <w:left w:val="nil"/>
              <w:bottom w:val="single" w:sz="4" w:space="0" w:color="auto"/>
              <w:right w:val="single" w:sz="4" w:space="0" w:color="auto"/>
            </w:tcBorders>
            <w:shd w:val="clear" w:color="000000" w:fill="FFFFFF"/>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0,34</w:t>
            </w: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r w:rsidR="00927753" w:rsidRPr="00927753" w:rsidTr="00927753">
        <w:trPr>
          <w:trHeight w:val="244"/>
          <w:jc w:val="center"/>
        </w:trPr>
        <w:tc>
          <w:tcPr>
            <w:tcW w:w="900" w:type="dxa"/>
            <w:tcBorders>
              <w:top w:val="nil"/>
              <w:left w:val="single" w:sz="4" w:space="0" w:color="000000"/>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b/>
                <w:bCs/>
                <w:sz w:val="20"/>
                <w:szCs w:val="20"/>
              </w:rPr>
            </w:pPr>
            <w:r w:rsidRPr="00927753">
              <w:rPr>
                <w:rFonts w:ascii="Arial" w:eastAsia="Times New Roman" w:hAnsi="Arial" w:cs="Arial"/>
                <w:b/>
                <w:bCs/>
                <w:sz w:val="20"/>
                <w:szCs w:val="20"/>
              </w:rPr>
              <w:t>2015</w:t>
            </w:r>
          </w:p>
        </w:tc>
        <w:tc>
          <w:tcPr>
            <w:tcW w:w="1090"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2.140</w:t>
            </w:r>
          </w:p>
        </w:tc>
        <w:tc>
          <w:tcPr>
            <w:tcW w:w="1436"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367" w:type="dxa"/>
            <w:tcBorders>
              <w:top w:val="nil"/>
              <w:left w:val="nil"/>
              <w:bottom w:val="single" w:sz="4" w:space="0" w:color="000000"/>
              <w:right w:val="single" w:sz="4" w:space="0" w:color="000000"/>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w:t>
            </w:r>
          </w:p>
        </w:tc>
        <w:tc>
          <w:tcPr>
            <w:tcW w:w="1471" w:type="dxa"/>
            <w:tcBorders>
              <w:top w:val="nil"/>
              <w:left w:val="nil"/>
              <w:bottom w:val="single" w:sz="4" w:space="0" w:color="000000"/>
              <w:right w:val="nil"/>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w:t>
            </w:r>
          </w:p>
        </w:tc>
        <w:tc>
          <w:tcPr>
            <w:tcW w:w="1696" w:type="dxa"/>
            <w:tcBorders>
              <w:top w:val="nil"/>
              <w:left w:val="single" w:sz="4" w:space="0" w:color="auto"/>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2.142</w:t>
            </w:r>
          </w:p>
        </w:tc>
        <w:tc>
          <w:tcPr>
            <w:tcW w:w="1090"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5,69</w:t>
            </w:r>
          </w:p>
        </w:tc>
        <w:tc>
          <w:tcPr>
            <w:tcW w:w="848" w:type="dxa"/>
            <w:tcBorders>
              <w:top w:val="nil"/>
              <w:left w:val="nil"/>
              <w:bottom w:val="single" w:sz="4" w:space="0" w:color="auto"/>
              <w:right w:val="single" w:sz="4" w:space="0" w:color="auto"/>
            </w:tcBorders>
            <w:shd w:val="clear" w:color="000000" w:fill="CCFFCC"/>
            <w:vAlign w:val="bottom"/>
            <w:hideMark/>
          </w:tcPr>
          <w:p w:rsidR="00927753" w:rsidRPr="00927753" w:rsidRDefault="00927753" w:rsidP="00927753">
            <w:pPr>
              <w:spacing w:after="0" w:line="240" w:lineRule="auto"/>
              <w:jc w:val="center"/>
              <w:rPr>
                <w:rFonts w:ascii="Arial" w:eastAsia="Times New Roman" w:hAnsi="Arial" w:cs="Arial"/>
                <w:sz w:val="20"/>
                <w:szCs w:val="20"/>
              </w:rPr>
            </w:pPr>
            <w:r w:rsidRPr="00927753">
              <w:rPr>
                <w:rFonts w:ascii="Arial" w:eastAsia="Times New Roman" w:hAnsi="Arial" w:cs="Arial"/>
                <w:sz w:val="20"/>
                <w:szCs w:val="20"/>
              </w:rPr>
              <w:t>0,42</w:t>
            </w:r>
          </w:p>
        </w:tc>
        <w:tc>
          <w:tcPr>
            <w:tcW w:w="744" w:type="dxa"/>
            <w:tcBorders>
              <w:top w:val="nil"/>
              <w:left w:val="nil"/>
              <w:bottom w:val="nil"/>
              <w:right w:val="nil"/>
            </w:tcBorders>
            <w:shd w:val="clear" w:color="auto" w:fill="auto"/>
            <w:noWrap/>
            <w:vAlign w:val="bottom"/>
            <w:hideMark/>
          </w:tcPr>
          <w:p w:rsidR="00927753" w:rsidRPr="00927753" w:rsidRDefault="00927753" w:rsidP="00927753">
            <w:pPr>
              <w:spacing w:after="0" w:line="240" w:lineRule="auto"/>
              <w:jc w:val="center"/>
              <w:rPr>
                <w:rFonts w:ascii="Arial" w:eastAsia="Times New Roman" w:hAnsi="Arial" w:cs="Arial"/>
                <w:sz w:val="20"/>
                <w:szCs w:val="20"/>
              </w:rPr>
            </w:pPr>
          </w:p>
        </w:tc>
      </w:tr>
    </w:tbl>
    <w:p w:rsidR="008E3E85" w:rsidRDefault="008E3E85"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927753" w:rsidRPr="00927753" w:rsidTr="00927753">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b/>
                <w:bCs/>
                <w:sz w:val="20"/>
                <w:szCs w:val="20"/>
              </w:rPr>
            </w:pPr>
            <w:r w:rsidRPr="00927753">
              <w:rPr>
                <w:rFonts w:ascii="Arial" w:eastAsia="Times New Roman" w:hAnsi="Arial" w:cs="Arial"/>
                <w:b/>
                <w:bCs/>
                <w:sz w:val="20"/>
                <w:szCs w:val="20"/>
              </w:rPr>
              <w:t>Hora-Pico de Projeto do Movimento de Passageiros em 2015</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927753" w:rsidRPr="00927753" w:rsidRDefault="00927753" w:rsidP="00927753">
            <w:pPr>
              <w:spacing w:after="0" w:line="240" w:lineRule="auto"/>
              <w:jc w:val="center"/>
              <w:rPr>
                <w:rFonts w:ascii="Arial" w:eastAsia="Times New Roman" w:hAnsi="Arial" w:cs="Arial"/>
                <w:b/>
                <w:bCs/>
                <w:sz w:val="18"/>
                <w:szCs w:val="18"/>
              </w:rPr>
            </w:pPr>
            <w:r w:rsidRPr="00927753">
              <w:rPr>
                <w:rFonts w:ascii="Arial" w:eastAsia="Times New Roman" w:hAnsi="Arial" w:cs="Arial"/>
                <w:b/>
                <w:bCs/>
                <w:sz w:val="18"/>
                <w:szCs w:val="18"/>
              </w:rPr>
              <w:t>Simultâneo</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331</w:t>
            </w:r>
          </w:p>
        </w:tc>
        <w:tc>
          <w:tcPr>
            <w:tcW w:w="1682"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379</w:t>
            </w:r>
          </w:p>
        </w:tc>
        <w:tc>
          <w:tcPr>
            <w:tcW w:w="1379"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466</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19</w:t>
            </w:r>
          </w:p>
        </w:tc>
        <w:tc>
          <w:tcPr>
            <w:tcW w:w="1682"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19</w:t>
            </w:r>
          </w:p>
        </w:tc>
        <w:tc>
          <w:tcPr>
            <w:tcW w:w="1379"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28</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0</w:t>
            </w:r>
          </w:p>
        </w:tc>
      </w:tr>
      <w:tr w:rsidR="00927753" w:rsidRPr="00927753" w:rsidTr="00927753">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rPr>
                <w:rFonts w:ascii="Arial" w:eastAsia="Times New Roman" w:hAnsi="Arial" w:cs="Arial"/>
                <w:sz w:val="18"/>
                <w:szCs w:val="18"/>
              </w:rPr>
            </w:pPr>
            <w:r w:rsidRPr="00927753">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333</w:t>
            </w:r>
          </w:p>
        </w:tc>
        <w:tc>
          <w:tcPr>
            <w:tcW w:w="1682"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379</w:t>
            </w:r>
          </w:p>
        </w:tc>
        <w:tc>
          <w:tcPr>
            <w:tcW w:w="1379" w:type="dxa"/>
            <w:tcBorders>
              <w:top w:val="nil"/>
              <w:left w:val="nil"/>
              <w:bottom w:val="single" w:sz="4" w:space="0" w:color="auto"/>
              <w:right w:val="single" w:sz="4" w:space="0" w:color="auto"/>
            </w:tcBorders>
            <w:shd w:val="clear" w:color="000000" w:fill="CCFFCC"/>
            <w:noWrap/>
            <w:vAlign w:val="bottom"/>
            <w:hideMark/>
          </w:tcPr>
          <w:p w:rsidR="00927753" w:rsidRPr="00927753" w:rsidRDefault="00927753" w:rsidP="00927753">
            <w:pPr>
              <w:spacing w:after="0" w:line="240" w:lineRule="auto"/>
              <w:jc w:val="right"/>
              <w:rPr>
                <w:rFonts w:ascii="Arial" w:eastAsia="Times New Roman" w:hAnsi="Arial" w:cs="Arial"/>
                <w:sz w:val="18"/>
                <w:szCs w:val="18"/>
              </w:rPr>
            </w:pPr>
            <w:r w:rsidRPr="00927753">
              <w:rPr>
                <w:rFonts w:ascii="Arial" w:eastAsia="Times New Roman" w:hAnsi="Arial" w:cs="Arial"/>
                <w:sz w:val="18"/>
                <w:szCs w:val="18"/>
              </w:rPr>
              <w:t>468</w:t>
            </w:r>
          </w:p>
        </w:tc>
      </w:tr>
    </w:tbl>
    <w:p w:rsidR="008E3E85" w:rsidRDefault="008E3E85" w:rsidP="00073794"/>
    <w:p w:rsidR="008E3E85" w:rsidRDefault="008E3E85" w:rsidP="00073794"/>
    <w:p w:rsidR="008E3E85" w:rsidRDefault="008E3E85" w:rsidP="00073794"/>
    <w:p w:rsidR="00C6046F" w:rsidRDefault="00C6046F" w:rsidP="00073794"/>
    <w:p w:rsidR="008E3E85" w:rsidRDefault="008E3E85" w:rsidP="00073794"/>
    <w:p w:rsidR="008E3E85" w:rsidRPr="002D59B0" w:rsidRDefault="008E3E85" w:rsidP="008E3E85">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Uberlândia*</w:t>
      </w:r>
      <w:r>
        <w:rPr>
          <w:b/>
        </w:rPr>
        <w:br/>
      </w:r>
      <w:r w:rsidRPr="002D59B0">
        <w:rPr>
          <w:b/>
        </w:rPr>
        <w:t>________________________________________________________________________</w:t>
      </w:r>
      <w:r>
        <w:rPr>
          <w:b/>
        </w:rPr>
        <w:t>_________</w:t>
      </w:r>
      <w:r w:rsidRPr="002D59B0">
        <w:rPr>
          <w:b/>
        </w:rPr>
        <w:t>_________</w:t>
      </w:r>
      <w:r>
        <w:rPr>
          <w:b/>
        </w:rPr>
        <w:t>___</w:t>
      </w:r>
    </w:p>
    <w:p w:rsidR="00F6393C" w:rsidRDefault="00927753" w:rsidP="00927753">
      <w:pPr>
        <w:jc w:val="center"/>
      </w:pPr>
      <w:r>
        <w:rPr>
          <w:noProof/>
        </w:rPr>
        <w:drawing>
          <wp:inline distT="0" distB="0" distL="0" distR="0" wp14:anchorId="6D9B533C" wp14:editId="463EA7B0">
            <wp:extent cx="6469039" cy="2388358"/>
            <wp:effectExtent l="0" t="0" r="8255" b="12065"/>
            <wp:docPr id="361" name="Gráfico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F6393C" w:rsidRDefault="00F6393C" w:rsidP="00F6393C">
      <w:pPr>
        <w:rPr>
          <w:b/>
        </w:rPr>
      </w:pPr>
    </w:p>
    <w:p w:rsidR="00F6393C" w:rsidRDefault="00927753" w:rsidP="00927753">
      <w:pPr>
        <w:jc w:val="center"/>
        <w:rPr>
          <w:rFonts w:ascii="Arial" w:hAnsi="Arial" w:cs="Arial"/>
          <w:b/>
        </w:rPr>
      </w:pPr>
      <w:r>
        <w:rPr>
          <w:noProof/>
        </w:rPr>
        <w:drawing>
          <wp:inline distT="0" distB="0" distL="0" distR="0" wp14:anchorId="68B3167C" wp14:editId="6184B4F0">
            <wp:extent cx="6428095" cy="2251880"/>
            <wp:effectExtent l="0" t="0" r="11430" b="15240"/>
            <wp:docPr id="362" name="Gráfico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r w:rsidR="00F6393C">
        <w:rPr>
          <w:rFonts w:cs="Arial"/>
        </w:rPr>
        <w:br/>
      </w:r>
    </w:p>
    <w:p w:rsidR="00DC41BE" w:rsidRDefault="00927753" w:rsidP="00DC41BE">
      <w:pPr>
        <w:rPr>
          <w:rFonts w:cstheme="minorHAnsi"/>
        </w:rPr>
      </w:pPr>
      <w:r>
        <w:rPr>
          <w:rFonts w:cstheme="minorHAnsi"/>
        </w:rPr>
        <w:t>9</w:t>
      </w:r>
      <w:r w:rsidR="00DC41BE" w:rsidRPr="00DC41BE">
        <w:rPr>
          <w:rFonts w:cstheme="minorHAnsi"/>
        </w:rPr>
        <w:t>,</w:t>
      </w:r>
      <w:r>
        <w:rPr>
          <w:rFonts w:cstheme="minorHAnsi"/>
        </w:rPr>
        <w:t>75</w:t>
      </w:r>
      <w:r w:rsidR="00DC41BE" w:rsidRPr="00DC41BE">
        <w:rPr>
          <w:rFonts w:cstheme="minorHAnsi"/>
        </w:rPr>
        <w:t xml:space="preserve"> </w:t>
      </w:r>
      <w:proofErr w:type="spellStart"/>
      <w:r w:rsidR="00DC41BE" w:rsidRPr="00DC41BE">
        <w:rPr>
          <w:rFonts w:cstheme="minorHAnsi"/>
        </w:rPr>
        <w:t>EPH</w:t>
      </w:r>
      <w:r w:rsidR="00DC41BE">
        <w:rPr>
          <w:rFonts w:cstheme="minorHAnsi"/>
        </w:rPr>
        <w:t>s</w:t>
      </w:r>
      <w:proofErr w:type="spellEnd"/>
      <w:r>
        <w:rPr>
          <w:rFonts w:cstheme="minorHAnsi"/>
        </w:rPr>
        <w:t xml:space="preserve"> (EPH = 323</w:t>
      </w:r>
      <w:r w:rsidR="00DC41BE" w:rsidRPr="00DC41BE">
        <w:rPr>
          <w:rFonts w:cstheme="minorHAnsi"/>
        </w:rPr>
        <w:t>,00)</w:t>
      </w:r>
    </w:p>
    <w:p w:rsidR="0006646B" w:rsidRDefault="00042D27" w:rsidP="0006646B">
      <w:pPr>
        <w:jc w:val="center"/>
        <w:rPr>
          <w:rFonts w:cstheme="minorHAnsi"/>
        </w:rPr>
      </w:pPr>
      <w:r>
        <w:rPr>
          <w:noProof/>
        </w:rPr>
        <w:drawing>
          <wp:inline distT="0" distB="0" distL="0" distR="0" wp14:anchorId="548C236A" wp14:editId="12985D73">
            <wp:extent cx="6523004" cy="2361062"/>
            <wp:effectExtent l="0" t="0" r="11430" b="1270"/>
            <wp:docPr id="363" name="Gráfico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042D27" w:rsidRDefault="00042D27" w:rsidP="00C13E74">
      <w:pPr>
        <w:pStyle w:val="T2"/>
        <w:jc w:val="left"/>
        <w:rPr>
          <w:sz w:val="22"/>
          <w:szCs w:val="22"/>
        </w:rPr>
      </w:pPr>
      <w:bookmarkStart w:id="246" w:name="_Toc384974845"/>
      <w:bookmarkStart w:id="247" w:name="_Toc416243988"/>
    </w:p>
    <w:p w:rsidR="00C13E74" w:rsidRPr="00C13E74" w:rsidRDefault="00C13E74" w:rsidP="00C13E74">
      <w:pPr>
        <w:pStyle w:val="T2"/>
        <w:jc w:val="left"/>
        <w:rPr>
          <w:rFonts w:cstheme="minorHAnsi"/>
          <w:b w:val="0"/>
          <w:sz w:val="22"/>
          <w:szCs w:val="22"/>
        </w:rPr>
      </w:pPr>
      <w:bookmarkStart w:id="248" w:name="_Toc447548295"/>
      <w:r w:rsidRPr="00C13E74">
        <w:rPr>
          <w:sz w:val="22"/>
          <w:szCs w:val="22"/>
        </w:rPr>
        <w:t xml:space="preserve">AEROPORTO:  </w:t>
      </w:r>
      <w:r w:rsidRPr="00C13E74">
        <w:rPr>
          <w:b w:val="0"/>
          <w:sz w:val="22"/>
          <w:szCs w:val="22"/>
        </w:rPr>
        <w:t>SBUR - Aeroporto de Uberaba: Mário de Almeida Franco</w:t>
      </w:r>
      <w:bookmarkEnd w:id="246"/>
      <w:bookmarkEnd w:id="247"/>
      <w:bookmarkEnd w:id="248"/>
    </w:p>
    <w:p w:rsidR="00B468A4" w:rsidRPr="002D59B0" w:rsidRDefault="00AC7BB2" w:rsidP="00B468A4">
      <w:pPr>
        <w:rPr>
          <w:rFonts w:eastAsia="Times New Roman" w:cs="Arial"/>
        </w:rPr>
      </w:pPr>
      <w:r>
        <w:rPr>
          <w:b/>
        </w:rPr>
        <w:t>__</w:t>
      </w:r>
      <w:r w:rsidR="00B468A4" w:rsidRPr="002D59B0">
        <w:rPr>
          <w:b/>
        </w:rPr>
        <w:t>_____________________________________________________________________________________________</w:t>
      </w:r>
      <w:r w:rsidR="00B468A4" w:rsidRPr="002D59B0">
        <w:rPr>
          <w:b/>
        </w:rPr>
        <w:br/>
      </w:r>
      <w:r w:rsidR="00B468A4" w:rsidRPr="002D59B0">
        <w:rPr>
          <w:rFonts w:eastAsia="Times New Roman" w:cs="Arial"/>
        </w:rPr>
        <w:t xml:space="preserve"> </w:t>
      </w:r>
      <w:r w:rsidR="00B468A4" w:rsidRPr="002D59B0">
        <w:rPr>
          <w:b/>
        </w:rPr>
        <w:t xml:space="preserve">ICAO:   </w:t>
      </w:r>
      <w:r w:rsidR="00B468A4" w:rsidRPr="002D59B0">
        <w:rPr>
          <w:rFonts w:eastAsia="Times New Roman" w:cs="Arial"/>
        </w:rPr>
        <w:t xml:space="preserve">SBUR               </w:t>
      </w:r>
      <w:r w:rsidR="00B468A4" w:rsidRPr="002D59B0">
        <w:rPr>
          <w:rFonts w:eastAsia="Times New Roman" w:cs="Arial"/>
          <w:b/>
        </w:rPr>
        <w:t>REGI</w:t>
      </w:r>
      <w:r w:rsidR="00592ABF">
        <w:rPr>
          <w:rFonts w:eastAsia="Times New Roman" w:cs="Arial"/>
          <w:b/>
        </w:rPr>
        <w:t>ÃO</w:t>
      </w:r>
      <w:r w:rsidR="00B468A4" w:rsidRPr="002D59B0">
        <w:rPr>
          <w:rFonts w:eastAsia="Times New Roman" w:cs="Arial"/>
        </w:rPr>
        <w:t>:   S</w:t>
      </w:r>
      <w:r w:rsidR="00592ABF">
        <w:rPr>
          <w:rFonts w:eastAsia="Times New Roman" w:cs="Arial"/>
        </w:rPr>
        <w:t>udeste</w:t>
      </w:r>
      <w:r w:rsidR="00B468A4" w:rsidRPr="002D59B0">
        <w:rPr>
          <w:rFonts w:eastAsia="Times New Roman" w:cs="Arial"/>
        </w:rPr>
        <w:t xml:space="preserve">                  M</w:t>
      </w:r>
      <w:r w:rsidR="00B468A4" w:rsidRPr="002D59B0">
        <w:rPr>
          <w:b/>
        </w:rPr>
        <w:t xml:space="preserve">UNICIPIO:  </w:t>
      </w:r>
      <w:r w:rsidR="00B468A4" w:rsidRPr="002D59B0">
        <w:t xml:space="preserve">Uberaba </w:t>
      </w:r>
      <w:r w:rsidR="00B468A4" w:rsidRPr="002D59B0">
        <w:tab/>
        <w:t xml:space="preserve">         </w:t>
      </w:r>
      <w:r w:rsidR="00B468A4" w:rsidRPr="002D59B0">
        <w:rPr>
          <w:b/>
        </w:rPr>
        <w:t xml:space="preserve">       UF:  </w:t>
      </w:r>
      <w:r w:rsidR="00B468A4" w:rsidRPr="002D59B0">
        <w:t>MG</w:t>
      </w:r>
      <w:r w:rsidR="00B468A4" w:rsidRPr="002D59B0">
        <w:rPr>
          <w:rFonts w:cs="Arial"/>
        </w:rPr>
        <w:br/>
      </w:r>
      <w:r w:rsidR="00B468A4" w:rsidRPr="002D59B0">
        <w:rPr>
          <w:b/>
        </w:rPr>
        <w:t>_______________________________________________________________________________________________</w:t>
      </w:r>
    </w:p>
    <w:tbl>
      <w:tblPr>
        <w:tblW w:w="10601" w:type="dxa"/>
        <w:jc w:val="center"/>
        <w:tblCellMar>
          <w:left w:w="70" w:type="dxa"/>
          <w:right w:w="70" w:type="dxa"/>
        </w:tblCellMar>
        <w:tblLook w:val="04A0" w:firstRow="1" w:lastRow="0" w:firstColumn="1" w:lastColumn="0" w:noHBand="0" w:noVBand="1"/>
      </w:tblPr>
      <w:tblGrid>
        <w:gridCol w:w="896"/>
        <w:gridCol w:w="1163"/>
        <w:gridCol w:w="1430"/>
        <w:gridCol w:w="1361"/>
        <w:gridCol w:w="1465"/>
        <w:gridCol w:w="1689"/>
        <w:gridCol w:w="1085"/>
        <w:gridCol w:w="844"/>
        <w:gridCol w:w="741"/>
      </w:tblGrid>
      <w:tr w:rsidR="00042D27" w:rsidRPr="00042D27" w:rsidTr="00042D27">
        <w:trPr>
          <w:trHeight w:val="244"/>
          <w:jc w:val="center"/>
        </w:trPr>
        <w:tc>
          <w:tcPr>
            <w:tcW w:w="10601" w:type="dxa"/>
            <w:gridSpan w:val="9"/>
            <w:tcBorders>
              <w:top w:val="nil"/>
              <w:left w:val="nil"/>
              <w:bottom w:val="nil"/>
              <w:right w:val="nil"/>
            </w:tcBorders>
            <w:shd w:val="clear" w:color="000000" w:fill="FFFFFF"/>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r w:rsidRPr="00042D27">
              <w:rPr>
                <w:rFonts w:ascii="Arial" w:eastAsia="Times New Roman" w:hAnsi="Arial" w:cs="Arial"/>
                <w:b/>
                <w:bCs/>
                <w:sz w:val="20"/>
                <w:szCs w:val="20"/>
              </w:rPr>
              <w:t>Movimento Anual de Aeronaves (Pousos + Decolagens)</w:t>
            </w:r>
          </w:p>
        </w:tc>
      </w:tr>
      <w:tr w:rsidR="00042D27" w:rsidRPr="00042D27" w:rsidTr="00042D27">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Part. na</w:t>
            </w:r>
          </w:p>
        </w:tc>
      </w:tr>
      <w:tr w:rsidR="00042D27" w:rsidRPr="00042D27" w:rsidTr="00042D27">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Rede %</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3.488</w:t>
            </w:r>
          </w:p>
        </w:tc>
        <w:tc>
          <w:tcPr>
            <w:tcW w:w="1430"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1.066</w:t>
            </w:r>
          </w:p>
        </w:tc>
        <w:tc>
          <w:tcPr>
            <w:tcW w:w="146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4.975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9.529</w:t>
            </w:r>
          </w:p>
        </w:tc>
        <w:tc>
          <w:tcPr>
            <w:tcW w:w="844"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0,46</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4.564</w:t>
            </w:r>
          </w:p>
        </w:tc>
        <w:tc>
          <w:tcPr>
            <w:tcW w:w="1430"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387</w:t>
            </w:r>
          </w:p>
        </w:tc>
        <w:tc>
          <w:tcPr>
            <w:tcW w:w="146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4.573</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9.524</w:t>
            </w:r>
          </w:p>
        </w:tc>
        <w:tc>
          <w:tcPr>
            <w:tcW w:w="844"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-0,05</w:t>
            </w:r>
          </w:p>
        </w:tc>
        <w:tc>
          <w:tcPr>
            <w:tcW w:w="741"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0,45</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2.851</w:t>
            </w:r>
          </w:p>
        </w:tc>
        <w:tc>
          <w:tcPr>
            <w:tcW w:w="1430"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409</w:t>
            </w:r>
          </w:p>
        </w:tc>
        <w:tc>
          <w:tcPr>
            <w:tcW w:w="146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4.471</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7.731</w:t>
            </w:r>
          </w:p>
        </w:tc>
        <w:tc>
          <w:tcPr>
            <w:tcW w:w="844"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-18,83</w:t>
            </w:r>
          </w:p>
        </w:tc>
        <w:tc>
          <w:tcPr>
            <w:tcW w:w="741"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0,38</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2.744</w:t>
            </w:r>
          </w:p>
        </w:tc>
        <w:tc>
          <w:tcPr>
            <w:tcW w:w="1430"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1.267</w:t>
            </w:r>
          </w:p>
        </w:tc>
        <w:tc>
          <w:tcPr>
            <w:tcW w:w="146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w:t>
            </w:r>
          </w:p>
        </w:tc>
        <w:tc>
          <w:tcPr>
            <w:tcW w:w="1689"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4.682</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8.695</w:t>
            </w:r>
          </w:p>
        </w:tc>
        <w:tc>
          <w:tcPr>
            <w:tcW w:w="844"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12,47</w:t>
            </w:r>
          </w:p>
        </w:tc>
        <w:tc>
          <w:tcPr>
            <w:tcW w:w="741"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0,44</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2.592</w:t>
            </w:r>
          </w:p>
        </w:tc>
        <w:tc>
          <w:tcPr>
            <w:tcW w:w="1430"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237</w:t>
            </w:r>
          </w:p>
        </w:tc>
        <w:tc>
          <w:tcPr>
            <w:tcW w:w="146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w:t>
            </w:r>
          </w:p>
        </w:tc>
        <w:tc>
          <w:tcPr>
            <w:tcW w:w="1689"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3.986</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6.817</w:t>
            </w:r>
          </w:p>
        </w:tc>
        <w:tc>
          <w:tcPr>
            <w:tcW w:w="844"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-21,60</w:t>
            </w:r>
          </w:p>
        </w:tc>
        <w:tc>
          <w:tcPr>
            <w:tcW w:w="741"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0,37</w:t>
            </w:r>
          </w:p>
        </w:tc>
      </w:tr>
      <w:tr w:rsidR="00042D27" w:rsidRPr="00042D27" w:rsidTr="00042D27">
        <w:trPr>
          <w:trHeight w:val="244"/>
          <w:jc w:val="center"/>
        </w:trPr>
        <w:tc>
          <w:tcPr>
            <w:tcW w:w="896"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r>
      <w:tr w:rsidR="00042D27" w:rsidRPr="00042D27" w:rsidTr="00042D27">
        <w:trPr>
          <w:trHeight w:val="244"/>
          <w:jc w:val="center"/>
        </w:trPr>
        <w:tc>
          <w:tcPr>
            <w:tcW w:w="10601" w:type="dxa"/>
            <w:gridSpan w:val="9"/>
            <w:tcBorders>
              <w:top w:val="nil"/>
              <w:left w:val="nil"/>
              <w:bottom w:val="nil"/>
              <w:right w:val="nil"/>
            </w:tcBorders>
            <w:shd w:val="clear" w:color="000000" w:fill="FFFFFF"/>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r w:rsidRPr="00042D27">
              <w:rPr>
                <w:rFonts w:ascii="Arial" w:eastAsia="Times New Roman" w:hAnsi="Arial" w:cs="Arial"/>
                <w:b/>
                <w:bCs/>
                <w:sz w:val="20"/>
                <w:szCs w:val="20"/>
              </w:rPr>
              <w:t>Movimento Anual de Passageiros (Embarcados + Desembarcados)</w:t>
            </w:r>
          </w:p>
        </w:tc>
      </w:tr>
      <w:tr w:rsidR="00042D27" w:rsidRPr="00042D27" w:rsidTr="00042D27">
        <w:trPr>
          <w:trHeight w:val="244"/>
          <w:jc w:val="center"/>
        </w:trPr>
        <w:tc>
          <w:tcPr>
            <w:tcW w:w="896"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Regular</w:t>
            </w:r>
          </w:p>
        </w:tc>
        <w:tc>
          <w:tcPr>
            <w:tcW w:w="4516"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Não Regular</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Total</w:t>
            </w:r>
          </w:p>
        </w:tc>
        <w:tc>
          <w:tcPr>
            <w:tcW w:w="844" w:type="dxa"/>
            <w:tcBorders>
              <w:top w:val="single" w:sz="4" w:space="0" w:color="auto"/>
              <w:left w:val="nil"/>
              <w:bottom w:val="nil"/>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Var. %</w:t>
            </w:r>
          </w:p>
        </w:tc>
        <w:tc>
          <w:tcPr>
            <w:tcW w:w="741" w:type="dxa"/>
            <w:tcBorders>
              <w:top w:val="single" w:sz="4" w:space="0" w:color="auto"/>
              <w:left w:val="nil"/>
              <w:bottom w:val="nil"/>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Part. na</w:t>
            </w:r>
          </w:p>
        </w:tc>
      </w:tr>
      <w:tr w:rsidR="00042D27" w:rsidRPr="00042D27" w:rsidTr="00042D27">
        <w:trPr>
          <w:trHeight w:val="244"/>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65"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689" w:type="dxa"/>
            <w:tcBorders>
              <w:top w:val="nil"/>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Executiva/Geral</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844" w:type="dxa"/>
            <w:tcBorders>
              <w:top w:val="nil"/>
              <w:left w:val="nil"/>
              <w:bottom w:val="single" w:sz="4" w:space="0" w:color="auto"/>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Anual</w:t>
            </w:r>
          </w:p>
        </w:tc>
        <w:tc>
          <w:tcPr>
            <w:tcW w:w="741" w:type="dxa"/>
            <w:tcBorders>
              <w:top w:val="nil"/>
              <w:left w:val="nil"/>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Rede %</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103.026</w:t>
            </w:r>
          </w:p>
        </w:tc>
        <w:tc>
          <w:tcPr>
            <w:tcW w:w="1430"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4.971</w:t>
            </w:r>
          </w:p>
        </w:tc>
        <w:tc>
          <w:tcPr>
            <w:tcW w:w="146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25.295</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133.292</w:t>
            </w:r>
          </w:p>
        </w:tc>
        <w:tc>
          <w:tcPr>
            <w:tcW w:w="844"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w:t>
            </w:r>
          </w:p>
        </w:tc>
        <w:tc>
          <w:tcPr>
            <w:tcW w:w="741"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0,13</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155.453</w:t>
            </w:r>
          </w:p>
        </w:tc>
        <w:tc>
          <w:tcPr>
            <w:tcW w:w="1430"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2.232</w:t>
            </w:r>
          </w:p>
        </w:tc>
        <w:tc>
          <w:tcPr>
            <w:tcW w:w="146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20.371</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178.056</w:t>
            </w:r>
          </w:p>
        </w:tc>
        <w:tc>
          <w:tcPr>
            <w:tcW w:w="844"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33,58</w:t>
            </w:r>
          </w:p>
        </w:tc>
        <w:tc>
          <w:tcPr>
            <w:tcW w:w="741"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0,17</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128.974</w:t>
            </w:r>
          </w:p>
        </w:tc>
        <w:tc>
          <w:tcPr>
            <w:tcW w:w="1430"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2.789</w:t>
            </w:r>
          </w:p>
        </w:tc>
        <w:tc>
          <w:tcPr>
            <w:tcW w:w="146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15.582</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147.345</w:t>
            </w:r>
          </w:p>
        </w:tc>
        <w:tc>
          <w:tcPr>
            <w:tcW w:w="844"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-17,25</w:t>
            </w:r>
          </w:p>
        </w:tc>
        <w:tc>
          <w:tcPr>
            <w:tcW w:w="741"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0,14</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120.485</w:t>
            </w:r>
          </w:p>
        </w:tc>
        <w:tc>
          <w:tcPr>
            <w:tcW w:w="1430"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21.953</w:t>
            </w:r>
          </w:p>
        </w:tc>
        <w:tc>
          <w:tcPr>
            <w:tcW w:w="146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18.352</w:t>
            </w:r>
          </w:p>
        </w:tc>
        <w:tc>
          <w:tcPr>
            <w:tcW w:w="1085"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160.790</w:t>
            </w:r>
          </w:p>
        </w:tc>
        <w:tc>
          <w:tcPr>
            <w:tcW w:w="844"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9,12</w:t>
            </w:r>
          </w:p>
        </w:tc>
        <w:tc>
          <w:tcPr>
            <w:tcW w:w="741"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0,14</w:t>
            </w: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121.361</w:t>
            </w:r>
          </w:p>
        </w:tc>
        <w:tc>
          <w:tcPr>
            <w:tcW w:w="1430"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1.792</w:t>
            </w:r>
          </w:p>
        </w:tc>
        <w:tc>
          <w:tcPr>
            <w:tcW w:w="146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14.564</w:t>
            </w:r>
          </w:p>
        </w:tc>
        <w:tc>
          <w:tcPr>
            <w:tcW w:w="1085"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137.717</w:t>
            </w:r>
          </w:p>
        </w:tc>
        <w:tc>
          <w:tcPr>
            <w:tcW w:w="844"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-14,35</w:t>
            </w:r>
          </w:p>
        </w:tc>
        <w:tc>
          <w:tcPr>
            <w:tcW w:w="741"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0,12</w:t>
            </w:r>
          </w:p>
        </w:tc>
      </w:tr>
      <w:tr w:rsidR="00042D27" w:rsidRPr="00042D27" w:rsidTr="00042D27">
        <w:trPr>
          <w:trHeight w:val="244"/>
          <w:jc w:val="center"/>
        </w:trPr>
        <w:tc>
          <w:tcPr>
            <w:tcW w:w="896"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c>
          <w:tcPr>
            <w:tcW w:w="1085"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36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689"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r>
      <w:tr w:rsidR="00042D27" w:rsidRPr="00042D27" w:rsidTr="00042D27">
        <w:trPr>
          <w:trHeight w:val="244"/>
          <w:jc w:val="center"/>
        </w:trPr>
        <w:tc>
          <w:tcPr>
            <w:tcW w:w="9860" w:type="dxa"/>
            <w:gridSpan w:val="8"/>
            <w:tcBorders>
              <w:top w:val="nil"/>
              <w:left w:val="nil"/>
              <w:bottom w:val="nil"/>
              <w:right w:val="nil"/>
            </w:tcBorders>
            <w:shd w:val="clear" w:color="000000" w:fill="FFFFFF"/>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r w:rsidRPr="00042D27">
              <w:rPr>
                <w:rFonts w:ascii="Arial" w:eastAsia="Times New Roman" w:hAnsi="Arial" w:cs="Arial"/>
                <w:b/>
                <w:bCs/>
                <w:sz w:val="20"/>
                <w:szCs w:val="20"/>
              </w:rPr>
              <w:t>Movimento Anual de Carga Aérea e Correios (t) (Carregada + Descarregada + Trânsito)</w:t>
            </w: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p>
        </w:tc>
      </w:tr>
      <w:tr w:rsidR="00042D27" w:rsidRPr="00042D27" w:rsidTr="00042D27">
        <w:trPr>
          <w:trHeight w:val="244"/>
          <w:jc w:val="center"/>
        </w:trPr>
        <w:tc>
          <w:tcPr>
            <w:tcW w:w="896"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Ano</w:t>
            </w:r>
          </w:p>
        </w:tc>
        <w:tc>
          <w:tcPr>
            <w:tcW w:w="2516"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Regular</w:t>
            </w:r>
          </w:p>
        </w:tc>
        <w:tc>
          <w:tcPr>
            <w:tcW w:w="2827" w:type="dxa"/>
            <w:gridSpan w:val="2"/>
            <w:tcBorders>
              <w:top w:val="single" w:sz="4" w:space="0" w:color="000000"/>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Não Regular</w:t>
            </w:r>
          </w:p>
        </w:tc>
        <w:tc>
          <w:tcPr>
            <w:tcW w:w="1689"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Total</w:t>
            </w:r>
          </w:p>
        </w:tc>
        <w:tc>
          <w:tcPr>
            <w:tcW w:w="1085" w:type="dxa"/>
            <w:tcBorders>
              <w:top w:val="single" w:sz="4" w:space="0" w:color="auto"/>
              <w:left w:val="nil"/>
              <w:bottom w:val="nil"/>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Var. %</w:t>
            </w:r>
          </w:p>
        </w:tc>
        <w:tc>
          <w:tcPr>
            <w:tcW w:w="844" w:type="dxa"/>
            <w:tcBorders>
              <w:top w:val="single" w:sz="4" w:space="0" w:color="auto"/>
              <w:left w:val="nil"/>
              <w:bottom w:val="nil"/>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Part. na</w:t>
            </w: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p>
        </w:tc>
      </w:tr>
      <w:tr w:rsidR="00042D27" w:rsidRPr="00042D27" w:rsidTr="00042D27">
        <w:trPr>
          <w:trHeight w:val="244"/>
          <w:jc w:val="center"/>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1085"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30"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361"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65" w:type="dxa"/>
            <w:tcBorders>
              <w:top w:val="nil"/>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1085" w:type="dxa"/>
            <w:tcBorders>
              <w:top w:val="nil"/>
              <w:left w:val="nil"/>
              <w:bottom w:val="single" w:sz="4" w:space="0" w:color="auto"/>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Anual</w:t>
            </w:r>
          </w:p>
        </w:tc>
        <w:tc>
          <w:tcPr>
            <w:tcW w:w="844" w:type="dxa"/>
            <w:tcBorders>
              <w:top w:val="nil"/>
              <w:left w:val="nil"/>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Rede %</w:t>
            </w: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2011</w:t>
            </w:r>
          </w:p>
        </w:tc>
        <w:tc>
          <w:tcPr>
            <w:tcW w:w="108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16</w:t>
            </w:r>
          </w:p>
        </w:tc>
        <w:tc>
          <w:tcPr>
            <w:tcW w:w="1430"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165</w:t>
            </w:r>
          </w:p>
        </w:tc>
        <w:tc>
          <w:tcPr>
            <w:tcW w:w="1465"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182</w:t>
            </w:r>
          </w:p>
        </w:tc>
        <w:tc>
          <w:tcPr>
            <w:tcW w:w="1085"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w:t>
            </w:r>
          </w:p>
        </w:tc>
        <w:tc>
          <w:tcPr>
            <w:tcW w:w="844"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0,03</w:t>
            </w: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2012</w:t>
            </w:r>
          </w:p>
        </w:tc>
        <w:tc>
          <w:tcPr>
            <w:tcW w:w="108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w:t>
            </w:r>
          </w:p>
        </w:tc>
        <w:tc>
          <w:tcPr>
            <w:tcW w:w="1430"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7</w:t>
            </w:r>
          </w:p>
        </w:tc>
        <w:tc>
          <w:tcPr>
            <w:tcW w:w="1465"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10</w:t>
            </w:r>
          </w:p>
        </w:tc>
        <w:tc>
          <w:tcPr>
            <w:tcW w:w="1085"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-94,36</w:t>
            </w:r>
          </w:p>
        </w:tc>
        <w:tc>
          <w:tcPr>
            <w:tcW w:w="844"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2013</w:t>
            </w:r>
          </w:p>
        </w:tc>
        <w:tc>
          <w:tcPr>
            <w:tcW w:w="108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5</w:t>
            </w:r>
          </w:p>
        </w:tc>
        <w:tc>
          <w:tcPr>
            <w:tcW w:w="1430"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w:t>
            </w:r>
          </w:p>
        </w:tc>
        <w:tc>
          <w:tcPr>
            <w:tcW w:w="1465"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9</w:t>
            </w:r>
          </w:p>
        </w:tc>
        <w:tc>
          <w:tcPr>
            <w:tcW w:w="1085"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-7,83</w:t>
            </w:r>
          </w:p>
        </w:tc>
        <w:tc>
          <w:tcPr>
            <w:tcW w:w="844"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0,00</w:t>
            </w: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2014</w:t>
            </w:r>
          </w:p>
        </w:tc>
        <w:tc>
          <w:tcPr>
            <w:tcW w:w="1085"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32</w:t>
            </w:r>
          </w:p>
        </w:tc>
        <w:tc>
          <w:tcPr>
            <w:tcW w:w="1430"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8</w:t>
            </w:r>
          </w:p>
        </w:tc>
        <w:tc>
          <w:tcPr>
            <w:tcW w:w="1465"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40</w:t>
            </w:r>
          </w:p>
        </w:tc>
        <w:tc>
          <w:tcPr>
            <w:tcW w:w="1085"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321,27</w:t>
            </w:r>
          </w:p>
        </w:tc>
        <w:tc>
          <w:tcPr>
            <w:tcW w:w="844"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0,01</w:t>
            </w: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r w:rsidR="00042D27" w:rsidRPr="00042D27" w:rsidTr="00042D27">
        <w:trPr>
          <w:trHeight w:val="244"/>
          <w:jc w:val="center"/>
        </w:trPr>
        <w:tc>
          <w:tcPr>
            <w:tcW w:w="896"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2015</w:t>
            </w:r>
          </w:p>
        </w:tc>
        <w:tc>
          <w:tcPr>
            <w:tcW w:w="1085"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38</w:t>
            </w:r>
          </w:p>
        </w:tc>
        <w:tc>
          <w:tcPr>
            <w:tcW w:w="1430"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1"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w:t>
            </w:r>
          </w:p>
        </w:tc>
        <w:tc>
          <w:tcPr>
            <w:tcW w:w="1465"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89"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39</w:t>
            </w:r>
          </w:p>
        </w:tc>
        <w:tc>
          <w:tcPr>
            <w:tcW w:w="1085"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-0,80</w:t>
            </w:r>
          </w:p>
        </w:tc>
        <w:tc>
          <w:tcPr>
            <w:tcW w:w="844"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0,01</w:t>
            </w:r>
          </w:p>
        </w:tc>
        <w:tc>
          <w:tcPr>
            <w:tcW w:w="741"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bl>
    <w:p w:rsidR="008E3E85" w:rsidRDefault="008E3E85"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042D27" w:rsidRPr="00042D27" w:rsidTr="00042D27">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r w:rsidRPr="00042D27">
              <w:rPr>
                <w:rFonts w:ascii="Arial" w:eastAsia="Times New Roman" w:hAnsi="Arial" w:cs="Arial"/>
                <w:b/>
                <w:bCs/>
                <w:sz w:val="20"/>
                <w:szCs w:val="20"/>
              </w:rPr>
              <w:t>Hora-Pico de Projeto do Movimento de Passageiros em 2015</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42D27" w:rsidRPr="00042D27" w:rsidRDefault="00042D27" w:rsidP="00042D27">
            <w:pPr>
              <w:spacing w:after="0" w:line="240" w:lineRule="auto"/>
              <w:jc w:val="center"/>
              <w:rPr>
                <w:rFonts w:ascii="Arial" w:eastAsia="Times New Roman" w:hAnsi="Arial" w:cs="Arial"/>
                <w:b/>
                <w:bCs/>
                <w:sz w:val="18"/>
                <w:szCs w:val="18"/>
              </w:rPr>
            </w:pPr>
            <w:r w:rsidRPr="00042D27">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042D27" w:rsidRPr="00042D27" w:rsidRDefault="00042D27" w:rsidP="00042D27">
            <w:pPr>
              <w:spacing w:after="0" w:line="240" w:lineRule="auto"/>
              <w:jc w:val="center"/>
              <w:rPr>
                <w:rFonts w:ascii="Arial" w:eastAsia="Times New Roman" w:hAnsi="Arial" w:cs="Arial"/>
                <w:b/>
                <w:bCs/>
                <w:sz w:val="18"/>
                <w:szCs w:val="18"/>
              </w:rPr>
            </w:pPr>
            <w:r w:rsidRPr="00042D27">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042D27" w:rsidRPr="00042D27" w:rsidRDefault="00042D27" w:rsidP="00042D27">
            <w:pPr>
              <w:spacing w:after="0" w:line="240" w:lineRule="auto"/>
              <w:jc w:val="center"/>
              <w:rPr>
                <w:rFonts w:ascii="Arial" w:eastAsia="Times New Roman" w:hAnsi="Arial" w:cs="Arial"/>
                <w:b/>
                <w:bCs/>
                <w:sz w:val="18"/>
                <w:szCs w:val="18"/>
              </w:rPr>
            </w:pPr>
            <w:r w:rsidRPr="00042D27">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042D27" w:rsidRPr="00042D27" w:rsidRDefault="00042D27" w:rsidP="00042D27">
            <w:pPr>
              <w:spacing w:after="0" w:line="240" w:lineRule="auto"/>
              <w:jc w:val="center"/>
              <w:rPr>
                <w:rFonts w:ascii="Arial" w:eastAsia="Times New Roman" w:hAnsi="Arial" w:cs="Arial"/>
                <w:b/>
                <w:bCs/>
                <w:sz w:val="18"/>
                <w:szCs w:val="18"/>
              </w:rPr>
            </w:pPr>
            <w:r w:rsidRPr="00042D27">
              <w:rPr>
                <w:rFonts w:ascii="Arial" w:eastAsia="Times New Roman" w:hAnsi="Arial" w:cs="Arial"/>
                <w:b/>
                <w:bCs/>
                <w:sz w:val="18"/>
                <w:szCs w:val="18"/>
              </w:rPr>
              <w:t>Simultâneo</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124</w:t>
            </w:r>
          </w:p>
        </w:tc>
        <w:tc>
          <w:tcPr>
            <w:tcW w:w="1682"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125</w:t>
            </w:r>
          </w:p>
        </w:tc>
        <w:tc>
          <w:tcPr>
            <w:tcW w:w="1379"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128</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23</w:t>
            </w:r>
          </w:p>
        </w:tc>
        <w:tc>
          <w:tcPr>
            <w:tcW w:w="1682"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22</w:t>
            </w:r>
          </w:p>
        </w:tc>
        <w:tc>
          <w:tcPr>
            <w:tcW w:w="1379"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26</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124</w:t>
            </w:r>
          </w:p>
        </w:tc>
        <w:tc>
          <w:tcPr>
            <w:tcW w:w="1682"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125</w:t>
            </w:r>
          </w:p>
        </w:tc>
        <w:tc>
          <w:tcPr>
            <w:tcW w:w="1379"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128</w:t>
            </w:r>
          </w:p>
        </w:tc>
      </w:tr>
    </w:tbl>
    <w:p w:rsidR="008E3E85" w:rsidRDefault="008E3E85" w:rsidP="00073794"/>
    <w:p w:rsidR="008E3E85" w:rsidRDefault="008E3E85" w:rsidP="00073794"/>
    <w:p w:rsidR="008E3E85" w:rsidRDefault="008E3E85" w:rsidP="00073794"/>
    <w:p w:rsidR="00C6046F" w:rsidRDefault="00C6046F" w:rsidP="00073794"/>
    <w:p w:rsidR="00C6046F" w:rsidRDefault="00C6046F" w:rsidP="00073794"/>
    <w:p w:rsidR="008E3E85" w:rsidRPr="002D59B0" w:rsidRDefault="008E3E85" w:rsidP="008E3E85">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de Uberaba*</w:t>
      </w:r>
      <w:r>
        <w:rPr>
          <w:b/>
        </w:rPr>
        <w:br/>
      </w:r>
      <w:r w:rsidRPr="002D59B0">
        <w:rPr>
          <w:b/>
        </w:rPr>
        <w:t>________________________________________________________________________</w:t>
      </w:r>
      <w:r>
        <w:rPr>
          <w:b/>
        </w:rPr>
        <w:t>_________</w:t>
      </w:r>
      <w:r w:rsidRPr="002D59B0">
        <w:rPr>
          <w:b/>
        </w:rPr>
        <w:t>_________</w:t>
      </w:r>
      <w:r>
        <w:rPr>
          <w:b/>
        </w:rPr>
        <w:t>___</w:t>
      </w:r>
    </w:p>
    <w:p w:rsidR="00961106" w:rsidRDefault="00042D27" w:rsidP="00042D27">
      <w:pPr>
        <w:jc w:val="center"/>
      </w:pPr>
      <w:r>
        <w:rPr>
          <w:noProof/>
        </w:rPr>
        <w:drawing>
          <wp:inline distT="0" distB="0" distL="0" distR="0" wp14:anchorId="7D90917E" wp14:editId="09D1E255">
            <wp:extent cx="6387152" cy="2374711"/>
            <wp:effectExtent l="0" t="0" r="13970" b="6985"/>
            <wp:docPr id="364" name="Gráfico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961106" w:rsidRDefault="00961106" w:rsidP="00961106">
      <w:pPr>
        <w:rPr>
          <w:b/>
        </w:rPr>
      </w:pPr>
    </w:p>
    <w:p w:rsidR="00961106" w:rsidRDefault="00042D27" w:rsidP="003F1891">
      <w:pPr>
        <w:jc w:val="center"/>
        <w:rPr>
          <w:rFonts w:ascii="Arial" w:hAnsi="Arial" w:cs="Arial"/>
          <w:b/>
        </w:rPr>
      </w:pPr>
      <w:r>
        <w:rPr>
          <w:noProof/>
        </w:rPr>
        <w:drawing>
          <wp:inline distT="0" distB="0" distL="0" distR="0" wp14:anchorId="45B91967" wp14:editId="607E51DB">
            <wp:extent cx="6414448" cy="2279176"/>
            <wp:effectExtent l="0" t="0" r="5715" b="6985"/>
            <wp:docPr id="365" name="Gráfico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r w:rsidR="00961106">
        <w:rPr>
          <w:rFonts w:cs="Arial"/>
        </w:rPr>
        <w:br/>
      </w:r>
    </w:p>
    <w:p w:rsidR="00DC41BE" w:rsidRDefault="00042D27" w:rsidP="00DC41BE">
      <w:pPr>
        <w:rPr>
          <w:rFonts w:cstheme="minorHAnsi"/>
        </w:rPr>
      </w:pPr>
      <w:r>
        <w:rPr>
          <w:rFonts w:cstheme="minorHAnsi"/>
        </w:rPr>
        <w:t>6</w:t>
      </w:r>
      <w:r w:rsidR="00DC41BE" w:rsidRPr="00DC41BE">
        <w:rPr>
          <w:rFonts w:cstheme="minorHAnsi"/>
        </w:rPr>
        <w:t>,</w:t>
      </w:r>
      <w:r>
        <w:rPr>
          <w:rFonts w:cstheme="minorHAnsi"/>
        </w:rPr>
        <w:t>25</w:t>
      </w:r>
      <w:r w:rsidR="00C6046F">
        <w:rPr>
          <w:rFonts w:cstheme="minorHAnsi"/>
        </w:rPr>
        <w:t xml:space="preserve"> </w:t>
      </w:r>
      <w:proofErr w:type="spellStart"/>
      <w:r w:rsidR="00C6046F">
        <w:rPr>
          <w:rFonts w:cstheme="minorHAnsi"/>
        </w:rPr>
        <w:t>EPHs</w:t>
      </w:r>
      <w:proofErr w:type="spellEnd"/>
      <w:r w:rsidR="00C6046F">
        <w:rPr>
          <w:rFonts w:cstheme="minorHAnsi"/>
        </w:rPr>
        <w:t xml:space="preserve"> (EPH = 5</w:t>
      </w:r>
      <w:r>
        <w:rPr>
          <w:rFonts w:cstheme="minorHAnsi"/>
        </w:rPr>
        <w:t>1</w:t>
      </w:r>
      <w:r w:rsidR="00DC41BE" w:rsidRPr="00DC41BE">
        <w:rPr>
          <w:rFonts w:cstheme="minorHAnsi"/>
        </w:rPr>
        <w:t>,00)</w:t>
      </w:r>
    </w:p>
    <w:p w:rsidR="003F1891" w:rsidRDefault="00042D27" w:rsidP="003F1891">
      <w:pPr>
        <w:jc w:val="center"/>
        <w:rPr>
          <w:rFonts w:cstheme="minorHAnsi"/>
        </w:rPr>
      </w:pPr>
      <w:r>
        <w:rPr>
          <w:noProof/>
        </w:rPr>
        <w:drawing>
          <wp:inline distT="0" distB="0" distL="0" distR="0" wp14:anchorId="5F4A72F7" wp14:editId="6AE06227">
            <wp:extent cx="6496012" cy="2347415"/>
            <wp:effectExtent l="0" t="0" r="635" b="15240"/>
            <wp:docPr id="367" name="Gráfico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042D27" w:rsidRDefault="00042D27" w:rsidP="00C13E74">
      <w:pPr>
        <w:pStyle w:val="T2"/>
        <w:jc w:val="left"/>
        <w:rPr>
          <w:sz w:val="22"/>
          <w:szCs w:val="22"/>
        </w:rPr>
      </w:pPr>
      <w:bookmarkStart w:id="249" w:name="_Toc384974846"/>
      <w:bookmarkStart w:id="250" w:name="_Toc416243989"/>
    </w:p>
    <w:p w:rsidR="00C13E74" w:rsidRPr="00C13E74" w:rsidRDefault="00C13E74" w:rsidP="00C13E74">
      <w:pPr>
        <w:pStyle w:val="T2"/>
        <w:jc w:val="left"/>
        <w:rPr>
          <w:rFonts w:cstheme="minorHAnsi"/>
          <w:sz w:val="22"/>
          <w:szCs w:val="22"/>
        </w:rPr>
      </w:pPr>
      <w:bookmarkStart w:id="251" w:name="_Toc447548296"/>
      <w:r w:rsidRPr="00C13E74">
        <w:rPr>
          <w:sz w:val="22"/>
          <w:szCs w:val="22"/>
        </w:rPr>
        <w:t xml:space="preserve">AEROPORTO:  </w:t>
      </w:r>
      <w:r w:rsidRPr="00C13E74">
        <w:rPr>
          <w:b w:val="0"/>
          <w:sz w:val="22"/>
          <w:szCs w:val="22"/>
        </w:rPr>
        <w:t xml:space="preserve">SBVT - Aeroporto Internacional de Vitória: </w:t>
      </w:r>
      <w:r w:rsidRPr="00C13E74">
        <w:rPr>
          <w:b w:val="0"/>
          <w:iCs/>
          <w:sz w:val="22"/>
          <w:szCs w:val="22"/>
        </w:rPr>
        <w:t>Eurico de Aguiar Salles</w:t>
      </w:r>
      <w:bookmarkEnd w:id="249"/>
      <w:bookmarkEnd w:id="250"/>
      <w:bookmarkEnd w:id="251"/>
      <w:r w:rsidRPr="00C13E74">
        <w:rPr>
          <w:sz w:val="22"/>
          <w:szCs w:val="22"/>
        </w:rPr>
        <w:t xml:space="preserve">  </w:t>
      </w:r>
    </w:p>
    <w:p w:rsidR="00B468A4" w:rsidRPr="002D59B0" w:rsidRDefault="00B468A4" w:rsidP="00B468A4">
      <w:pPr>
        <w:rPr>
          <w:rFonts w:eastAsia="Times New Roman" w:cs="Arial"/>
        </w:rPr>
      </w:pPr>
      <w:r w:rsidRPr="002D59B0">
        <w:rPr>
          <w:b/>
        </w:rPr>
        <w:t>______________________________________________________________________________________________</w:t>
      </w:r>
      <w:r w:rsidRPr="002D59B0">
        <w:rPr>
          <w:b/>
        </w:rPr>
        <w:br/>
        <w:t xml:space="preserve"> </w:t>
      </w:r>
      <w:r w:rsidRPr="002D59B0">
        <w:rPr>
          <w:rFonts w:eastAsia="Times New Roman" w:cs="Arial"/>
        </w:rPr>
        <w:t xml:space="preserve"> </w:t>
      </w:r>
      <w:r w:rsidRPr="002D59B0">
        <w:rPr>
          <w:b/>
        </w:rPr>
        <w:t xml:space="preserve">ICAO:   </w:t>
      </w:r>
      <w:r w:rsidRPr="002D59B0">
        <w:rPr>
          <w:rFonts w:eastAsia="Times New Roman" w:cs="Arial"/>
        </w:rPr>
        <w:t xml:space="preserve">SBVT               </w:t>
      </w:r>
      <w:r w:rsidRPr="002D59B0">
        <w:rPr>
          <w:rFonts w:eastAsia="Times New Roman" w:cs="Arial"/>
          <w:b/>
        </w:rPr>
        <w:t>REGI</w:t>
      </w:r>
      <w:r w:rsidR="00592ABF">
        <w:rPr>
          <w:rFonts w:eastAsia="Times New Roman" w:cs="Arial"/>
          <w:b/>
        </w:rPr>
        <w:t>ÃO</w:t>
      </w:r>
      <w:r w:rsidRPr="002D59B0">
        <w:rPr>
          <w:rFonts w:eastAsia="Times New Roman" w:cs="Arial"/>
        </w:rPr>
        <w:t>:   S</w:t>
      </w:r>
      <w:r w:rsidR="00592ABF">
        <w:rPr>
          <w:rFonts w:eastAsia="Times New Roman" w:cs="Arial"/>
        </w:rPr>
        <w:t>udeste</w:t>
      </w:r>
      <w:r w:rsidRPr="002D59B0">
        <w:rPr>
          <w:rFonts w:eastAsia="Times New Roman" w:cs="Arial"/>
        </w:rPr>
        <w:t xml:space="preserve">                  M</w:t>
      </w:r>
      <w:r w:rsidRPr="002D59B0">
        <w:rPr>
          <w:b/>
        </w:rPr>
        <w:t xml:space="preserve">UNICIPIO:  </w:t>
      </w:r>
      <w:r w:rsidRPr="002D59B0">
        <w:t xml:space="preserve">Vitória </w:t>
      </w:r>
      <w:r w:rsidRPr="002D59B0">
        <w:tab/>
        <w:t xml:space="preserve">         </w:t>
      </w:r>
      <w:r w:rsidRPr="002D59B0">
        <w:rPr>
          <w:b/>
        </w:rPr>
        <w:t xml:space="preserve">       UF:  </w:t>
      </w:r>
      <w:r w:rsidRPr="002D59B0">
        <w:t>ES</w:t>
      </w:r>
      <w:r w:rsidRPr="002D59B0">
        <w:rPr>
          <w:rFonts w:cs="Arial"/>
        </w:rPr>
        <w:br/>
      </w:r>
      <w:r w:rsidRPr="002D59B0">
        <w:rPr>
          <w:b/>
        </w:rPr>
        <w:t>_______________________________________________________________________________________________</w:t>
      </w:r>
    </w:p>
    <w:tbl>
      <w:tblPr>
        <w:tblW w:w="10623" w:type="dxa"/>
        <w:jc w:val="center"/>
        <w:tblCellMar>
          <w:left w:w="70" w:type="dxa"/>
          <w:right w:w="70" w:type="dxa"/>
        </w:tblCellMar>
        <w:tblLook w:val="04A0" w:firstRow="1" w:lastRow="0" w:firstColumn="1" w:lastColumn="0" w:noHBand="0" w:noVBand="1"/>
      </w:tblPr>
      <w:tblGrid>
        <w:gridCol w:w="898"/>
        <w:gridCol w:w="1163"/>
        <w:gridCol w:w="1433"/>
        <w:gridCol w:w="1364"/>
        <w:gridCol w:w="1468"/>
        <w:gridCol w:w="1692"/>
        <w:gridCol w:w="1088"/>
        <w:gridCol w:w="846"/>
        <w:gridCol w:w="742"/>
      </w:tblGrid>
      <w:tr w:rsidR="00042D27" w:rsidRPr="00042D27" w:rsidTr="00042D27">
        <w:trPr>
          <w:trHeight w:val="244"/>
          <w:jc w:val="center"/>
        </w:trPr>
        <w:tc>
          <w:tcPr>
            <w:tcW w:w="10623" w:type="dxa"/>
            <w:gridSpan w:val="9"/>
            <w:tcBorders>
              <w:top w:val="nil"/>
              <w:left w:val="nil"/>
              <w:bottom w:val="nil"/>
              <w:right w:val="nil"/>
            </w:tcBorders>
            <w:shd w:val="clear" w:color="000000" w:fill="FFFFFF"/>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r w:rsidRPr="00042D27">
              <w:rPr>
                <w:rFonts w:ascii="Arial" w:eastAsia="Times New Roman" w:hAnsi="Arial" w:cs="Arial"/>
                <w:b/>
                <w:bCs/>
                <w:sz w:val="20"/>
                <w:szCs w:val="20"/>
              </w:rPr>
              <w:t>Movimento Anual de Aeronaves (Pousos + Decolagens)</w:t>
            </w:r>
          </w:p>
        </w:tc>
      </w:tr>
      <w:tr w:rsidR="00042D27" w:rsidRPr="00042D27" w:rsidTr="00042D27">
        <w:trPr>
          <w:trHeight w:val="244"/>
          <w:jc w:val="center"/>
        </w:trPr>
        <w:tc>
          <w:tcPr>
            <w:tcW w:w="89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Ano</w:t>
            </w:r>
          </w:p>
        </w:tc>
        <w:tc>
          <w:tcPr>
            <w:tcW w:w="2521" w:type="dxa"/>
            <w:gridSpan w:val="2"/>
            <w:tcBorders>
              <w:top w:val="single" w:sz="4" w:space="0" w:color="000000"/>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Regular</w:t>
            </w:r>
          </w:p>
        </w:tc>
        <w:tc>
          <w:tcPr>
            <w:tcW w:w="452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Não Regular</w:t>
            </w:r>
          </w:p>
        </w:tc>
        <w:tc>
          <w:tcPr>
            <w:tcW w:w="108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Total</w:t>
            </w:r>
          </w:p>
        </w:tc>
        <w:tc>
          <w:tcPr>
            <w:tcW w:w="846" w:type="dxa"/>
            <w:tcBorders>
              <w:top w:val="single" w:sz="4" w:space="0" w:color="auto"/>
              <w:left w:val="nil"/>
              <w:bottom w:val="nil"/>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Part. na</w:t>
            </w:r>
          </w:p>
        </w:tc>
      </w:tr>
      <w:tr w:rsidR="00042D27" w:rsidRPr="00042D27" w:rsidTr="00042D27">
        <w:trPr>
          <w:trHeight w:val="244"/>
          <w:jc w:val="center"/>
        </w:trPr>
        <w:tc>
          <w:tcPr>
            <w:tcW w:w="898" w:type="dxa"/>
            <w:vMerge/>
            <w:tcBorders>
              <w:top w:val="single" w:sz="4" w:space="0" w:color="auto"/>
              <w:left w:val="single" w:sz="4" w:space="0" w:color="auto"/>
              <w:bottom w:val="single" w:sz="4" w:space="0" w:color="000000"/>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1088"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33"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68"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692" w:type="dxa"/>
            <w:tcBorders>
              <w:top w:val="nil"/>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Executiva/Geral</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846" w:type="dxa"/>
            <w:tcBorders>
              <w:top w:val="nil"/>
              <w:left w:val="nil"/>
              <w:bottom w:val="single" w:sz="4" w:space="0" w:color="auto"/>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Rede %</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2011</w:t>
            </w:r>
          </w:p>
        </w:tc>
        <w:tc>
          <w:tcPr>
            <w:tcW w:w="108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35.146</w:t>
            </w:r>
          </w:p>
        </w:tc>
        <w:tc>
          <w:tcPr>
            <w:tcW w:w="1433"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160</w:t>
            </w:r>
          </w:p>
        </w:tc>
        <w:tc>
          <w:tcPr>
            <w:tcW w:w="1364"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17.693</w:t>
            </w:r>
          </w:p>
        </w:tc>
        <w:tc>
          <w:tcPr>
            <w:tcW w:w="146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121</w:t>
            </w:r>
          </w:p>
        </w:tc>
        <w:tc>
          <w:tcPr>
            <w:tcW w:w="1692"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4.173</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57.293</w:t>
            </w:r>
          </w:p>
        </w:tc>
        <w:tc>
          <w:tcPr>
            <w:tcW w:w="846"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2,79</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2012</w:t>
            </w:r>
          </w:p>
        </w:tc>
        <w:tc>
          <w:tcPr>
            <w:tcW w:w="108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38.892</w:t>
            </w:r>
          </w:p>
        </w:tc>
        <w:tc>
          <w:tcPr>
            <w:tcW w:w="1433"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164</w:t>
            </w:r>
          </w:p>
        </w:tc>
        <w:tc>
          <w:tcPr>
            <w:tcW w:w="1364"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20.218</w:t>
            </w:r>
          </w:p>
        </w:tc>
        <w:tc>
          <w:tcPr>
            <w:tcW w:w="146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28</w:t>
            </w:r>
          </w:p>
        </w:tc>
        <w:tc>
          <w:tcPr>
            <w:tcW w:w="1692"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4.475</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63.777</w:t>
            </w:r>
          </w:p>
        </w:tc>
        <w:tc>
          <w:tcPr>
            <w:tcW w:w="846"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11,32</w:t>
            </w:r>
          </w:p>
        </w:tc>
        <w:tc>
          <w:tcPr>
            <w:tcW w:w="742"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3,01</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2013</w:t>
            </w:r>
          </w:p>
        </w:tc>
        <w:tc>
          <w:tcPr>
            <w:tcW w:w="108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32.393</w:t>
            </w:r>
          </w:p>
        </w:tc>
        <w:tc>
          <w:tcPr>
            <w:tcW w:w="1433"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176</w:t>
            </w:r>
          </w:p>
        </w:tc>
        <w:tc>
          <w:tcPr>
            <w:tcW w:w="1364"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20.706</w:t>
            </w:r>
          </w:p>
        </w:tc>
        <w:tc>
          <w:tcPr>
            <w:tcW w:w="146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38</w:t>
            </w:r>
          </w:p>
        </w:tc>
        <w:tc>
          <w:tcPr>
            <w:tcW w:w="1692"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5.191</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58.504</w:t>
            </w:r>
          </w:p>
        </w:tc>
        <w:tc>
          <w:tcPr>
            <w:tcW w:w="846"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-8,27</w:t>
            </w:r>
          </w:p>
        </w:tc>
        <w:tc>
          <w:tcPr>
            <w:tcW w:w="742"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2,91</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2014</w:t>
            </w:r>
          </w:p>
        </w:tc>
        <w:tc>
          <w:tcPr>
            <w:tcW w:w="108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30.040</w:t>
            </w:r>
          </w:p>
        </w:tc>
        <w:tc>
          <w:tcPr>
            <w:tcW w:w="1433"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146</w:t>
            </w:r>
          </w:p>
        </w:tc>
        <w:tc>
          <w:tcPr>
            <w:tcW w:w="1364"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21.967</w:t>
            </w:r>
          </w:p>
        </w:tc>
        <w:tc>
          <w:tcPr>
            <w:tcW w:w="146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42</w:t>
            </w:r>
          </w:p>
        </w:tc>
        <w:tc>
          <w:tcPr>
            <w:tcW w:w="1692"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7.949</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60.144</w:t>
            </w:r>
          </w:p>
        </w:tc>
        <w:tc>
          <w:tcPr>
            <w:tcW w:w="846"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2,80</w:t>
            </w:r>
          </w:p>
        </w:tc>
        <w:tc>
          <w:tcPr>
            <w:tcW w:w="742"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3,04</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2015</w:t>
            </w:r>
          </w:p>
        </w:tc>
        <w:tc>
          <w:tcPr>
            <w:tcW w:w="108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31.714</w:t>
            </w:r>
          </w:p>
        </w:tc>
        <w:tc>
          <w:tcPr>
            <w:tcW w:w="1433"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132</w:t>
            </w:r>
          </w:p>
        </w:tc>
        <w:tc>
          <w:tcPr>
            <w:tcW w:w="1364"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18.839</w:t>
            </w:r>
          </w:p>
        </w:tc>
        <w:tc>
          <w:tcPr>
            <w:tcW w:w="146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22</w:t>
            </w:r>
          </w:p>
        </w:tc>
        <w:tc>
          <w:tcPr>
            <w:tcW w:w="1692"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8.053</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58.760</w:t>
            </w:r>
          </w:p>
        </w:tc>
        <w:tc>
          <w:tcPr>
            <w:tcW w:w="846"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-2,30</w:t>
            </w:r>
          </w:p>
        </w:tc>
        <w:tc>
          <w:tcPr>
            <w:tcW w:w="742"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3,23</w:t>
            </w:r>
          </w:p>
        </w:tc>
      </w:tr>
      <w:tr w:rsidR="00042D27" w:rsidRPr="00042D27" w:rsidTr="00042D27">
        <w:trPr>
          <w:trHeight w:val="244"/>
          <w:jc w:val="center"/>
        </w:trPr>
        <w:tc>
          <w:tcPr>
            <w:tcW w:w="898"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c>
          <w:tcPr>
            <w:tcW w:w="1088"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433"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468"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69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088"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r>
      <w:tr w:rsidR="00042D27" w:rsidRPr="00042D27" w:rsidTr="00042D27">
        <w:trPr>
          <w:trHeight w:val="244"/>
          <w:jc w:val="center"/>
        </w:trPr>
        <w:tc>
          <w:tcPr>
            <w:tcW w:w="10623" w:type="dxa"/>
            <w:gridSpan w:val="9"/>
            <w:tcBorders>
              <w:top w:val="nil"/>
              <w:left w:val="nil"/>
              <w:bottom w:val="nil"/>
              <w:right w:val="nil"/>
            </w:tcBorders>
            <w:shd w:val="clear" w:color="000000" w:fill="FFFFFF"/>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r w:rsidRPr="00042D27">
              <w:rPr>
                <w:rFonts w:ascii="Arial" w:eastAsia="Times New Roman" w:hAnsi="Arial" w:cs="Arial"/>
                <w:b/>
                <w:bCs/>
                <w:sz w:val="20"/>
                <w:szCs w:val="20"/>
              </w:rPr>
              <w:t>Movimento Anual de Passageiros (Embarcados + Desembarcados)</w:t>
            </w:r>
          </w:p>
        </w:tc>
      </w:tr>
      <w:tr w:rsidR="00042D27" w:rsidRPr="00042D27" w:rsidTr="00042D27">
        <w:trPr>
          <w:trHeight w:val="244"/>
          <w:jc w:val="center"/>
        </w:trPr>
        <w:tc>
          <w:tcPr>
            <w:tcW w:w="89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Ano</w:t>
            </w:r>
          </w:p>
        </w:tc>
        <w:tc>
          <w:tcPr>
            <w:tcW w:w="2521" w:type="dxa"/>
            <w:gridSpan w:val="2"/>
            <w:tcBorders>
              <w:top w:val="single" w:sz="4" w:space="0" w:color="000000"/>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Regular</w:t>
            </w:r>
          </w:p>
        </w:tc>
        <w:tc>
          <w:tcPr>
            <w:tcW w:w="4525" w:type="dxa"/>
            <w:gridSpan w:val="3"/>
            <w:tcBorders>
              <w:top w:val="single" w:sz="4" w:space="0" w:color="auto"/>
              <w:left w:val="single" w:sz="4" w:space="0" w:color="auto"/>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Não Regular</w:t>
            </w:r>
          </w:p>
        </w:tc>
        <w:tc>
          <w:tcPr>
            <w:tcW w:w="108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Total</w:t>
            </w:r>
          </w:p>
        </w:tc>
        <w:tc>
          <w:tcPr>
            <w:tcW w:w="846" w:type="dxa"/>
            <w:tcBorders>
              <w:top w:val="single" w:sz="4" w:space="0" w:color="auto"/>
              <w:left w:val="nil"/>
              <w:bottom w:val="nil"/>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Var. %</w:t>
            </w:r>
          </w:p>
        </w:tc>
        <w:tc>
          <w:tcPr>
            <w:tcW w:w="742" w:type="dxa"/>
            <w:tcBorders>
              <w:top w:val="single" w:sz="4" w:space="0" w:color="auto"/>
              <w:left w:val="nil"/>
              <w:bottom w:val="nil"/>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Part. na</w:t>
            </w:r>
          </w:p>
        </w:tc>
      </w:tr>
      <w:tr w:rsidR="00042D27" w:rsidRPr="00042D27" w:rsidTr="00042D27">
        <w:trPr>
          <w:trHeight w:val="244"/>
          <w:jc w:val="center"/>
        </w:trPr>
        <w:tc>
          <w:tcPr>
            <w:tcW w:w="898" w:type="dxa"/>
            <w:vMerge/>
            <w:tcBorders>
              <w:top w:val="single" w:sz="4" w:space="0" w:color="auto"/>
              <w:left w:val="single" w:sz="4" w:space="0" w:color="auto"/>
              <w:bottom w:val="single" w:sz="4" w:space="0" w:color="000000"/>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1088"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33"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68"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692" w:type="dxa"/>
            <w:tcBorders>
              <w:top w:val="nil"/>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Executiva/Geral</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846" w:type="dxa"/>
            <w:tcBorders>
              <w:top w:val="nil"/>
              <w:left w:val="nil"/>
              <w:bottom w:val="single" w:sz="4" w:space="0" w:color="auto"/>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Anual</w:t>
            </w:r>
          </w:p>
        </w:tc>
        <w:tc>
          <w:tcPr>
            <w:tcW w:w="742" w:type="dxa"/>
            <w:tcBorders>
              <w:top w:val="nil"/>
              <w:left w:val="nil"/>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Rede %</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2011</w:t>
            </w:r>
          </w:p>
        </w:tc>
        <w:tc>
          <w:tcPr>
            <w:tcW w:w="108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3.062.387</w:t>
            </w:r>
          </w:p>
        </w:tc>
        <w:tc>
          <w:tcPr>
            <w:tcW w:w="1433"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112.999</w:t>
            </w:r>
          </w:p>
        </w:tc>
        <w:tc>
          <w:tcPr>
            <w:tcW w:w="146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7.008</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3.182.394</w:t>
            </w:r>
          </w:p>
        </w:tc>
        <w:tc>
          <w:tcPr>
            <w:tcW w:w="846"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w:t>
            </w:r>
          </w:p>
        </w:tc>
        <w:tc>
          <w:tcPr>
            <w:tcW w:w="742"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3,19</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2012</w:t>
            </w:r>
          </w:p>
        </w:tc>
        <w:tc>
          <w:tcPr>
            <w:tcW w:w="108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3.505.696</w:t>
            </w:r>
          </w:p>
        </w:tc>
        <w:tc>
          <w:tcPr>
            <w:tcW w:w="1433"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131.256</w:t>
            </w:r>
          </w:p>
        </w:tc>
        <w:tc>
          <w:tcPr>
            <w:tcW w:w="146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5.890</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3.642.842</w:t>
            </w:r>
          </w:p>
        </w:tc>
        <w:tc>
          <w:tcPr>
            <w:tcW w:w="846"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14,47</w:t>
            </w:r>
          </w:p>
        </w:tc>
        <w:tc>
          <w:tcPr>
            <w:tcW w:w="742"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3,47</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2013</w:t>
            </w:r>
          </w:p>
        </w:tc>
        <w:tc>
          <w:tcPr>
            <w:tcW w:w="108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3.260.996</w:t>
            </w:r>
          </w:p>
        </w:tc>
        <w:tc>
          <w:tcPr>
            <w:tcW w:w="1433"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183.901</w:t>
            </w:r>
          </w:p>
        </w:tc>
        <w:tc>
          <w:tcPr>
            <w:tcW w:w="146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1.150</w:t>
            </w:r>
          </w:p>
        </w:tc>
        <w:tc>
          <w:tcPr>
            <w:tcW w:w="1692"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4.689</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3.450.736</w:t>
            </w:r>
          </w:p>
        </w:tc>
        <w:tc>
          <w:tcPr>
            <w:tcW w:w="846"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-5,27</w:t>
            </w:r>
          </w:p>
        </w:tc>
        <w:tc>
          <w:tcPr>
            <w:tcW w:w="742"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3,26</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2014</w:t>
            </w:r>
          </w:p>
        </w:tc>
        <w:tc>
          <w:tcPr>
            <w:tcW w:w="108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3.332.303</w:t>
            </w:r>
          </w:p>
        </w:tc>
        <w:tc>
          <w:tcPr>
            <w:tcW w:w="1433"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185.664</w:t>
            </w:r>
          </w:p>
        </w:tc>
        <w:tc>
          <w:tcPr>
            <w:tcW w:w="146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850</w:t>
            </w:r>
          </w:p>
        </w:tc>
        <w:tc>
          <w:tcPr>
            <w:tcW w:w="1692"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3.857</w:t>
            </w:r>
          </w:p>
        </w:tc>
        <w:tc>
          <w:tcPr>
            <w:tcW w:w="1088"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3.522.674</w:t>
            </w:r>
          </w:p>
        </w:tc>
        <w:tc>
          <w:tcPr>
            <w:tcW w:w="846"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2,08</w:t>
            </w:r>
          </w:p>
        </w:tc>
        <w:tc>
          <w:tcPr>
            <w:tcW w:w="742"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3,12</w:t>
            </w: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2015</w:t>
            </w:r>
          </w:p>
        </w:tc>
        <w:tc>
          <w:tcPr>
            <w:tcW w:w="108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3.403.366</w:t>
            </w:r>
          </w:p>
        </w:tc>
        <w:tc>
          <w:tcPr>
            <w:tcW w:w="1433"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364"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172.386</w:t>
            </w:r>
          </w:p>
        </w:tc>
        <w:tc>
          <w:tcPr>
            <w:tcW w:w="146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0</w:t>
            </w:r>
          </w:p>
        </w:tc>
        <w:tc>
          <w:tcPr>
            <w:tcW w:w="1692"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8.123</w:t>
            </w:r>
          </w:p>
        </w:tc>
        <w:tc>
          <w:tcPr>
            <w:tcW w:w="1088"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3.583.875</w:t>
            </w:r>
          </w:p>
        </w:tc>
        <w:tc>
          <w:tcPr>
            <w:tcW w:w="846"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1,74</w:t>
            </w:r>
          </w:p>
        </w:tc>
        <w:tc>
          <w:tcPr>
            <w:tcW w:w="742"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3,19</w:t>
            </w:r>
          </w:p>
        </w:tc>
      </w:tr>
      <w:tr w:rsidR="00042D27" w:rsidRPr="00042D27" w:rsidTr="00042D27">
        <w:trPr>
          <w:trHeight w:val="244"/>
          <w:jc w:val="center"/>
        </w:trPr>
        <w:tc>
          <w:tcPr>
            <w:tcW w:w="898"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c>
          <w:tcPr>
            <w:tcW w:w="1088"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433"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364"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468"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69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1088"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rPr>
                <w:rFonts w:ascii="Times New Roman" w:eastAsia="Times New Roman" w:hAnsi="Times New Roman" w:cs="Times New Roman"/>
                <w:sz w:val="20"/>
                <w:szCs w:val="20"/>
              </w:rPr>
            </w:pPr>
          </w:p>
        </w:tc>
      </w:tr>
      <w:tr w:rsidR="00042D27" w:rsidRPr="00042D27" w:rsidTr="00042D27">
        <w:trPr>
          <w:trHeight w:val="244"/>
          <w:jc w:val="center"/>
        </w:trPr>
        <w:tc>
          <w:tcPr>
            <w:tcW w:w="9880" w:type="dxa"/>
            <w:gridSpan w:val="8"/>
            <w:tcBorders>
              <w:top w:val="nil"/>
              <w:left w:val="nil"/>
              <w:bottom w:val="nil"/>
              <w:right w:val="nil"/>
            </w:tcBorders>
            <w:shd w:val="clear" w:color="000000" w:fill="FFFFFF"/>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r w:rsidRPr="00042D27">
              <w:rPr>
                <w:rFonts w:ascii="Arial" w:eastAsia="Times New Roman" w:hAnsi="Arial" w:cs="Arial"/>
                <w:b/>
                <w:bCs/>
                <w:sz w:val="20"/>
                <w:szCs w:val="20"/>
              </w:rPr>
              <w:t>Movimento Anual de Carga Aérea e Correios (t) (Carregada + Descarregada + Trânsito)</w:t>
            </w: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p>
        </w:tc>
      </w:tr>
      <w:tr w:rsidR="00042D27" w:rsidRPr="00042D27" w:rsidTr="00042D27">
        <w:trPr>
          <w:trHeight w:val="244"/>
          <w:jc w:val="center"/>
        </w:trPr>
        <w:tc>
          <w:tcPr>
            <w:tcW w:w="898" w:type="dxa"/>
            <w:vMerge w:val="restart"/>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Ano</w:t>
            </w:r>
          </w:p>
        </w:tc>
        <w:tc>
          <w:tcPr>
            <w:tcW w:w="2521" w:type="dxa"/>
            <w:gridSpan w:val="2"/>
            <w:tcBorders>
              <w:top w:val="single" w:sz="4" w:space="0" w:color="000000"/>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Regular</w:t>
            </w:r>
          </w:p>
        </w:tc>
        <w:tc>
          <w:tcPr>
            <w:tcW w:w="2832" w:type="dxa"/>
            <w:gridSpan w:val="2"/>
            <w:tcBorders>
              <w:top w:val="single" w:sz="4" w:space="0" w:color="000000"/>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Não Regular</w:t>
            </w:r>
          </w:p>
        </w:tc>
        <w:tc>
          <w:tcPr>
            <w:tcW w:w="1692"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Total</w:t>
            </w:r>
          </w:p>
        </w:tc>
        <w:tc>
          <w:tcPr>
            <w:tcW w:w="1088" w:type="dxa"/>
            <w:tcBorders>
              <w:top w:val="single" w:sz="4" w:space="0" w:color="auto"/>
              <w:left w:val="nil"/>
              <w:bottom w:val="nil"/>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Var. %</w:t>
            </w:r>
          </w:p>
        </w:tc>
        <w:tc>
          <w:tcPr>
            <w:tcW w:w="846" w:type="dxa"/>
            <w:tcBorders>
              <w:top w:val="single" w:sz="4" w:space="0" w:color="auto"/>
              <w:left w:val="nil"/>
              <w:bottom w:val="nil"/>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Part. na</w:t>
            </w: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p>
        </w:tc>
      </w:tr>
      <w:tr w:rsidR="00042D27" w:rsidRPr="00042D27" w:rsidTr="00042D27">
        <w:trPr>
          <w:trHeight w:val="244"/>
          <w:jc w:val="center"/>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1088"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33"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364" w:type="dxa"/>
            <w:tcBorders>
              <w:top w:val="nil"/>
              <w:left w:val="nil"/>
              <w:bottom w:val="single" w:sz="4" w:space="0" w:color="000000"/>
              <w:right w:val="single" w:sz="4" w:space="0" w:color="000000"/>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Doméstico</w:t>
            </w:r>
          </w:p>
        </w:tc>
        <w:tc>
          <w:tcPr>
            <w:tcW w:w="1468" w:type="dxa"/>
            <w:tcBorders>
              <w:top w:val="nil"/>
              <w:left w:val="nil"/>
              <w:bottom w:val="single" w:sz="4" w:space="0" w:color="000000"/>
              <w:right w:val="nil"/>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Internacional</w:t>
            </w: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042D27" w:rsidRPr="00042D27" w:rsidRDefault="00042D27" w:rsidP="00042D27">
            <w:pPr>
              <w:spacing w:after="0" w:line="240" w:lineRule="auto"/>
              <w:rPr>
                <w:rFonts w:ascii="Arial" w:eastAsia="Times New Roman" w:hAnsi="Arial" w:cs="Arial"/>
                <w:b/>
                <w:bCs/>
                <w:sz w:val="20"/>
                <w:szCs w:val="20"/>
              </w:rPr>
            </w:pPr>
          </w:p>
        </w:tc>
        <w:tc>
          <w:tcPr>
            <w:tcW w:w="1088" w:type="dxa"/>
            <w:tcBorders>
              <w:top w:val="nil"/>
              <w:left w:val="nil"/>
              <w:bottom w:val="single" w:sz="4" w:space="0" w:color="auto"/>
              <w:right w:val="single" w:sz="4" w:space="0" w:color="auto"/>
            </w:tcBorders>
            <w:shd w:val="clear" w:color="000000" w:fill="CCFFFF"/>
            <w:vAlign w:val="center"/>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Anual</w:t>
            </w:r>
          </w:p>
        </w:tc>
        <w:tc>
          <w:tcPr>
            <w:tcW w:w="846" w:type="dxa"/>
            <w:tcBorders>
              <w:top w:val="nil"/>
              <w:left w:val="nil"/>
              <w:bottom w:val="single" w:sz="4" w:space="0" w:color="auto"/>
              <w:right w:val="single" w:sz="4" w:space="0" w:color="auto"/>
            </w:tcBorders>
            <w:shd w:val="clear" w:color="000000" w:fill="CC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Rede %</w:t>
            </w: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2011</w:t>
            </w:r>
          </w:p>
        </w:tc>
        <w:tc>
          <w:tcPr>
            <w:tcW w:w="108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9.547</w:t>
            </w:r>
          </w:p>
        </w:tc>
        <w:tc>
          <w:tcPr>
            <w:tcW w:w="1433"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2.913</w:t>
            </w:r>
          </w:p>
        </w:tc>
        <w:tc>
          <w:tcPr>
            <w:tcW w:w="1364"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100</w:t>
            </w:r>
          </w:p>
        </w:tc>
        <w:tc>
          <w:tcPr>
            <w:tcW w:w="1468"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1.049</w:t>
            </w:r>
          </w:p>
        </w:tc>
        <w:tc>
          <w:tcPr>
            <w:tcW w:w="1692"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13.609</w:t>
            </w:r>
          </w:p>
        </w:tc>
        <w:tc>
          <w:tcPr>
            <w:tcW w:w="1088"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w:t>
            </w:r>
          </w:p>
        </w:tc>
        <w:tc>
          <w:tcPr>
            <w:tcW w:w="846"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2,04</w:t>
            </w: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2012</w:t>
            </w:r>
          </w:p>
        </w:tc>
        <w:tc>
          <w:tcPr>
            <w:tcW w:w="108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10.612</w:t>
            </w:r>
          </w:p>
        </w:tc>
        <w:tc>
          <w:tcPr>
            <w:tcW w:w="1433"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2.998</w:t>
            </w:r>
          </w:p>
        </w:tc>
        <w:tc>
          <w:tcPr>
            <w:tcW w:w="1364"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89</w:t>
            </w:r>
          </w:p>
        </w:tc>
        <w:tc>
          <w:tcPr>
            <w:tcW w:w="1468"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394</w:t>
            </w:r>
          </w:p>
        </w:tc>
        <w:tc>
          <w:tcPr>
            <w:tcW w:w="1692"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14.093</w:t>
            </w:r>
          </w:p>
        </w:tc>
        <w:tc>
          <w:tcPr>
            <w:tcW w:w="1088"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3,55</w:t>
            </w:r>
          </w:p>
        </w:tc>
        <w:tc>
          <w:tcPr>
            <w:tcW w:w="846"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2,31</w:t>
            </w: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2013</w:t>
            </w:r>
          </w:p>
        </w:tc>
        <w:tc>
          <w:tcPr>
            <w:tcW w:w="108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11.328</w:t>
            </w:r>
          </w:p>
        </w:tc>
        <w:tc>
          <w:tcPr>
            <w:tcW w:w="1433"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2.705</w:t>
            </w:r>
          </w:p>
        </w:tc>
        <w:tc>
          <w:tcPr>
            <w:tcW w:w="1364"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323</w:t>
            </w:r>
          </w:p>
        </w:tc>
        <w:tc>
          <w:tcPr>
            <w:tcW w:w="1468"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325</w:t>
            </w:r>
          </w:p>
        </w:tc>
        <w:tc>
          <w:tcPr>
            <w:tcW w:w="1692"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14.681</w:t>
            </w:r>
          </w:p>
        </w:tc>
        <w:tc>
          <w:tcPr>
            <w:tcW w:w="1088"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4,17</w:t>
            </w:r>
          </w:p>
        </w:tc>
        <w:tc>
          <w:tcPr>
            <w:tcW w:w="846"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2,46</w:t>
            </w: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2014</w:t>
            </w:r>
          </w:p>
        </w:tc>
        <w:tc>
          <w:tcPr>
            <w:tcW w:w="1088"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13.986</w:t>
            </w:r>
          </w:p>
        </w:tc>
        <w:tc>
          <w:tcPr>
            <w:tcW w:w="1433"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1.841</w:t>
            </w:r>
          </w:p>
        </w:tc>
        <w:tc>
          <w:tcPr>
            <w:tcW w:w="1364" w:type="dxa"/>
            <w:tcBorders>
              <w:top w:val="nil"/>
              <w:left w:val="nil"/>
              <w:bottom w:val="single" w:sz="4" w:space="0" w:color="000000"/>
              <w:right w:val="single" w:sz="4" w:space="0" w:color="000000"/>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125</w:t>
            </w:r>
          </w:p>
        </w:tc>
        <w:tc>
          <w:tcPr>
            <w:tcW w:w="1468" w:type="dxa"/>
            <w:tcBorders>
              <w:top w:val="nil"/>
              <w:left w:val="nil"/>
              <w:bottom w:val="single" w:sz="4" w:space="0" w:color="000000"/>
              <w:right w:val="nil"/>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309</w:t>
            </w:r>
          </w:p>
        </w:tc>
        <w:tc>
          <w:tcPr>
            <w:tcW w:w="1692" w:type="dxa"/>
            <w:tcBorders>
              <w:top w:val="nil"/>
              <w:left w:val="single" w:sz="4" w:space="0" w:color="auto"/>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16.262</w:t>
            </w:r>
          </w:p>
        </w:tc>
        <w:tc>
          <w:tcPr>
            <w:tcW w:w="1088"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10,77</w:t>
            </w:r>
          </w:p>
        </w:tc>
        <w:tc>
          <w:tcPr>
            <w:tcW w:w="846" w:type="dxa"/>
            <w:tcBorders>
              <w:top w:val="nil"/>
              <w:left w:val="nil"/>
              <w:bottom w:val="single" w:sz="4" w:space="0" w:color="auto"/>
              <w:right w:val="single" w:sz="4" w:space="0" w:color="auto"/>
            </w:tcBorders>
            <w:shd w:val="clear" w:color="000000" w:fill="FFFFFF"/>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2,73</w:t>
            </w: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r w:rsidR="00042D27" w:rsidRPr="00042D27" w:rsidTr="00042D27">
        <w:trPr>
          <w:trHeight w:val="244"/>
          <w:jc w:val="center"/>
        </w:trPr>
        <w:tc>
          <w:tcPr>
            <w:tcW w:w="898" w:type="dxa"/>
            <w:tcBorders>
              <w:top w:val="nil"/>
              <w:left w:val="single" w:sz="4" w:space="0" w:color="000000"/>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b/>
                <w:bCs/>
                <w:sz w:val="20"/>
                <w:szCs w:val="20"/>
              </w:rPr>
            </w:pPr>
            <w:r w:rsidRPr="00042D27">
              <w:rPr>
                <w:rFonts w:ascii="Arial" w:eastAsia="Times New Roman" w:hAnsi="Arial" w:cs="Arial"/>
                <w:b/>
                <w:bCs/>
                <w:sz w:val="20"/>
                <w:szCs w:val="20"/>
              </w:rPr>
              <w:t>2015</w:t>
            </w:r>
          </w:p>
        </w:tc>
        <w:tc>
          <w:tcPr>
            <w:tcW w:w="1088"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18.140</w:t>
            </w:r>
          </w:p>
        </w:tc>
        <w:tc>
          <w:tcPr>
            <w:tcW w:w="1433"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1.619</w:t>
            </w:r>
          </w:p>
        </w:tc>
        <w:tc>
          <w:tcPr>
            <w:tcW w:w="1364" w:type="dxa"/>
            <w:tcBorders>
              <w:top w:val="nil"/>
              <w:left w:val="nil"/>
              <w:bottom w:val="single" w:sz="4" w:space="0" w:color="000000"/>
              <w:right w:val="single" w:sz="4" w:space="0" w:color="000000"/>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136</w:t>
            </w:r>
          </w:p>
        </w:tc>
        <w:tc>
          <w:tcPr>
            <w:tcW w:w="1468" w:type="dxa"/>
            <w:tcBorders>
              <w:top w:val="nil"/>
              <w:left w:val="nil"/>
              <w:bottom w:val="single" w:sz="4" w:space="0" w:color="000000"/>
              <w:right w:val="nil"/>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271</w:t>
            </w:r>
          </w:p>
        </w:tc>
        <w:tc>
          <w:tcPr>
            <w:tcW w:w="1692" w:type="dxa"/>
            <w:tcBorders>
              <w:top w:val="nil"/>
              <w:left w:val="single" w:sz="4" w:space="0" w:color="auto"/>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20.166</w:t>
            </w:r>
          </w:p>
        </w:tc>
        <w:tc>
          <w:tcPr>
            <w:tcW w:w="1088"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24,01</w:t>
            </w:r>
          </w:p>
        </w:tc>
        <w:tc>
          <w:tcPr>
            <w:tcW w:w="846" w:type="dxa"/>
            <w:tcBorders>
              <w:top w:val="nil"/>
              <w:left w:val="nil"/>
              <w:bottom w:val="single" w:sz="4" w:space="0" w:color="auto"/>
              <w:right w:val="single" w:sz="4" w:space="0" w:color="auto"/>
            </w:tcBorders>
            <w:shd w:val="clear" w:color="000000" w:fill="CCFFCC"/>
            <w:vAlign w:val="bottom"/>
            <w:hideMark/>
          </w:tcPr>
          <w:p w:rsidR="00042D27" w:rsidRPr="00042D27" w:rsidRDefault="00042D27" w:rsidP="00042D27">
            <w:pPr>
              <w:spacing w:after="0" w:line="240" w:lineRule="auto"/>
              <w:jc w:val="center"/>
              <w:rPr>
                <w:rFonts w:ascii="Arial" w:eastAsia="Times New Roman" w:hAnsi="Arial" w:cs="Arial"/>
                <w:sz w:val="20"/>
                <w:szCs w:val="20"/>
              </w:rPr>
            </w:pPr>
            <w:r w:rsidRPr="00042D27">
              <w:rPr>
                <w:rFonts w:ascii="Arial" w:eastAsia="Times New Roman" w:hAnsi="Arial" w:cs="Arial"/>
                <w:sz w:val="20"/>
                <w:szCs w:val="20"/>
              </w:rPr>
              <w:t>3,97</w:t>
            </w:r>
          </w:p>
        </w:tc>
        <w:tc>
          <w:tcPr>
            <w:tcW w:w="742" w:type="dxa"/>
            <w:tcBorders>
              <w:top w:val="nil"/>
              <w:left w:val="nil"/>
              <w:bottom w:val="nil"/>
              <w:right w:val="nil"/>
            </w:tcBorders>
            <w:shd w:val="clear" w:color="auto" w:fill="auto"/>
            <w:noWrap/>
            <w:vAlign w:val="bottom"/>
            <w:hideMark/>
          </w:tcPr>
          <w:p w:rsidR="00042D27" w:rsidRPr="00042D27" w:rsidRDefault="00042D27" w:rsidP="00042D27">
            <w:pPr>
              <w:spacing w:after="0" w:line="240" w:lineRule="auto"/>
              <w:jc w:val="center"/>
              <w:rPr>
                <w:rFonts w:ascii="Arial" w:eastAsia="Times New Roman" w:hAnsi="Arial" w:cs="Arial"/>
                <w:sz w:val="20"/>
                <w:szCs w:val="20"/>
              </w:rPr>
            </w:pPr>
          </w:p>
        </w:tc>
      </w:tr>
    </w:tbl>
    <w:p w:rsidR="008E3E85" w:rsidRDefault="008E3E85" w:rsidP="00073794"/>
    <w:tbl>
      <w:tblPr>
        <w:tblW w:w="7240" w:type="dxa"/>
        <w:jc w:val="center"/>
        <w:tblCellMar>
          <w:left w:w="70" w:type="dxa"/>
          <w:right w:w="70" w:type="dxa"/>
        </w:tblCellMar>
        <w:tblLook w:val="04A0" w:firstRow="1" w:lastRow="0" w:firstColumn="1" w:lastColumn="0" w:noHBand="0" w:noVBand="1"/>
      </w:tblPr>
      <w:tblGrid>
        <w:gridCol w:w="2924"/>
        <w:gridCol w:w="1255"/>
        <w:gridCol w:w="1682"/>
        <w:gridCol w:w="1379"/>
      </w:tblGrid>
      <w:tr w:rsidR="00042D27" w:rsidRPr="00042D27" w:rsidTr="00042D27">
        <w:trPr>
          <w:trHeight w:val="255"/>
          <w:jc w:val="center"/>
        </w:trPr>
        <w:tc>
          <w:tcPr>
            <w:tcW w:w="7240" w:type="dxa"/>
            <w:gridSpan w:val="4"/>
            <w:tcBorders>
              <w:top w:val="nil"/>
              <w:left w:val="nil"/>
              <w:bottom w:val="single" w:sz="4" w:space="0" w:color="auto"/>
              <w:right w:val="nil"/>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b/>
                <w:bCs/>
                <w:sz w:val="20"/>
                <w:szCs w:val="20"/>
              </w:rPr>
            </w:pPr>
            <w:r w:rsidRPr="00042D27">
              <w:rPr>
                <w:rFonts w:ascii="Arial" w:eastAsia="Times New Roman" w:hAnsi="Arial" w:cs="Arial"/>
                <w:b/>
                <w:bCs/>
                <w:sz w:val="20"/>
                <w:szCs w:val="20"/>
              </w:rPr>
              <w:t>Hora-Pico de Projeto do Movimento de Passageiros em 2015</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42D27" w:rsidRPr="00042D27" w:rsidRDefault="00042D27" w:rsidP="00042D27">
            <w:pPr>
              <w:spacing w:after="0" w:line="240" w:lineRule="auto"/>
              <w:jc w:val="center"/>
              <w:rPr>
                <w:rFonts w:ascii="Arial" w:eastAsia="Times New Roman" w:hAnsi="Arial" w:cs="Arial"/>
                <w:b/>
                <w:bCs/>
                <w:sz w:val="18"/>
                <w:szCs w:val="18"/>
              </w:rPr>
            </w:pPr>
            <w:r w:rsidRPr="00042D27">
              <w:rPr>
                <w:rFonts w:ascii="Arial" w:eastAsia="Times New Roman" w:hAnsi="Arial" w:cs="Arial"/>
                <w:b/>
                <w:bCs/>
                <w:sz w:val="18"/>
                <w:szCs w:val="18"/>
              </w:rPr>
              <w:t>Tráfegos</w:t>
            </w:r>
          </w:p>
        </w:tc>
        <w:tc>
          <w:tcPr>
            <w:tcW w:w="1255" w:type="dxa"/>
            <w:tcBorders>
              <w:top w:val="nil"/>
              <w:left w:val="nil"/>
              <w:bottom w:val="single" w:sz="4" w:space="0" w:color="auto"/>
              <w:right w:val="single" w:sz="4" w:space="0" w:color="auto"/>
            </w:tcBorders>
            <w:shd w:val="clear" w:color="000000" w:fill="CCFFFF"/>
            <w:noWrap/>
            <w:vAlign w:val="bottom"/>
            <w:hideMark/>
          </w:tcPr>
          <w:p w:rsidR="00042D27" w:rsidRPr="00042D27" w:rsidRDefault="00042D27" w:rsidP="00042D27">
            <w:pPr>
              <w:spacing w:after="0" w:line="240" w:lineRule="auto"/>
              <w:jc w:val="center"/>
              <w:rPr>
                <w:rFonts w:ascii="Arial" w:eastAsia="Times New Roman" w:hAnsi="Arial" w:cs="Arial"/>
                <w:b/>
                <w:bCs/>
                <w:sz w:val="18"/>
                <w:szCs w:val="18"/>
              </w:rPr>
            </w:pPr>
            <w:r w:rsidRPr="00042D27">
              <w:rPr>
                <w:rFonts w:ascii="Arial" w:eastAsia="Times New Roman" w:hAnsi="Arial" w:cs="Arial"/>
                <w:b/>
                <w:bCs/>
                <w:sz w:val="18"/>
                <w:szCs w:val="18"/>
              </w:rPr>
              <w:t>Embarque</w:t>
            </w:r>
          </w:p>
        </w:tc>
        <w:tc>
          <w:tcPr>
            <w:tcW w:w="1682" w:type="dxa"/>
            <w:tcBorders>
              <w:top w:val="nil"/>
              <w:left w:val="nil"/>
              <w:bottom w:val="single" w:sz="4" w:space="0" w:color="auto"/>
              <w:right w:val="single" w:sz="4" w:space="0" w:color="auto"/>
            </w:tcBorders>
            <w:shd w:val="clear" w:color="000000" w:fill="CCFFFF"/>
            <w:noWrap/>
            <w:vAlign w:val="bottom"/>
            <w:hideMark/>
          </w:tcPr>
          <w:p w:rsidR="00042D27" w:rsidRPr="00042D27" w:rsidRDefault="00042D27" w:rsidP="00042D27">
            <w:pPr>
              <w:spacing w:after="0" w:line="240" w:lineRule="auto"/>
              <w:jc w:val="center"/>
              <w:rPr>
                <w:rFonts w:ascii="Arial" w:eastAsia="Times New Roman" w:hAnsi="Arial" w:cs="Arial"/>
                <w:b/>
                <w:bCs/>
                <w:sz w:val="18"/>
                <w:szCs w:val="18"/>
              </w:rPr>
            </w:pPr>
            <w:r w:rsidRPr="00042D27">
              <w:rPr>
                <w:rFonts w:ascii="Arial" w:eastAsia="Times New Roman" w:hAnsi="Arial" w:cs="Arial"/>
                <w:b/>
                <w:bCs/>
                <w:sz w:val="18"/>
                <w:szCs w:val="18"/>
              </w:rPr>
              <w:t>Desembarque</w:t>
            </w:r>
          </w:p>
        </w:tc>
        <w:tc>
          <w:tcPr>
            <w:tcW w:w="1379" w:type="dxa"/>
            <w:tcBorders>
              <w:top w:val="nil"/>
              <w:left w:val="nil"/>
              <w:bottom w:val="single" w:sz="4" w:space="0" w:color="auto"/>
              <w:right w:val="single" w:sz="4" w:space="0" w:color="auto"/>
            </w:tcBorders>
            <w:shd w:val="clear" w:color="000000" w:fill="CCFFFF"/>
            <w:noWrap/>
            <w:vAlign w:val="bottom"/>
            <w:hideMark/>
          </w:tcPr>
          <w:p w:rsidR="00042D27" w:rsidRPr="00042D27" w:rsidRDefault="00042D27" w:rsidP="00042D27">
            <w:pPr>
              <w:spacing w:after="0" w:line="240" w:lineRule="auto"/>
              <w:jc w:val="center"/>
              <w:rPr>
                <w:rFonts w:ascii="Arial" w:eastAsia="Times New Roman" w:hAnsi="Arial" w:cs="Arial"/>
                <w:b/>
                <w:bCs/>
                <w:sz w:val="18"/>
                <w:szCs w:val="18"/>
              </w:rPr>
            </w:pPr>
            <w:r w:rsidRPr="00042D27">
              <w:rPr>
                <w:rFonts w:ascii="Arial" w:eastAsia="Times New Roman" w:hAnsi="Arial" w:cs="Arial"/>
                <w:b/>
                <w:bCs/>
                <w:sz w:val="18"/>
                <w:szCs w:val="18"/>
              </w:rPr>
              <w:t>Simultâneo</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Doméstico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641</w:t>
            </w:r>
          </w:p>
        </w:tc>
        <w:tc>
          <w:tcPr>
            <w:tcW w:w="1682"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659</w:t>
            </w:r>
          </w:p>
        </w:tc>
        <w:tc>
          <w:tcPr>
            <w:tcW w:w="1379"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1.081</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Doméstico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62</w:t>
            </w:r>
          </w:p>
        </w:tc>
        <w:tc>
          <w:tcPr>
            <w:tcW w:w="1682"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70</w:t>
            </w:r>
          </w:p>
        </w:tc>
        <w:tc>
          <w:tcPr>
            <w:tcW w:w="1379"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91</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Internacional Regular</w:t>
            </w:r>
          </w:p>
        </w:tc>
        <w:tc>
          <w:tcPr>
            <w:tcW w:w="1255"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Internacional Não Regular</w:t>
            </w:r>
          </w:p>
        </w:tc>
        <w:tc>
          <w:tcPr>
            <w:tcW w:w="1255"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c>
          <w:tcPr>
            <w:tcW w:w="1682"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c>
          <w:tcPr>
            <w:tcW w:w="1379" w:type="dxa"/>
            <w:tcBorders>
              <w:top w:val="nil"/>
              <w:left w:val="nil"/>
              <w:bottom w:val="single" w:sz="4" w:space="0" w:color="auto"/>
              <w:right w:val="single" w:sz="4" w:space="0" w:color="auto"/>
            </w:tcBorders>
            <w:shd w:val="clear" w:color="auto" w:fill="auto"/>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0</w:t>
            </w:r>
          </w:p>
        </w:tc>
      </w:tr>
      <w:tr w:rsidR="00042D27" w:rsidRPr="00042D27" w:rsidTr="00042D27">
        <w:trPr>
          <w:trHeight w:val="255"/>
          <w:jc w:val="center"/>
        </w:trPr>
        <w:tc>
          <w:tcPr>
            <w:tcW w:w="292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rPr>
                <w:rFonts w:ascii="Arial" w:eastAsia="Times New Roman" w:hAnsi="Arial" w:cs="Arial"/>
                <w:sz w:val="18"/>
                <w:szCs w:val="18"/>
              </w:rPr>
            </w:pPr>
            <w:r w:rsidRPr="00042D27">
              <w:rPr>
                <w:rFonts w:ascii="Arial" w:eastAsia="Times New Roman" w:hAnsi="Arial" w:cs="Arial"/>
                <w:sz w:val="18"/>
                <w:szCs w:val="18"/>
              </w:rPr>
              <w:t>Simultâneo</w:t>
            </w:r>
          </w:p>
        </w:tc>
        <w:tc>
          <w:tcPr>
            <w:tcW w:w="1255"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655</w:t>
            </w:r>
          </w:p>
        </w:tc>
        <w:tc>
          <w:tcPr>
            <w:tcW w:w="1682"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674</w:t>
            </w:r>
          </w:p>
        </w:tc>
        <w:tc>
          <w:tcPr>
            <w:tcW w:w="1379" w:type="dxa"/>
            <w:tcBorders>
              <w:top w:val="nil"/>
              <w:left w:val="nil"/>
              <w:bottom w:val="single" w:sz="4" w:space="0" w:color="auto"/>
              <w:right w:val="single" w:sz="4" w:space="0" w:color="auto"/>
            </w:tcBorders>
            <w:shd w:val="clear" w:color="000000" w:fill="CCFFCC"/>
            <w:noWrap/>
            <w:vAlign w:val="bottom"/>
            <w:hideMark/>
          </w:tcPr>
          <w:p w:rsidR="00042D27" w:rsidRPr="00042D27" w:rsidRDefault="00042D27" w:rsidP="00042D27">
            <w:pPr>
              <w:spacing w:after="0" w:line="240" w:lineRule="auto"/>
              <w:jc w:val="right"/>
              <w:rPr>
                <w:rFonts w:ascii="Arial" w:eastAsia="Times New Roman" w:hAnsi="Arial" w:cs="Arial"/>
                <w:sz w:val="18"/>
                <w:szCs w:val="18"/>
              </w:rPr>
            </w:pPr>
            <w:r w:rsidRPr="00042D27">
              <w:rPr>
                <w:rFonts w:ascii="Arial" w:eastAsia="Times New Roman" w:hAnsi="Arial" w:cs="Arial"/>
                <w:sz w:val="18"/>
                <w:szCs w:val="18"/>
              </w:rPr>
              <w:t>1.115</w:t>
            </w:r>
          </w:p>
        </w:tc>
      </w:tr>
    </w:tbl>
    <w:p w:rsidR="008E3E85" w:rsidRDefault="008E3E85" w:rsidP="00073794"/>
    <w:p w:rsidR="008E3E85" w:rsidRDefault="008E3E85" w:rsidP="00073794"/>
    <w:p w:rsidR="008E3E85" w:rsidRDefault="008E3E85" w:rsidP="00073794"/>
    <w:p w:rsidR="008E3E85" w:rsidRDefault="008E3E85" w:rsidP="00073794"/>
    <w:p w:rsidR="00C6046F" w:rsidRDefault="00C6046F" w:rsidP="00073794"/>
    <w:p w:rsidR="008E3E85" w:rsidRPr="002D59B0" w:rsidRDefault="008E3E85" w:rsidP="008E3E85">
      <w:pPr>
        <w:rPr>
          <w:b/>
        </w:rPr>
      </w:pPr>
      <w:r w:rsidRPr="002D59B0">
        <w:rPr>
          <w:b/>
        </w:rPr>
        <w:t>____________________________________________________________________________</w:t>
      </w:r>
      <w:r>
        <w:rPr>
          <w:b/>
        </w:rPr>
        <w:t>_________</w:t>
      </w:r>
      <w:r w:rsidRPr="002D59B0">
        <w:rPr>
          <w:b/>
        </w:rPr>
        <w:t>________</w:t>
      </w:r>
      <w:r>
        <w:rPr>
          <w:b/>
        </w:rPr>
        <w:br/>
      </w:r>
      <w:r>
        <w:rPr>
          <w:rFonts w:ascii="Arial" w:eastAsia="Times New Roman" w:hAnsi="Arial" w:cs="Arial"/>
          <w:i/>
          <w:color w:val="548DD4" w:themeColor="text2" w:themeTint="99"/>
          <w:sz w:val="20"/>
          <w:szCs w:val="20"/>
        </w:rPr>
        <w:t xml:space="preserve">* </w:t>
      </w:r>
      <w:r w:rsidRPr="00D60C58">
        <w:rPr>
          <w:rFonts w:ascii="Arial" w:eastAsia="Times New Roman" w:hAnsi="Arial" w:cs="Arial"/>
          <w:i/>
          <w:color w:val="548DD4" w:themeColor="text2" w:themeTint="99"/>
          <w:sz w:val="20"/>
          <w:szCs w:val="20"/>
        </w:rPr>
        <w:t>Continuação do Moviment</w:t>
      </w:r>
      <w:r>
        <w:rPr>
          <w:rFonts w:ascii="Arial" w:eastAsia="Times New Roman" w:hAnsi="Arial" w:cs="Arial"/>
          <w:i/>
          <w:color w:val="548DD4" w:themeColor="text2" w:themeTint="99"/>
          <w:sz w:val="20"/>
          <w:szCs w:val="20"/>
        </w:rPr>
        <w:t>o do Aeroporto Internacional de Vitória*</w:t>
      </w:r>
      <w:r>
        <w:rPr>
          <w:b/>
        </w:rPr>
        <w:br/>
      </w:r>
      <w:r w:rsidRPr="002D59B0">
        <w:rPr>
          <w:b/>
        </w:rPr>
        <w:t>________________________________________________________________________</w:t>
      </w:r>
      <w:r>
        <w:rPr>
          <w:b/>
        </w:rPr>
        <w:t>_________</w:t>
      </w:r>
      <w:r w:rsidRPr="002D59B0">
        <w:rPr>
          <w:b/>
        </w:rPr>
        <w:t>_________</w:t>
      </w:r>
      <w:r>
        <w:rPr>
          <w:b/>
        </w:rPr>
        <w:t>___</w:t>
      </w:r>
    </w:p>
    <w:p w:rsidR="00B871C0" w:rsidRDefault="00042D27" w:rsidP="003F1891">
      <w:pPr>
        <w:jc w:val="center"/>
      </w:pPr>
      <w:r>
        <w:rPr>
          <w:noProof/>
        </w:rPr>
        <w:drawing>
          <wp:inline distT="0" distB="0" distL="0" distR="0" wp14:anchorId="50B755F1" wp14:editId="0CB99DB4">
            <wp:extent cx="6469039" cy="2388358"/>
            <wp:effectExtent l="0" t="0" r="8255" b="12065"/>
            <wp:docPr id="368" name="Gráfico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B871C0" w:rsidRDefault="00B871C0" w:rsidP="00B871C0">
      <w:pPr>
        <w:rPr>
          <w:b/>
        </w:rPr>
      </w:pPr>
    </w:p>
    <w:p w:rsidR="00B871C0" w:rsidRDefault="00042D27" w:rsidP="003F1891">
      <w:pPr>
        <w:jc w:val="center"/>
        <w:rPr>
          <w:rFonts w:ascii="Arial" w:hAnsi="Arial" w:cs="Arial"/>
          <w:b/>
        </w:rPr>
      </w:pPr>
      <w:r>
        <w:rPr>
          <w:noProof/>
        </w:rPr>
        <w:drawing>
          <wp:inline distT="0" distB="0" distL="0" distR="0" wp14:anchorId="4D1783B6" wp14:editId="722A00E4">
            <wp:extent cx="6578221" cy="2361062"/>
            <wp:effectExtent l="0" t="0" r="13335" b="1270"/>
            <wp:docPr id="369" name="Gráfico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r w:rsidR="00B871C0">
        <w:rPr>
          <w:rFonts w:cs="Arial"/>
        </w:rPr>
        <w:br/>
      </w:r>
    </w:p>
    <w:p w:rsidR="00DC41BE" w:rsidRDefault="00DC41BE" w:rsidP="00DC41BE">
      <w:pPr>
        <w:rPr>
          <w:rFonts w:cstheme="minorHAnsi"/>
        </w:rPr>
      </w:pPr>
      <w:r w:rsidRPr="00BA629F">
        <w:rPr>
          <w:rFonts w:cstheme="minorHAnsi"/>
        </w:rPr>
        <w:t>1</w:t>
      </w:r>
      <w:r w:rsidR="003F1891">
        <w:rPr>
          <w:rFonts w:cstheme="minorHAnsi"/>
        </w:rPr>
        <w:t>1</w:t>
      </w:r>
      <w:r w:rsidRPr="00BA629F">
        <w:rPr>
          <w:rFonts w:cstheme="minorHAnsi"/>
        </w:rPr>
        <w:t>,</w:t>
      </w:r>
      <w:r w:rsidR="00042D27">
        <w:rPr>
          <w:rFonts w:cstheme="minorHAnsi"/>
        </w:rPr>
        <w:t>79</w:t>
      </w:r>
      <w:r w:rsidR="003F1891">
        <w:rPr>
          <w:rFonts w:cstheme="minorHAnsi"/>
        </w:rPr>
        <w:t xml:space="preserve"> </w:t>
      </w:r>
      <w:proofErr w:type="spellStart"/>
      <w:r w:rsidR="003F1891">
        <w:rPr>
          <w:rFonts w:cstheme="minorHAnsi"/>
        </w:rPr>
        <w:t>EPHs</w:t>
      </w:r>
      <w:proofErr w:type="spellEnd"/>
      <w:r w:rsidR="003F1891">
        <w:rPr>
          <w:rFonts w:cstheme="minorHAnsi"/>
        </w:rPr>
        <w:t xml:space="preserve"> (EPH = 82</w:t>
      </w:r>
      <w:r w:rsidR="00042D27">
        <w:rPr>
          <w:rFonts w:cstheme="minorHAnsi"/>
        </w:rPr>
        <w:t>5</w:t>
      </w:r>
      <w:r w:rsidRPr="00BA629F">
        <w:rPr>
          <w:rFonts w:cstheme="minorHAnsi"/>
        </w:rPr>
        <w:t>,</w:t>
      </w:r>
      <w:r w:rsidR="00AE44FF">
        <w:rPr>
          <w:rFonts w:cstheme="minorHAnsi"/>
        </w:rPr>
        <w:t>0</w:t>
      </w:r>
      <w:r w:rsidRPr="00BA629F">
        <w:rPr>
          <w:rFonts w:cstheme="minorHAnsi"/>
        </w:rPr>
        <w:t>0)</w:t>
      </w:r>
    </w:p>
    <w:p w:rsidR="003F1891" w:rsidRDefault="00042D27" w:rsidP="00042D27">
      <w:pPr>
        <w:jc w:val="center"/>
        <w:sectPr w:rsidR="003F1891" w:rsidSect="00F4748B">
          <w:pgSz w:w="11906" w:h="16838" w:code="9"/>
          <w:pgMar w:top="720" w:right="720" w:bottom="720" w:left="720" w:header="709" w:footer="709" w:gutter="0"/>
          <w:pgBorders w:offsetFrom="page">
            <w:top w:val="double" w:sz="2" w:space="24" w:color="auto"/>
            <w:left w:val="double" w:sz="2" w:space="15" w:color="auto"/>
            <w:bottom w:val="double" w:sz="2" w:space="24" w:color="auto"/>
            <w:right w:val="double" w:sz="2" w:space="15" w:color="auto"/>
          </w:pgBorders>
          <w:cols w:space="708"/>
          <w:titlePg/>
          <w:docGrid w:linePitch="360"/>
        </w:sectPr>
      </w:pPr>
      <w:r>
        <w:rPr>
          <w:noProof/>
        </w:rPr>
        <w:drawing>
          <wp:inline distT="0" distB="0" distL="0" distR="0" wp14:anchorId="0D924F49" wp14:editId="7CBB9A65">
            <wp:extent cx="6645910" cy="2520315"/>
            <wp:effectExtent l="0" t="0" r="2540" b="13335"/>
            <wp:docPr id="370" name="Gráfico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E1187D" w:rsidRPr="00AF06D5" w:rsidRDefault="00E1187D" w:rsidP="00042D27">
      <w:pPr>
        <w:tabs>
          <w:tab w:val="left" w:pos="2295"/>
        </w:tabs>
        <w:rPr>
          <w:sz w:val="18"/>
          <w:szCs w:val="18"/>
        </w:rPr>
      </w:pPr>
    </w:p>
    <w:sectPr w:rsidR="00E1187D" w:rsidRPr="00AF06D5" w:rsidSect="0043165E">
      <w:pgSz w:w="11906" w:h="16838" w:code="9"/>
      <w:pgMar w:top="720" w:right="720" w:bottom="720" w:left="720" w:header="709" w:footer="709" w:gutter="0"/>
      <w:pgBorders w:display="notFirstPage" w:offsetFrom="page">
        <w:top w:val="double" w:sz="2" w:space="24" w:color="auto"/>
        <w:left w:val="double" w:sz="2" w:space="15" w:color="auto"/>
        <w:bottom w:val="double" w:sz="2" w:space="24" w:color="auto"/>
        <w:right w:val="double" w:sz="2" w:space="15"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687" w:rsidRDefault="00911687" w:rsidP="00DB6839">
      <w:pPr>
        <w:spacing w:after="0" w:line="240" w:lineRule="auto"/>
      </w:pPr>
      <w:r>
        <w:separator/>
      </w:r>
    </w:p>
  </w:endnote>
  <w:endnote w:type="continuationSeparator" w:id="0">
    <w:p w:rsidR="00911687" w:rsidRDefault="00911687" w:rsidP="00D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urich LtCn BT">
    <w:altName w:val="Zurich LtCn BT"/>
    <w:panose1 w:val="00000000000000000000"/>
    <w:charset w:val="00"/>
    <w:family w:val="swiss"/>
    <w:notTrueType/>
    <w:pitch w:val="default"/>
    <w:sig w:usb0="00000003" w:usb1="00000000" w:usb2="00000000" w:usb3="00000000" w:csb0="00000001" w:csb1="00000000"/>
  </w:font>
  <w:font w:name="Helvetica-Black">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B4" w:rsidRDefault="00490AB4">
    <w:pPr>
      <w:pStyle w:val="Rodap"/>
      <w:pBdr>
        <w:top w:val="thinThickSmallGap" w:sz="24" w:space="1" w:color="622423" w:themeColor="accent2" w:themeShade="7F"/>
      </w:pBdr>
      <w:rPr>
        <w:rFonts w:asciiTheme="majorHAnsi" w:hAnsiTheme="majorHAnsi"/>
      </w:rPr>
    </w:pPr>
    <w:r>
      <w:rPr>
        <w:noProof/>
      </w:rPr>
      <mc:AlternateContent>
        <mc:Choice Requires="wpg">
          <w:drawing>
            <wp:anchor distT="0" distB="0" distL="114300" distR="114300" simplePos="0" relativeHeight="251665408" behindDoc="0" locked="0" layoutInCell="1" allowOverlap="1">
              <wp:simplePos x="0" y="0"/>
              <wp:positionH relativeFrom="column">
                <wp:posOffset>-9525</wp:posOffset>
              </wp:positionH>
              <wp:positionV relativeFrom="paragraph">
                <wp:posOffset>20320</wp:posOffset>
              </wp:positionV>
              <wp:extent cx="6659880" cy="28575"/>
              <wp:effectExtent l="0" t="0" r="26670" b="28575"/>
              <wp:wrapNone/>
              <wp:docPr id="10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28575"/>
                        <a:chOff x="446" y="2964"/>
                        <a:chExt cx="11027" cy="45"/>
                      </a:xfrm>
                    </wpg:grpSpPr>
                    <wps:wsp>
                      <wps:cNvPr id="103" name="AutoShape 8"/>
                      <wps:cNvCnPr>
                        <a:cxnSpLocks noChangeShapeType="1"/>
                      </wps:cNvCnPr>
                      <wps:spPr bwMode="auto">
                        <a:xfrm>
                          <a:off x="446" y="3009"/>
                          <a:ext cx="11027"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04" name="AutoShape 9"/>
                      <wps:cNvCnPr>
                        <a:cxnSpLocks noChangeShapeType="1"/>
                      </wps:cNvCnPr>
                      <wps:spPr bwMode="auto">
                        <a:xfrm>
                          <a:off x="446" y="2964"/>
                          <a:ext cx="11027"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FE9C66" id="Group 7" o:spid="_x0000_s1026" style="position:absolute;margin-left:-.75pt;margin-top:1.6pt;width:524.4pt;height:2.25pt;z-index:251665408" coordorigin="446,2964" coordsize="110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">
              <v:shapetype id="_x0000_t32" coordsize="21600,21600" o:spt="32" o:oned="t" path="m,l21600,21600e" filled="f">
                <v:path arrowok="t" fillok="f" o:connecttype="none"/>
                <o:lock v:ext="edit" shapetype="t"/>
              </v:shapetype>
              <v:shape id="AutoShape 8" o:spid="_x0000_s1027" type="#_x0000_t32" style="position:absolute;left:446;top:3009;width:110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jwKMIAAADcAAAADwAAAGRycy9kb3ducmV2LnhtbERP22rCQBB9L/gPywi+1U0UQkldpXiB&#10;QBGJ9gOG7DRJm50Nu6tJ+/VdQejbHM51VpvRdOJGzreWFaTzBARxZXXLtYKPy+H5BYQPyBo7y6Tg&#10;hzxs1pOnFebaDlzS7RxqEUPY56igCaHPpfRVQwb93PbEkfu0zmCI0NVSOxxiuOnkIkkyabDl2NBg&#10;T9uGqu/z1SjA3dZd0t/6lKVf78dS7u0VuVBqNh3fXkEEGsO/+OEudJyfLOH+TLx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jwKMIAAADcAAAADwAAAAAAAAAAAAAA&#10;AAChAgAAZHJzL2Rvd25yZXYueG1sUEsFBgAAAAAEAAQA+QAAAJADAAAAAA==&#10;" strokecolor="#548dd4 [1951]"/>
              <v:shape id="AutoShape 9" o:spid="_x0000_s1028" type="#_x0000_t32" style="position:absolute;left:446;top:2964;width:110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oXMIAAADcAAAADwAAAGRycy9kb3ducmV2LnhtbERP22rCQBB9L/gPywi+1U1EQkldpXiB&#10;QBGJ9gOG7DRJm50Nu6tJ+/VdQejbHM51VpvRdOJGzreWFaTzBARxZXXLtYKPy+H5BYQPyBo7y6Tg&#10;hzxs1pOnFebaDlzS7RxqEUPY56igCaHPpfRVQwb93PbEkfu0zmCI0NVSOxxiuOnkIkkyabDl2NBg&#10;T9uGqu/z1SjA3dZd0t/6lKVf78dS7u0VuVBqNh3fXkEEGsO/+OEudJyfLOH+TLx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FoXMIAAADcAAAADwAAAAAAAAAAAAAA&#10;AAChAgAAZHJzL2Rvd25yZXYueG1sUEsFBgAAAAAEAAQA+QAAAJADAAAAAA==&#10;" strokecolor="#548dd4 [1951]"/>
            </v:group>
          </w:pict>
        </mc:Fallback>
      </mc:AlternateContent>
    </w:r>
    <w:r>
      <w:rPr>
        <w:rFonts w:asciiTheme="majorHAnsi" w:hAnsiTheme="majorHAnsi"/>
        <w:noProof/>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-152400</wp:posOffset>
              </wp:positionV>
              <wp:extent cx="6811645" cy="347980"/>
              <wp:effectExtent l="0" t="0" r="0" b="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64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AB4" w:rsidRPr="00F21FDA" w:rsidRDefault="00490AB4" w:rsidP="00F21F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6.75pt;margin-top:-12pt;width:536.35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" filled="f" stroked="f">
              <v:textbox>
                <w:txbxContent>
                  <w:p w:rsidR="00490AB4" w:rsidRPr="00F21FDA" w:rsidRDefault="00490AB4" w:rsidP="00F21FDA"/>
                </w:txbxContent>
              </v:textbox>
            </v:shape>
          </w:pict>
        </mc:Fallback>
      </mc:AlternateContent>
    </w:r>
    <w:r>
      <w:rPr>
        <w:rFonts w:asciiTheme="majorHAnsi" w:hAnsiTheme="majorHAnsi"/>
        <w:noProof/>
      </w:rPr>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-74930</wp:posOffset>
              </wp:positionV>
              <wp:extent cx="6858000" cy="133350"/>
              <wp:effectExtent l="0" t="0" r="0" b="0"/>
              <wp:wrapNone/>
              <wp:docPr id="1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50E42" id="Rectangle 3" o:spid="_x0000_s1026" style="position:absolute;margin-left:-6.75pt;margin-top:-5.9pt;width:540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" stroked="f"/>
          </w:pict>
        </mc:Fallback>
      </mc:AlternateContent>
    </w:r>
    <w:r>
      <w:rPr>
        <w:rFonts w:asciiTheme="majorHAnsi" w:hAnsiTheme="majorHAnsi"/>
      </w:rPr>
      <w:t>DRCD– DGDR - DG</w:t>
    </w:r>
    <w:r>
      <w:rPr>
        <w:rFonts w:asciiTheme="majorHAnsi" w:hAnsiTheme="majorHAnsi"/>
      </w:rPr>
      <w:ptab w:relativeTo="margin" w:alignment="right" w:leader="none"/>
    </w:r>
    <w:r>
      <w:rPr>
        <w:rFonts w:asciiTheme="majorHAnsi" w:hAnsiTheme="majorHAnsi"/>
      </w:rPr>
      <w:t xml:space="preserve">Página </w:t>
    </w:r>
    <w:r>
      <w:fldChar w:fldCharType="begin"/>
    </w:r>
    <w:r>
      <w:instrText xml:space="preserve"> PAGE   \* MERGEFORMAT </w:instrText>
    </w:r>
    <w:r>
      <w:fldChar w:fldCharType="separate"/>
    </w:r>
    <w:r w:rsidR="002751FA" w:rsidRPr="002751FA">
      <w:rPr>
        <w:rFonts w:asciiTheme="majorHAnsi" w:hAnsiTheme="majorHAnsi"/>
        <w:noProof/>
      </w:rPr>
      <w:t>6</w:t>
    </w:r>
    <w:r>
      <w:rPr>
        <w:rFonts w:asciiTheme="majorHAnsi" w:hAnsiTheme="majorHAnsi"/>
        <w:noProof/>
      </w:rPr>
      <w:fldChar w:fldCharType="end"/>
    </w:r>
  </w:p>
  <w:p w:rsidR="00490AB4" w:rsidRDefault="00490AB4" w:rsidP="00A975C5">
    <w:pPr>
      <w:pStyle w:val="Rodap"/>
      <w:jc w:val="right"/>
    </w:pPr>
    <w:r>
      <w:t>Elaborado em 01/04/2016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687" w:rsidRDefault="00911687" w:rsidP="00DB6839">
      <w:pPr>
        <w:spacing w:after="0" w:line="240" w:lineRule="auto"/>
      </w:pPr>
      <w:r>
        <w:separator/>
      </w:r>
    </w:p>
  </w:footnote>
  <w:footnote w:type="continuationSeparator" w:id="0">
    <w:p w:rsidR="00911687" w:rsidRDefault="00911687" w:rsidP="00DB6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B4" w:rsidRDefault="00490AB4" w:rsidP="00A975C5">
    <w:pPr>
      <w:pStyle w:val="Cabealho"/>
      <w:tabs>
        <w:tab w:val="left" w:pos="7032"/>
        <w:tab w:val="right" w:pos="10466"/>
      </w:tabs>
      <w:jc w:val="right"/>
    </w:pPr>
    <w:r>
      <w:rPr>
        <w:noProof/>
      </w:rPr>
      <w:drawing>
        <wp:inline distT="0" distB="0" distL="0" distR="0" wp14:anchorId="78E2B455" wp14:editId="2C2D226E">
          <wp:extent cx="1500991" cy="267065"/>
          <wp:effectExtent l="19050" t="0" r="3959" b="0"/>
          <wp:docPr id="3" name="Imagem 2" descr="\\10.0.17.17\Integracao\Publico\PR\PRMC\NovaLogo\LogosFinal2009\LogoHorizontal2D\LogoHorizontal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17.17\Integracao\Publico\PR\PRMC\NovaLogo\LogosFinal2009\LogoHorizontal2D\LogoHorizontal2D.png"/>
                  <pic:cNvPicPr>
                    <a:picLocks noChangeAspect="1" noChangeArrowheads="1"/>
                  </pic:cNvPicPr>
                </pic:nvPicPr>
                <pic:blipFill>
                  <a:blip r:embed="rId1" cstate="print"/>
                  <a:srcRect/>
                  <a:stretch>
                    <a:fillRect/>
                  </a:stretch>
                </pic:blipFill>
                <pic:spPr bwMode="auto">
                  <a:xfrm>
                    <a:off x="0" y="0"/>
                    <a:ext cx="1502222" cy="267284"/>
                  </a:xfrm>
                  <a:prstGeom prst="rect">
                    <a:avLst/>
                  </a:prstGeom>
                  <a:noFill/>
                  <a:ln w="9525">
                    <a:noFill/>
                    <a:miter lim="800000"/>
                    <a:headEnd/>
                    <a:tailEnd/>
                  </a:ln>
                </pic:spPr>
              </pic:pic>
            </a:graphicData>
          </a:graphic>
        </wp:inline>
      </w:drawing>
    </w:r>
  </w:p>
  <w:p w:rsidR="00490AB4" w:rsidRPr="00F122AD" w:rsidRDefault="00490AB4" w:rsidP="00A975C5">
    <w:pPr>
      <w:pStyle w:val="Cabealho"/>
      <w:tabs>
        <w:tab w:val="left" w:pos="7032"/>
        <w:tab w:val="right" w:pos="10466"/>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B4" w:rsidRDefault="00490AB4" w:rsidP="00F4748B">
    <w:pPr>
      <w:pStyle w:val="Cabealho"/>
      <w:jc w:val="right"/>
    </w:pPr>
  </w:p>
  <w:p w:rsidR="00490AB4" w:rsidRDefault="00490AB4" w:rsidP="008736F6">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B4" w:rsidRDefault="00490AB4">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B4" w:rsidRDefault="00490AB4">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B4" w:rsidRDefault="00490AB4" w:rsidP="00F4748B">
    <w:pPr>
      <w:pStyle w:val="Cabealho"/>
      <w:jc w:val="right"/>
    </w:pPr>
    <w:r w:rsidRPr="00F14BDF">
      <w:rPr>
        <w:noProof/>
      </w:rPr>
      <w:drawing>
        <wp:anchor distT="0" distB="0" distL="114300" distR="114300" simplePos="0" relativeHeight="251661312" behindDoc="0" locked="0" layoutInCell="1" allowOverlap="1">
          <wp:simplePos x="0" y="0"/>
          <wp:positionH relativeFrom="column">
            <wp:posOffset>5153025</wp:posOffset>
          </wp:positionH>
          <wp:positionV relativeFrom="paragraph">
            <wp:posOffset>-2540</wp:posOffset>
          </wp:positionV>
          <wp:extent cx="1501140" cy="266700"/>
          <wp:effectExtent l="19050" t="0" r="3810" b="0"/>
          <wp:wrapSquare wrapText="bothSides"/>
          <wp:docPr id="11" name="Imagem 2" descr="\\10.0.17.17\Integracao\Publico\PR\PRMC\NovaLogo\LogosFinal2009\LogoHorizontal2D\LogoHorizontal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17.17\Integracao\Publico\PR\PRMC\NovaLogo\LogosFinal2009\LogoHorizontal2D\LogoHorizontal2D.png"/>
                  <pic:cNvPicPr>
                    <a:picLocks noChangeAspect="1" noChangeArrowheads="1"/>
                  </pic:cNvPicPr>
                </pic:nvPicPr>
                <pic:blipFill>
                  <a:blip r:embed="rId1" cstate="print"/>
                  <a:srcRect/>
                  <a:stretch>
                    <a:fillRect/>
                  </a:stretch>
                </pic:blipFill>
                <pic:spPr bwMode="auto">
                  <a:xfrm>
                    <a:off x="0" y="0"/>
                    <a:ext cx="1501140" cy="266700"/>
                  </a:xfrm>
                  <a:prstGeom prst="rect">
                    <a:avLst/>
                  </a:prstGeom>
                  <a:noFill/>
                  <a:ln w="9525">
                    <a:noFill/>
                    <a:miter lim="800000"/>
                    <a:headEnd/>
                    <a:tailEnd/>
                  </a:ln>
                </pic:spPr>
              </pic:pic>
            </a:graphicData>
          </a:graphic>
        </wp:anchor>
      </w:drawing>
    </w:r>
  </w:p>
  <w:p w:rsidR="00490AB4" w:rsidRDefault="00490AB4" w:rsidP="008736F6">
    <w:pPr>
      <w:pStyle w:val="Cabealh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B4" w:rsidRDefault="00490AB4">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B4" w:rsidRDefault="00490AB4">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B4" w:rsidRDefault="00490AB4" w:rsidP="00F4748B">
    <w:pPr>
      <w:pStyle w:val="Cabealho"/>
      <w:jc w:val="right"/>
    </w:pPr>
  </w:p>
  <w:p w:rsidR="00490AB4" w:rsidRDefault="00490AB4" w:rsidP="008736F6">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EC24C2"/>
    <w:multiLevelType w:val="hybridMultilevel"/>
    <w:tmpl w:val="36442134"/>
    <w:lvl w:ilvl="0" w:tplc="D20EEEAE">
      <w:start w:val="1"/>
      <w:numFmt w:val="bullet"/>
      <w:lvlText w:val=""/>
      <w:lvlJc w:val="left"/>
      <w:pPr>
        <w:ind w:left="720" w:hanging="360"/>
      </w:pPr>
      <w:rPr>
        <w:rFonts w:ascii="Symbol" w:eastAsia="Times New Roman" w:hAnsi="Symbol" w:cs="Arial" w:hint="default"/>
        <w:i/>
        <w:color w:val="548DD4" w:themeColor="text2" w:themeTint="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ocumentProtection w:edit="readOnly" w:enforcement="1" w:cryptProviderType="rsaAES" w:cryptAlgorithmClass="hash" w:cryptAlgorithmType="typeAny" w:cryptAlgorithmSid="14" w:cryptSpinCount="100000" w:hash="5phIaKUDiQKAN4nNqraJ3fvGUF4YKFLc+zgofiJRf6w0DaFF4SlLVKWTBy2ha071NNpYc1UmiR2/VZlzs3aVmg==" w:salt="k7fav09ZGqoHlPr1ixQhzg=="/>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839"/>
    <w:rsid w:val="00000F44"/>
    <w:rsid w:val="000028ED"/>
    <w:rsid w:val="00003907"/>
    <w:rsid w:val="00003F0B"/>
    <w:rsid w:val="00004578"/>
    <w:rsid w:val="00005739"/>
    <w:rsid w:val="00006869"/>
    <w:rsid w:val="000118A8"/>
    <w:rsid w:val="00011E25"/>
    <w:rsid w:val="00013981"/>
    <w:rsid w:val="000157F8"/>
    <w:rsid w:val="00021303"/>
    <w:rsid w:val="00021985"/>
    <w:rsid w:val="00021A0E"/>
    <w:rsid w:val="0002356C"/>
    <w:rsid w:val="00024678"/>
    <w:rsid w:val="00027B2D"/>
    <w:rsid w:val="000316C6"/>
    <w:rsid w:val="00031DF5"/>
    <w:rsid w:val="000324EB"/>
    <w:rsid w:val="00036391"/>
    <w:rsid w:val="000376F8"/>
    <w:rsid w:val="00037B63"/>
    <w:rsid w:val="00040B9B"/>
    <w:rsid w:val="00042D27"/>
    <w:rsid w:val="00042D28"/>
    <w:rsid w:val="0004485F"/>
    <w:rsid w:val="00044F25"/>
    <w:rsid w:val="0004565C"/>
    <w:rsid w:val="0004695C"/>
    <w:rsid w:val="000469D2"/>
    <w:rsid w:val="00050FE2"/>
    <w:rsid w:val="00053EFD"/>
    <w:rsid w:val="0005601F"/>
    <w:rsid w:val="0005709A"/>
    <w:rsid w:val="00060CA9"/>
    <w:rsid w:val="00063F4D"/>
    <w:rsid w:val="000659FE"/>
    <w:rsid w:val="0006646B"/>
    <w:rsid w:val="0006752B"/>
    <w:rsid w:val="000675BF"/>
    <w:rsid w:val="0007001A"/>
    <w:rsid w:val="00070337"/>
    <w:rsid w:val="00072C90"/>
    <w:rsid w:val="00073794"/>
    <w:rsid w:val="000742EC"/>
    <w:rsid w:val="00075B26"/>
    <w:rsid w:val="0007608C"/>
    <w:rsid w:val="000776CE"/>
    <w:rsid w:val="00077CFB"/>
    <w:rsid w:val="00081F16"/>
    <w:rsid w:val="0008265F"/>
    <w:rsid w:val="00082F5C"/>
    <w:rsid w:val="00086E39"/>
    <w:rsid w:val="000939C7"/>
    <w:rsid w:val="000971AC"/>
    <w:rsid w:val="000A0708"/>
    <w:rsid w:val="000A0B2D"/>
    <w:rsid w:val="000A36B7"/>
    <w:rsid w:val="000A5441"/>
    <w:rsid w:val="000A601B"/>
    <w:rsid w:val="000B29A1"/>
    <w:rsid w:val="000B3B85"/>
    <w:rsid w:val="000B6E08"/>
    <w:rsid w:val="000C0B4A"/>
    <w:rsid w:val="000C2B41"/>
    <w:rsid w:val="000C48AF"/>
    <w:rsid w:val="000C54FB"/>
    <w:rsid w:val="000D04CA"/>
    <w:rsid w:val="000D141A"/>
    <w:rsid w:val="000D18FB"/>
    <w:rsid w:val="000D231B"/>
    <w:rsid w:val="000D273D"/>
    <w:rsid w:val="000D2D78"/>
    <w:rsid w:val="000D33E3"/>
    <w:rsid w:val="000D3DB5"/>
    <w:rsid w:val="000D6224"/>
    <w:rsid w:val="000E0715"/>
    <w:rsid w:val="000E1B08"/>
    <w:rsid w:val="000E2CB0"/>
    <w:rsid w:val="000E48BB"/>
    <w:rsid w:val="000E4945"/>
    <w:rsid w:val="000E4C0F"/>
    <w:rsid w:val="000E5BAE"/>
    <w:rsid w:val="000E7CDA"/>
    <w:rsid w:val="000E7D03"/>
    <w:rsid w:val="000F1059"/>
    <w:rsid w:val="000F21E9"/>
    <w:rsid w:val="000F323D"/>
    <w:rsid w:val="000F33BD"/>
    <w:rsid w:val="000F3C7B"/>
    <w:rsid w:val="000F4F99"/>
    <w:rsid w:val="000F6423"/>
    <w:rsid w:val="000F7C04"/>
    <w:rsid w:val="00102678"/>
    <w:rsid w:val="001034CD"/>
    <w:rsid w:val="001034D4"/>
    <w:rsid w:val="00103B18"/>
    <w:rsid w:val="00104A99"/>
    <w:rsid w:val="00105B1E"/>
    <w:rsid w:val="001073E7"/>
    <w:rsid w:val="00107D66"/>
    <w:rsid w:val="00110825"/>
    <w:rsid w:val="00110ED1"/>
    <w:rsid w:val="00114324"/>
    <w:rsid w:val="0011453E"/>
    <w:rsid w:val="00115195"/>
    <w:rsid w:val="0011593D"/>
    <w:rsid w:val="00115D49"/>
    <w:rsid w:val="0011744D"/>
    <w:rsid w:val="001208A0"/>
    <w:rsid w:val="00121DE4"/>
    <w:rsid w:val="001257C3"/>
    <w:rsid w:val="00130939"/>
    <w:rsid w:val="00131AE3"/>
    <w:rsid w:val="001323C9"/>
    <w:rsid w:val="0013416E"/>
    <w:rsid w:val="00142038"/>
    <w:rsid w:val="00144CD1"/>
    <w:rsid w:val="001454CF"/>
    <w:rsid w:val="001465C5"/>
    <w:rsid w:val="00146D47"/>
    <w:rsid w:val="0014767D"/>
    <w:rsid w:val="001508E5"/>
    <w:rsid w:val="00150F18"/>
    <w:rsid w:val="00151007"/>
    <w:rsid w:val="00151788"/>
    <w:rsid w:val="00152E0A"/>
    <w:rsid w:val="0015536D"/>
    <w:rsid w:val="00156CC1"/>
    <w:rsid w:val="0016270F"/>
    <w:rsid w:val="00163A72"/>
    <w:rsid w:val="00163B49"/>
    <w:rsid w:val="00163D9B"/>
    <w:rsid w:val="00165ABD"/>
    <w:rsid w:val="00166271"/>
    <w:rsid w:val="00166C8C"/>
    <w:rsid w:val="00170598"/>
    <w:rsid w:val="00171513"/>
    <w:rsid w:val="001716CD"/>
    <w:rsid w:val="00174A81"/>
    <w:rsid w:val="00174BAE"/>
    <w:rsid w:val="00175092"/>
    <w:rsid w:val="00175AD5"/>
    <w:rsid w:val="0017616B"/>
    <w:rsid w:val="001833C5"/>
    <w:rsid w:val="00184927"/>
    <w:rsid w:val="001849CC"/>
    <w:rsid w:val="001909A1"/>
    <w:rsid w:val="001919A6"/>
    <w:rsid w:val="00193B5E"/>
    <w:rsid w:val="00194BB2"/>
    <w:rsid w:val="00194E73"/>
    <w:rsid w:val="00196AF6"/>
    <w:rsid w:val="00197A67"/>
    <w:rsid w:val="001A1149"/>
    <w:rsid w:val="001A4D01"/>
    <w:rsid w:val="001A76F7"/>
    <w:rsid w:val="001A7F5A"/>
    <w:rsid w:val="001B0227"/>
    <w:rsid w:val="001B15A7"/>
    <w:rsid w:val="001B1A1E"/>
    <w:rsid w:val="001B1B3D"/>
    <w:rsid w:val="001B24E9"/>
    <w:rsid w:val="001B2B15"/>
    <w:rsid w:val="001B3085"/>
    <w:rsid w:val="001B323B"/>
    <w:rsid w:val="001B3D01"/>
    <w:rsid w:val="001B3ED0"/>
    <w:rsid w:val="001C1B3F"/>
    <w:rsid w:val="001C2148"/>
    <w:rsid w:val="001C3808"/>
    <w:rsid w:val="001C3BC4"/>
    <w:rsid w:val="001C60AB"/>
    <w:rsid w:val="001C7535"/>
    <w:rsid w:val="001C7663"/>
    <w:rsid w:val="001D0C67"/>
    <w:rsid w:val="001D1995"/>
    <w:rsid w:val="001D2A57"/>
    <w:rsid w:val="001D450C"/>
    <w:rsid w:val="001D4D54"/>
    <w:rsid w:val="001E0263"/>
    <w:rsid w:val="001E16C3"/>
    <w:rsid w:val="001E4942"/>
    <w:rsid w:val="001E5E6F"/>
    <w:rsid w:val="001E5E9E"/>
    <w:rsid w:val="001F1BFE"/>
    <w:rsid w:val="001F236D"/>
    <w:rsid w:val="001F603A"/>
    <w:rsid w:val="001F60A3"/>
    <w:rsid w:val="001F7CC7"/>
    <w:rsid w:val="002008B9"/>
    <w:rsid w:val="00200978"/>
    <w:rsid w:val="00200D13"/>
    <w:rsid w:val="00201D34"/>
    <w:rsid w:val="00213552"/>
    <w:rsid w:val="00213B6E"/>
    <w:rsid w:val="00213D36"/>
    <w:rsid w:val="00217205"/>
    <w:rsid w:val="00220115"/>
    <w:rsid w:val="002216EB"/>
    <w:rsid w:val="00221DF1"/>
    <w:rsid w:val="00221E62"/>
    <w:rsid w:val="0022442E"/>
    <w:rsid w:val="00224C95"/>
    <w:rsid w:val="00226447"/>
    <w:rsid w:val="00227FA8"/>
    <w:rsid w:val="00231093"/>
    <w:rsid w:val="002313A9"/>
    <w:rsid w:val="002346AF"/>
    <w:rsid w:val="00234AAA"/>
    <w:rsid w:val="002361F0"/>
    <w:rsid w:val="00242B89"/>
    <w:rsid w:val="00243C0C"/>
    <w:rsid w:val="0024520D"/>
    <w:rsid w:val="00246EF9"/>
    <w:rsid w:val="0025383B"/>
    <w:rsid w:val="0025385B"/>
    <w:rsid w:val="00253916"/>
    <w:rsid w:val="00255395"/>
    <w:rsid w:val="00255AFA"/>
    <w:rsid w:val="00256ADE"/>
    <w:rsid w:val="00257FF4"/>
    <w:rsid w:val="002604DC"/>
    <w:rsid w:val="00260975"/>
    <w:rsid w:val="0026103B"/>
    <w:rsid w:val="00262D81"/>
    <w:rsid w:val="00267EB4"/>
    <w:rsid w:val="00270C45"/>
    <w:rsid w:val="0027151A"/>
    <w:rsid w:val="002741D7"/>
    <w:rsid w:val="002751FA"/>
    <w:rsid w:val="0027579C"/>
    <w:rsid w:val="00277D24"/>
    <w:rsid w:val="00280502"/>
    <w:rsid w:val="00280F1A"/>
    <w:rsid w:val="0028601B"/>
    <w:rsid w:val="002866C7"/>
    <w:rsid w:val="00291C80"/>
    <w:rsid w:val="00292B9B"/>
    <w:rsid w:val="002A2211"/>
    <w:rsid w:val="002A39EC"/>
    <w:rsid w:val="002A3A23"/>
    <w:rsid w:val="002A3A30"/>
    <w:rsid w:val="002A3DEB"/>
    <w:rsid w:val="002A4648"/>
    <w:rsid w:val="002A4C3C"/>
    <w:rsid w:val="002B05DA"/>
    <w:rsid w:val="002B4BAF"/>
    <w:rsid w:val="002B4F18"/>
    <w:rsid w:val="002B6C49"/>
    <w:rsid w:val="002B7053"/>
    <w:rsid w:val="002B7351"/>
    <w:rsid w:val="002B7F23"/>
    <w:rsid w:val="002C0FAB"/>
    <w:rsid w:val="002C146E"/>
    <w:rsid w:val="002C244E"/>
    <w:rsid w:val="002C2965"/>
    <w:rsid w:val="002D15BB"/>
    <w:rsid w:val="002D1C6A"/>
    <w:rsid w:val="002D54DC"/>
    <w:rsid w:val="002D5720"/>
    <w:rsid w:val="002D59B0"/>
    <w:rsid w:val="002D632E"/>
    <w:rsid w:val="002D67D4"/>
    <w:rsid w:val="002D712A"/>
    <w:rsid w:val="002E0334"/>
    <w:rsid w:val="002E0DF0"/>
    <w:rsid w:val="002E1227"/>
    <w:rsid w:val="002E35CA"/>
    <w:rsid w:val="002E53B8"/>
    <w:rsid w:val="002F6BE3"/>
    <w:rsid w:val="002F6EC2"/>
    <w:rsid w:val="002F75D0"/>
    <w:rsid w:val="00303CCE"/>
    <w:rsid w:val="00305801"/>
    <w:rsid w:val="003059A1"/>
    <w:rsid w:val="003100D2"/>
    <w:rsid w:val="0031062F"/>
    <w:rsid w:val="003109C4"/>
    <w:rsid w:val="00311551"/>
    <w:rsid w:val="00311F8B"/>
    <w:rsid w:val="00314D24"/>
    <w:rsid w:val="00315338"/>
    <w:rsid w:val="0031554C"/>
    <w:rsid w:val="00316D0D"/>
    <w:rsid w:val="00321642"/>
    <w:rsid w:val="00321ABE"/>
    <w:rsid w:val="0032331F"/>
    <w:rsid w:val="003246A8"/>
    <w:rsid w:val="00324C67"/>
    <w:rsid w:val="003263AA"/>
    <w:rsid w:val="00327E87"/>
    <w:rsid w:val="0033063D"/>
    <w:rsid w:val="00331E2D"/>
    <w:rsid w:val="003323DD"/>
    <w:rsid w:val="00333513"/>
    <w:rsid w:val="003354AD"/>
    <w:rsid w:val="003367A3"/>
    <w:rsid w:val="00337429"/>
    <w:rsid w:val="0033785A"/>
    <w:rsid w:val="00337B42"/>
    <w:rsid w:val="003416D2"/>
    <w:rsid w:val="00341799"/>
    <w:rsid w:val="00345057"/>
    <w:rsid w:val="003453C8"/>
    <w:rsid w:val="00346EFA"/>
    <w:rsid w:val="003526AA"/>
    <w:rsid w:val="00353F45"/>
    <w:rsid w:val="0035518D"/>
    <w:rsid w:val="003558A4"/>
    <w:rsid w:val="00357B30"/>
    <w:rsid w:val="003601AF"/>
    <w:rsid w:val="003605DC"/>
    <w:rsid w:val="00360D3E"/>
    <w:rsid w:val="0036113F"/>
    <w:rsid w:val="00362091"/>
    <w:rsid w:val="0036280A"/>
    <w:rsid w:val="00363E02"/>
    <w:rsid w:val="0036617B"/>
    <w:rsid w:val="0036723B"/>
    <w:rsid w:val="00370661"/>
    <w:rsid w:val="00371637"/>
    <w:rsid w:val="00372E82"/>
    <w:rsid w:val="0037322F"/>
    <w:rsid w:val="003742C4"/>
    <w:rsid w:val="00374653"/>
    <w:rsid w:val="00374B52"/>
    <w:rsid w:val="00376681"/>
    <w:rsid w:val="00382919"/>
    <w:rsid w:val="00386CD0"/>
    <w:rsid w:val="00386CFF"/>
    <w:rsid w:val="00386E26"/>
    <w:rsid w:val="00390631"/>
    <w:rsid w:val="003909FD"/>
    <w:rsid w:val="003930D5"/>
    <w:rsid w:val="003945F9"/>
    <w:rsid w:val="00396400"/>
    <w:rsid w:val="00396571"/>
    <w:rsid w:val="00396B46"/>
    <w:rsid w:val="003A2B33"/>
    <w:rsid w:val="003A2C11"/>
    <w:rsid w:val="003A2E40"/>
    <w:rsid w:val="003A5AAC"/>
    <w:rsid w:val="003B0269"/>
    <w:rsid w:val="003B1E38"/>
    <w:rsid w:val="003B2A85"/>
    <w:rsid w:val="003B4EB3"/>
    <w:rsid w:val="003B6773"/>
    <w:rsid w:val="003C127B"/>
    <w:rsid w:val="003C2594"/>
    <w:rsid w:val="003C2F0A"/>
    <w:rsid w:val="003C3014"/>
    <w:rsid w:val="003C39A9"/>
    <w:rsid w:val="003C6AE9"/>
    <w:rsid w:val="003D0B4E"/>
    <w:rsid w:val="003D154C"/>
    <w:rsid w:val="003D160D"/>
    <w:rsid w:val="003D3573"/>
    <w:rsid w:val="003D415F"/>
    <w:rsid w:val="003D47F5"/>
    <w:rsid w:val="003D61AE"/>
    <w:rsid w:val="003E0945"/>
    <w:rsid w:val="003E1225"/>
    <w:rsid w:val="003E19E8"/>
    <w:rsid w:val="003E3DBC"/>
    <w:rsid w:val="003E4156"/>
    <w:rsid w:val="003E446B"/>
    <w:rsid w:val="003E4674"/>
    <w:rsid w:val="003E4C5D"/>
    <w:rsid w:val="003E6179"/>
    <w:rsid w:val="003E6666"/>
    <w:rsid w:val="003F0ED4"/>
    <w:rsid w:val="003F1891"/>
    <w:rsid w:val="003F1933"/>
    <w:rsid w:val="003F2DD9"/>
    <w:rsid w:val="003F3730"/>
    <w:rsid w:val="003F45C7"/>
    <w:rsid w:val="003F47E4"/>
    <w:rsid w:val="003F52C6"/>
    <w:rsid w:val="003F55C9"/>
    <w:rsid w:val="003F5ECC"/>
    <w:rsid w:val="003F5FE5"/>
    <w:rsid w:val="003F6C1A"/>
    <w:rsid w:val="003F7009"/>
    <w:rsid w:val="004000B1"/>
    <w:rsid w:val="00400648"/>
    <w:rsid w:val="00400F8B"/>
    <w:rsid w:val="004027CF"/>
    <w:rsid w:val="00402A9D"/>
    <w:rsid w:val="00403A96"/>
    <w:rsid w:val="00403E72"/>
    <w:rsid w:val="0040563C"/>
    <w:rsid w:val="00405B30"/>
    <w:rsid w:val="00406EFB"/>
    <w:rsid w:val="00412EEA"/>
    <w:rsid w:val="004133CA"/>
    <w:rsid w:val="00413C09"/>
    <w:rsid w:val="004144FD"/>
    <w:rsid w:val="00414602"/>
    <w:rsid w:val="004161F0"/>
    <w:rsid w:val="00416E14"/>
    <w:rsid w:val="00417A35"/>
    <w:rsid w:val="0042023E"/>
    <w:rsid w:val="0042407E"/>
    <w:rsid w:val="00424448"/>
    <w:rsid w:val="00424E32"/>
    <w:rsid w:val="00424EAA"/>
    <w:rsid w:val="004257B2"/>
    <w:rsid w:val="0042747A"/>
    <w:rsid w:val="00427582"/>
    <w:rsid w:val="00430222"/>
    <w:rsid w:val="0043165E"/>
    <w:rsid w:val="00435019"/>
    <w:rsid w:val="004365F3"/>
    <w:rsid w:val="00436673"/>
    <w:rsid w:val="00437A33"/>
    <w:rsid w:val="00440410"/>
    <w:rsid w:val="00442325"/>
    <w:rsid w:val="004423F6"/>
    <w:rsid w:val="004429C5"/>
    <w:rsid w:val="00444984"/>
    <w:rsid w:val="004477B8"/>
    <w:rsid w:val="004478FD"/>
    <w:rsid w:val="004541B7"/>
    <w:rsid w:val="00454CEF"/>
    <w:rsid w:val="00455658"/>
    <w:rsid w:val="00456DB4"/>
    <w:rsid w:val="00457934"/>
    <w:rsid w:val="004610F5"/>
    <w:rsid w:val="004643D9"/>
    <w:rsid w:val="00464528"/>
    <w:rsid w:val="00465006"/>
    <w:rsid w:val="00466558"/>
    <w:rsid w:val="004761F2"/>
    <w:rsid w:val="00481E41"/>
    <w:rsid w:val="0048370A"/>
    <w:rsid w:val="00490AB4"/>
    <w:rsid w:val="00491D83"/>
    <w:rsid w:val="00497B93"/>
    <w:rsid w:val="004A2B30"/>
    <w:rsid w:val="004A32E1"/>
    <w:rsid w:val="004A64F2"/>
    <w:rsid w:val="004B0EEE"/>
    <w:rsid w:val="004B1BEA"/>
    <w:rsid w:val="004B27A2"/>
    <w:rsid w:val="004B377A"/>
    <w:rsid w:val="004B3C87"/>
    <w:rsid w:val="004C0A12"/>
    <w:rsid w:val="004C196F"/>
    <w:rsid w:val="004C1E59"/>
    <w:rsid w:val="004C396A"/>
    <w:rsid w:val="004C6F99"/>
    <w:rsid w:val="004C7278"/>
    <w:rsid w:val="004D02D8"/>
    <w:rsid w:val="004D1BCA"/>
    <w:rsid w:val="004D1EA9"/>
    <w:rsid w:val="004D21A0"/>
    <w:rsid w:val="004D27D0"/>
    <w:rsid w:val="004D2EA3"/>
    <w:rsid w:val="004D2F5B"/>
    <w:rsid w:val="004D4153"/>
    <w:rsid w:val="004E5BAD"/>
    <w:rsid w:val="004E5C9F"/>
    <w:rsid w:val="004E5D4B"/>
    <w:rsid w:val="004E7CB2"/>
    <w:rsid w:val="004E7F84"/>
    <w:rsid w:val="004F20F5"/>
    <w:rsid w:val="004F4635"/>
    <w:rsid w:val="004F5021"/>
    <w:rsid w:val="00500D53"/>
    <w:rsid w:val="00501092"/>
    <w:rsid w:val="00502D27"/>
    <w:rsid w:val="00505B12"/>
    <w:rsid w:val="0050631F"/>
    <w:rsid w:val="0050674E"/>
    <w:rsid w:val="00513500"/>
    <w:rsid w:val="005139D9"/>
    <w:rsid w:val="005141A6"/>
    <w:rsid w:val="005173CC"/>
    <w:rsid w:val="00521B0F"/>
    <w:rsid w:val="00521D46"/>
    <w:rsid w:val="00522227"/>
    <w:rsid w:val="00522647"/>
    <w:rsid w:val="00522BC8"/>
    <w:rsid w:val="00531E1B"/>
    <w:rsid w:val="00532CE4"/>
    <w:rsid w:val="005344DD"/>
    <w:rsid w:val="00534C4A"/>
    <w:rsid w:val="0053614F"/>
    <w:rsid w:val="00537E91"/>
    <w:rsid w:val="00540522"/>
    <w:rsid w:val="005407AE"/>
    <w:rsid w:val="00544D55"/>
    <w:rsid w:val="00545D5A"/>
    <w:rsid w:val="00550FE8"/>
    <w:rsid w:val="00551BF4"/>
    <w:rsid w:val="00553A5E"/>
    <w:rsid w:val="005565F7"/>
    <w:rsid w:val="0056055F"/>
    <w:rsid w:val="00561042"/>
    <w:rsid w:val="00561F86"/>
    <w:rsid w:val="005667B9"/>
    <w:rsid w:val="005676FD"/>
    <w:rsid w:val="00570768"/>
    <w:rsid w:val="00570C71"/>
    <w:rsid w:val="0057226F"/>
    <w:rsid w:val="00573EEB"/>
    <w:rsid w:val="005747AA"/>
    <w:rsid w:val="005772CB"/>
    <w:rsid w:val="0058290F"/>
    <w:rsid w:val="00585184"/>
    <w:rsid w:val="005916EB"/>
    <w:rsid w:val="0059246F"/>
    <w:rsid w:val="00592ABF"/>
    <w:rsid w:val="00592E2E"/>
    <w:rsid w:val="00594143"/>
    <w:rsid w:val="00596757"/>
    <w:rsid w:val="005A0478"/>
    <w:rsid w:val="005A06B8"/>
    <w:rsid w:val="005A1FCB"/>
    <w:rsid w:val="005A251A"/>
    <w:rsid w:val="005A261E"/>
    <w:rsid w:val="005A64D2"/>
    <w:rsid w:val="005A6669"/>
    <w:rsid w:val="005A6D3F"/>
    <w:rsid w:val="005A6E07"/>
    <w:rsid w:val="005B3316"/>
    <w:rsid w:val="005B5BDA"/>
    <w:rsid w:val="005B7FEC"/>
    <w:rsid w:val="005C242C"/>
    <w:rsid w:val="005C2D2D"/>
    <w:rsid w:val="005C337D"/>
    <w:rsid w:val="005C3999"/>
    <w:rsid w:val="005C3D84"/>
    <w:rsid w:val="005C4090"/>
    <w:rsid w:val="005C5359"/>
    <w:rsid w:val="005C73DE"/>
    <w:rsid w:val="005C7470"/>
    <w:rsid w:val="005C7FFE"/>
    <w:rsid w:val="005D1247"/>
    <w:rsid w:val="005D38A2"/>
    <w:rsid w:val="005D3B9E"/>
    <w:rsid w:val="005D5830"/>
    <w:rsid w:val="005E23BF"/>
    <w:rsid w:val="005E39CF"/>
    <w:rsid w:val="005E3D6D"/>
    <w:rsid w:val="005E418A"/>
    <w:rsid w:val="005E420F"/>
    <w:rsid w:val="005E4C2A"/>
    <w:rsid w:val="005E670F"/>
    <w:rsid w:val="005E692E"/>
    <w:rsid w:val="005E7821"/>
    <w:rsid w:val="005F2D4E"/>
    <w:rsid w:val="005F38B8"/>
    <w:rsid w:val="005F3CB1"/>
    <w:rsid w:val="005F4E83"/>
    <w:rsid w:val="005F6472"/>
    <w:rsid w:val="005F780F"/>
    <w:rsid w:val="00602A5C"/>
    <w:rsid w:val="0060380A"/>
    <w:rsid w:val="00604580"/>
    <w:rsid w:val="00604CB6"/>
    <w:rsid w:val="006052B7"/>
    <w:rsid w:val="006062D8"/>
    <w:rsid w:val="00607034"/>
    <w:rsid w:val="00610605"/>
    <w:rsid w:val="00611D43"/>
    <w:rsid w:val="00612D39"/>
    <w:rsid w:val="00614C2D"/>
    <w:rsid w:val="0061682E"/>
    <w:rsid w:val="00616D88"/>
    <w:rsid w:val="00617098"/>
    <w:rsid w:val="0062006B"/>
    <w:rsid w:val="006248DE"/>
    <w:rsid w:val="00626461"/>
    <w:rsid w:val="00626481"/>
    <w:rsid w:val="006310CB"/>
    <w:rsid w:val="006342DA"/>
    <w:rsid w:val="00640F67"/>
    <w:rsid w:val="00642210"/>
    <w:rsid w:val="0064634F"/>
    <w:rsid w:val="0064673C"/>
    <w:rsid w:val="00646D6C"/>
    <w:rsid w:val="00646E27"/>
    <w:rsid w:val="00647440"/>
    <w:rsid w:val="006527E7"/>
    <w:rsid w:val="0065379A"/>
    <w:rsid w:val="0065465D"/>
    <w:rsid w:val="006557F6"/>
    <w:rsid w:val="006559A9"/>
    <w:rsid w:val="0065797D"/>
    <w:rsid w:val="006606D5"/>
    <w:rsid w:val="00661D06"/>
    <w:rsid w:val="00661D3E"/>
    <w:rsid w:val="00665061"/>
    <w:rsid w:val="00671678"/>
    <w:rsid w:val="00671C2D"/>
    <w:rsid w:val="00672482"/>
    <w:rsid w:val="00672D40"/>
    <w:rsid w:val="00673929"/>
    <w:rsid w:val="00682B42"/>
    <w:rsid w:val="006845D1"/>
    <w:rsid w:val="0068645B"/>
    <w:rsid w:val="006877B2"/>
    <w:rsid w:val="00687E65"/>
    <w:rsid w:val="00690C84"/>
    <w:rsid w:val="006913D6"/>
    <w:rsid w:val="00692497"/>
    <w:rsid w:val="00693367"/>
    <w:rsid w:val="00694ADB"/>
    <w:rsid w:val="006958E6"/>
    <w:rsid w:val="006959F4"/>
    <w:rsid w:val="00695BBC"/>
    <w:rsid w:val="00697043"/>
    <w:rsid w:val="006A0278"/>
    <w:rsid w:val="006A052F"/>
    <w:rsid w:val="006A1BDC"/>
    <w:rsid w:val="006A1D9B"/>
    <w:rsid w:val="006A2DD0"/>
    <w:rsid w:val="006A38E1"/>
    <w:rsid w:val="006A3D26"/>
    <w:rsid w:val="006A3EA6"/>
    <w:rsid w:val="006B0A8C"/>
    <w:rsid w:val="006B1ACB"/>
    <w:rsid w:val="006B1ADA"/>
    <w:rsid w:val="006B1D36"/>
    <w:rsid w:val="006B22D4"/>
    <w:rsid w:val="006B25C6"/>
    <w:rsid w:val="006B3364"/>
    <w:rsid w:val="006B3558"/>
    <w:rsid w:val="006B39E5"/>
    <w:rsid w:val="006B4D86"/>
    <w:rsid w:val="006B53D5"/>
    <w:rsid w:val="006B59F6"/>
    <w:rsid w:val="006B63F4"/>
    <w:rsid w:val="006B6DA5"/>
    <w:rsid w:val="006C15CD"/>
    <w:rsid w:val="006C19CD"/>
    <w:rsid w:val="006C1B32"/>
    <w:rsid w:val="006C22EE"/>
    <w:rsid w:val="006C240A"/>
    <w:rsid w:val="006C2CD0"/>
    <w:rsid w:val="006C35C9"/>
    <w:rsid w:val="006C4758"/>
    <w:rsid w:val="006C5725"/>
    <w:rsid w:val="006C7F7B"/>
    <w:rsid w:val="006D13DA"/>
    <w:rsid w:val="006D66B5"/>
    <w:rsid w:val="006D7875"/>
    <w:rsid w:val="006E1544"/>
    <w:rsid w:val="006E1747"/>
    <w:rsid w:val="006E2195"/>
    <w:rsid w:val="006E2B5D"/>
    <w:rsid w:val="006E3F4F"/>
    <w:rsid w:val="006E5F96"/>
    <w:rsid w:val="006F3671"/>
    <w:rsid w:val="006F4C5D"/>
    <w:rsid w:val="006F6012"/>
    <w:rsid w:val="007005F0"/>
    <w:rsid w:val="00700762"/>
    <w:rsid w:val="00701218"/>
    <w:rsid w:val="00701DB0"/>
    <w:rsid w:val="007034E8"/>
    <w:rsid w:val="00703FFF"/>
    <w:rsid w:val="00704B6A"/>
    <w:rsid w:val="007100B7"/>
    <w:rsid w:val="0071104C"/>
    <w:rsid w:val="00713A1F"/>
    <w:rsid w:val="007162CC"/>
    <w:rsid w:val="00717374"/>
    <w:rsid w:val="007175C4"/>
    <w:rsid w:val="007201A1"/>
    <w:rsid w:val="007201C0"/>
    <w:rsid w:val="007213D2"/>
    <w:rsid w:val="00721CBB"/>
    <w:rsid w:val="00722297"/>
    <w:rsid w:val="007228E2"/>
    <w:rsid w:val="007238C9"/>
    <w:rsid w:val="00727121"/>
    <w:rsid w:val="00727626"/>
    <w:rsid w:val="00730F54"/>
    <w:rsid w:val="007323C3"/>
    <w:rsid w:val="0073409C"/>
    <w:rsid w:val="007352B5"/>
    <w:rsid w:val="0073650F"/>
    <w:rsid w:val="007379A6"/>
    <w:rsid w:val="00737C26"/>
    <w:rsid w:val="00742790"/>
    <w:rsid w:val="00744041"/>
    <w:rsid w:val="007449B0"/>
    <w:rsid w:val="00746438"/>
    <w:rsid w:val="0075022B"/>
    <w:rsid w:val="007517DA"/>
    <w:rsid w:val="00754ECA"/>
    <w:rsid w:val="0075678F"/>
    <w:rsid w:val="0075681C"/>
    <w:rsid w:val="0076105D"/>
    <w:rsid w:val="00761BA5"/>
    <w:rsid w:val="007644DF"/>
    <w:rsid w:val="00765D5F"/>
    <w:rsid w:val="007664FB"/>
    <w:rsid w:val="0076698F"/>
    <w:rsid w:val="00766E85"/>
    <w:rsid w:val="00772488"/>
    <w:rsid w:val="00774795"/>
    <w:rsid w:val="00774C34"/>
    <w:rsid w:val="007752EB"/>
    <w:rsid w:val="007766EC"/>
    <w:rsid w:val="0077671C"/>
    <w:rsid w:val="00780942"/>
    <w:rsid w:val="00782F0A"/>
    <w:rsid w:val="00785842"/>
    <w:rsid w:val="00786003"/>
    <w:rsid w:val="00786009"/>
    <w:rsid w:val="00787C02"/>
    <w:rsid w:val="007929FF"/>
    <w:rsid w:val="0079428C"/>
    <w:rsid w:val="007945E2"/>
    <w:rsid w:val="007948CC"/>
    <w:rsid w:val="00794D3A"/>
    <w:rsid w:val="00795322"/>
    <w:rsid w:val="00795E60"/>
    <w:rsid w:val="00796560"/>
    <w:rsid w:val="007A13F3"/>
    <w:rsid w:val="007A1C5D"/>
    <w:rsid w:val="007A2258"/>
    <w:rsid w:val="007A2405"/>
    <w:rsid w:val="007A2CA7"/>
    <w:rsid w:val="007A3BC3"/>
    <w:rsid w:val="007A3E6E"/>
    <w:rsid w:val="007A41F3"/>
    <w:rsid w:val="007A562C"/>
    <w:rsid w:val="007A67DE"/>
    <w:rsid w:val="007A6D25"/>
    <w:rsid w:val="007B003B"/>
    <w:rsid w:val="007B4153"/>
    <w:rsid w:val="007B4368"/>
    <w:rsid w:val="007B4431"/>
    <w:rsid w:val="007B5E61"/>
    <w:rsid w:val="007B72E8"/>
    <w:rsid w:val="007C2399"/>
    <w:rsid w:val="007C27E5"/>
    <w:rsid w:val="007C3916"/>
    <w:rsid w:val="007C4A27"/>
    <w:rsid w:val="007C6176"/>
    <w:rsid w:val="007C7464"/>
    <w:rsid w:val="007D2498"/>
    <w:rsid w:val="007D2D7A"/>
    <w:rsid w:val="007D3D2F"/>
    <w:rsid w:val="007D70E9"/>
    <w:rsid w:val="007E08E4"/>
    <w:rsid w:val="007E24A6"/>
    <w:rsid w:val="007E3012"/>
    <w:rsid w:val="007E43B2"/>
    <w:rsid w:val="007E5114"/>
    <w:rsid w:val="007E666B"/>
    <w:rsid w:val="007E68C5"/>
    <w:rsid w:val="007F069F"/>
    <w:rsid w:val="007F2FB6"/>
    <w:rsid w:val="007F43DC"/>
    <w:rsid w:val="007F4578"/>
    <w:rsid w:val="007F789D"/>
    <w:rsid w:val="00800E50"/>
    <w:rsid w:val="00801CC1"/>
    <w:rsid w:val="008024A5"/>
    <w:rsid w:val="008036D4"/>
    <w:rsid w:val="00803993"/>
    <w:rsid w:val="00803BCD"/>
    <w:rsid w:val="00805937"/>
    <w:rsid w:val="00806B78"/>
    <w:rsid w:val="008100F3"/>
    <w:rsid w:val="00810D13"/>
    <w:rsid w:val="00812F4E"/>
    <w:rsid w:val="00814215"/>
    <w:rsid w:val="008149E0"/>
    <w:rsid w:val="008155A6"/>
    <w:rsid w:val="00817B2C"/>
    <w:rsid w:val="0082062C"/>
    <w:rsid w:val="0082306F"/>
    <w:rsid w:val="00824137"/>
    <w:rsid w:val="00824538"/>
    <w:rsid w:val="00825EE6"/>
    <w:rsid w:val="00826922"/>
    <w:rsid w:val="008269F2"/>
    <w:rsid w:val="00826E84"/>
    <w:rsid w:val="00832CFE"/>
    <w:rsid w:val="0083309E"/>
    <w:rsid w:val="00833563"/>
    <w:rsid w:val="00834A22"/>
    <w:rsid w:val="00834E2F"/>
    <w:rsid w:val="008355B1"/>
    <w:rsid w:val="00836950"/>
    <w:rsid w:val="00840EBC"/>
    <w:rsid w:val="00842843"/>
    <w:rsid w:val="008439B4"/>
    <w:rsid w:val="00843F1A"/>
    <w:rsid w:val="00845169"/>
    <w:rsid w:val="00847DA9"/>
    <w:rsid w:val="008505CE"/>
    <w:rsid w:val="00851039"/>
    <w:rsid w:val="00852370"/>
    <w:rsid w:val="0085583B"/>
    <w:rsid w:val="008605C0"/>
    <w:rsid w:val="00863ED8"/>
    <w:rsid w:val="0086521F"/>
    <w:rsid w:val="00865AAB"/>
    <w:rsid w:val="008669F0"/>
    <w:rsid w:val="0087143C"/>
    <w:rsid w:val="00871516"/>
    <w:rsid w:val="00871653"/>
    <w:rsid w:val="00872B06"/>
    <w:rsid w:val="008736F6"/>
    <w:rsid w:val="008748B4"/>
    <w:rsid w:val="00874B72"/>
    <w:rsid w:val="00875154"/>
    <w:rsid w:val="00875869"/>
    <w:rsid w:val="008762B3"/>
    <w:rsid w:val="00881A06"/>
    <w:rsid w:val="00881B27"/>
    <w:rsid w:val="008825FE"/>
    <w:rsid w:val="00882B72"/>
    <w:rsid w:val="008850F1"/>
    <w:rsid w:val="0089201E"/>
    <w:rsid w:val="00894204"/>
    <w:rsid w:val="008963A0"/>
    <w:rsid w:val="00896DCA"/>
    <w:rsid w:val="00897588"/>
    <w:rsid w:val="008A0658"/>
    <w:rsid w:val="008A1245"/>
    <w:rsid w:val="008A1918"/>
    <w:rsid w:val="008A2992"/>
    <w:rsid w:val="008A3698"/>
    <w:rsid w:val="008A552A"/>
    <w:rsid w:val="008A55D9"/>
    <w:rsid w:val="008A5740"/>
    <w:rsid w:val="008A5766"/>
    <w:rsid w:val="008A7A85"/>
    <w:rsid w:val="008B0113"/>
    <w:rsid w:val="008B19AE"/>
    <w:rsid w:val="008B2535"/>
    <w:rsid w:val="008B2BB7"/>
    <w:rsid w:val="008B2E96"/>
    <w:rsid w:val="008B3A9F"/>
    <w:rsid w:val="008B480A"/>
    <w:rsid w:val="008B4E4A"/>
    <w:rsid w:val="008B544E"/>
    <w:rsid w:val="008B6EB3"/>
    <w:rsid w:val="008B7F63"/>
    <w:rsid w:val="008C0D93"/>
    <w:rsid w:val="008C1C34"/>
    <w:rsid w:val="008C27BD"/>
    <w:rsid w:val="008C2B12"/>
    <w:rsid w:val="008C3A4D"/>
    <w:rsid w:val="008C3EB1"/>
    <w:rsid w:val="008C680B"/>
    <w:rsid w:val="008D0D54"/>
    <w:rsid w:val="008D0FAC"/>
    <w:rsid w:val="008D1523"/>
    <w:rsid w:val="008D19F8"/>
    <w:rsid w:val="008D1CC3"/>
    <w:rsid w:val="008D337A"/>
    <w:rsid w:val="008D348E"/>
    <w:rsid w:val="008D3BBC"/>
    <w:rsid w:val="008D44B0"/>
    <w:rsid w:val="008D45E8"/>
    <w:rsid w:val="008D469A"/>
    <w:rsid w:val="008D5C28"/>
    <w:rsid w:val="008D6F5B"/>
    <w:rsid w:val="008D7E5E"/>
    <w:rsid w:val="008D7F89"/>
    <w:rsid w:val="008E076F"/>
    <w:rsid w:val="008E20F0"/>
    <w:rsid w:val="008E2388"/>
    <w:rsid w:val="008E3E85"/>
    <w:rsid w:val="008E4043"/>
    <w:rsid w:val="008E580C"/>
    <w:rsid w:val="008E5CB4"/>
    <w:rsid w:val="008E6596"/>
    <w:rsid w:val="008F14C0"/>
    <w:rsid w:val="008F1A46"/>
    <w:rsid w:val="008F1D75"/>
    <w:rsid w:val="008F3218"/>
    <w:rsid w:val="008F5666"/>
    <w:rsid w:val="008F5942"/>
    <w:rsid w:val="008F64E2"/>
    <w:rsid w:val="008F6D29"/>
    <w:rsid w:val="00902571"/>
    <w:rsid w:val="009044A1"/>
    <w:rsid w:val="00906492"/>
    <w:rsid w:val="009079C1"/>
    <w:rsid w:val="009112CC"/>
    <w:rsid w:val="00911687"/>
    <w:rsid w:val="009116F4"/>
    <w:rsid w:val="0091265B"/>
    <w:rsid w:val="00912662"/>
    <w:rsid w:val="00912EE2"/>
    <w:rsid w:val="00914279"/>
    <w:rsid w:val="00915247"/>
    <w:rsid w:val="00921A9A"/>
    <w:rsid w:val="00921F6E"/>
    <w:rsid w:val="009232B1"/>
    <w:rsid w:val="0092611A"/>
    <w:rsid w:val="00926670"/>
    <w:rsid w:val="00926979"/>
    <w:rsid w:val="00927753"/>
    <w:rsid w:val="009301BA"/>
    <w:rsid w:val="009306B0"/>
    <w:rsid w:val="00930DA1"/>
    <w:rsid w:val="0093345B"/>
    <w:rsid w:val="009339FC"/>
    <w:rsid w:val="00934A82"/>
    <w:rsid w:val="009376AA"/>
    <w:rsid w:val="009406FB"/>
    <w:rsid w:val="00940909"/>
    <w:rsid w:val="0094259C"/>
    <w:rsid w:val="00943038"/>
    <w:rsid w:val="009433E3"/>
    <w:rsid w:val="009443CB"/>
    <w:rsid w:val="0094717E"/>
    <w:rsid w:val="009473C0"/>
    <w:rsid w:val="00947DC9"/>
    <w:rsid w:val="00950A6D"/>
    <w:rsid w:val="00952635"/>
    <w:rsid w:val="009527EC"/>
    <w:rsid w:val="00952887"/>
    <w:rsid w:val="00953566"/>
    <w:rsid w:val="009544E4"/>
    <w:rsid w:val="00956557"/>
    <w:rsid w:val="00961106"/>
    <w:rsid w:val="00961FB8"/>
    <w:rsid w:val="0096275F"/>
    <w:rsid w:val="00966894"/>
    <w:rsid w:val="009668DB"/>
    <w:rsid w:val="00971266"/>
    <w:rsid w:val="009716AC"/>
    <w:rsid w:val="009728F4"/>
    <w:rsid w:val="00975966"/>
    <w:rsid w:val="0097644A"/>
    <w:rsid w:val="0097691B"/>
    <w:rsid w:val="009779AD"/>
    <w:rsid w:val="0098164F"/>
    <w:rsid w:val="009831CD"/>
    <w:rsid w:val="0098437E"/>
    <w:rsid w:val="00986D12"/>
    <w:rsid w:val="0099223E"/>
    <w:rsid w:val="00993A31"/>
    <w:rsid w:val="00994935"/>
    <w:rsid w:val="00995061"/>
    <w:rsid w:val="00995CDD"/>
    <w:rsid w:val="009960D9"/>
    <w:rsid w:val="009972F7"/>
    <w:rsid w:val="009A0E1F"/>
    <w:rsid w:val="009A3A27"/>
    <w:rsid w:val="009A41C1"/>
    <w:rsid w:val="009A602C"/>
    <w:rsid w:val="009A7F31"/>
    <w:rsid w:val="009B1D40"/>
    <w:rsid w:val="009B2058"/>
    <w:rsid w:val="009B6188"/>
    <w:rsid w:val="009B61F9"/>
    <w:rsid w:val="009B69C3"/>
    <w:rsid w:val="009B7275"/>
    <w:rsid w:val="009C0319"/>
    <w:rsid w:val="009C16E8"/>
    <w:rsid w:val="009C5CDE"/>
    <w:rsid w:val="009C6A7E"/>
    <w:rsid w:val="009D1C08"/>
    <w:rsid w:val="009D2BF7"/>
    <w:rsid w:val="009D3483"/>
    <w:rsid w:val="009E03C5"/>
    <w:rsid w:val="009E0F03"/>
    <w:rsid w:val="009E1EC3"/>
    <w:rsid w:val="009E2F66"/>
    <w:rsid w:val="009E519C"/>
    <w:rsid w:val="009E5EA1"/>
    <w:rsid w:val="009E5F88"/>
    <w:rsid w:val="009F4BF4"/>
    <w:rsid w:val="009F59B5"/>
    <w:rsid w:val="009F7806"/>
    <w:rsid w:val="00A01A09"/>
    <w:rsid w:val="00A01F61"/>
    <w:rsid w:val="00A03D0E"/>
    <w:rsid w:val="00A0425E"/>
    <w:rsid w:val="00A0695B"/>
    <w:rsid w:val="00A073FA"/>
    <w:rsid w:val="00A1219A"/>
    <w:rsid w:val="00A15E3E"/>
    <w:rsid w:val="00A172E5"/>
    <w:rsid w:val="00A20529"/>
    <w:rsid w:val="00A225E7"/>
    <w:rsid w:val="00A246DF"/>
    <w:rsid w:val="00A27822"/>
    <w:rsid w:val="00A307FC"/>
    <w:rsid w:val="00A3216E"/>
    <w:rsid w:val="00A33307"/>
    <w:rsid w:val="00A33562"/>
    <w:rsid w:val="00A359D2"/>
    <w:rsid w:val="00A40FC4"/>
    <w:rsid w:val="00A44041"/>
    <w:rsid w:val="00A44124"/>
    <w:rsid w:val="00A465AE"/>
    <w:rsid w:val="00A57FFC"/>
    <w:rsid w:val="00A61E4A"/>
    <w:rsid w:val="00A62A45"/>
    <w:rsid w:val="00A66882"/>
    <w:rsid w:val="00A67206"/>
    <w:rsid w:val="00A7066D"/>
    <w:rsid w:val="00A710D0"/>
    <w:rsid w:val="00A72A9D"/>
    <w:rsid w:val="00A73719"/>
    <w:rsid w:val="00A76F40"/>
    <w:rsid w:val="00A777E5"/>
    <w:rsid w:val="00A82F01"/>
    <w:rsid w:val="00A85A47"/>
    <w:rsid w:val="00A85AC8"/>
    <w:rsid w:val="00A8763A"/>
    <w:rsid w:val="00A87818"/>
    <w:rsid w:val="00A906E7"/>
    <w:rsid w:val="00A934A3"/>
    <w:rsid w:val="00A93630"/>
    <w:rsid w:val="00A937E8"/>
    <w:rsid w:val="00A95006"/>
    <w:rsid w:val="00A95007"/>
    <w:rsid w:val="00A950E7"/>
    <w:rsid w:val="00A965D9"/>
    <w:rsid w:val="00A975C5"/>
    <w:rsid w:val="00AA0973"/>
    <w:rsid w:val="00AA28AC"/>
    <w:rsid w:val="00AA3E64"/>
    <w:rsid w:val="00AA5D55"/>
    <w:rsid w:val="00AA63AE"/>
    <w:rsid w:val="00AA672C"/>
    <w:rsid w:val="00AA6BA5"/>
    <w:rsid w:val="00AB18C3"/>
    <w:rsid w:val="00AB1916"/>
    <w:rsid w:val="00AB1ACF"/>
    <w:rsid w:val="00AB1BB8"/>
    <w:rsid w:val="00AB3458"/>
    <w:rsid w:val="00AB4E86"/>
    <w:rsid w:val="00AB5442"/>
    <w:rsid w:val="00AB6F8E"/>
    <w:rsid w:val="00AB778B"/>
    <w:rsid w:val="00AB7BAB"/>
    <w:rsid w:val="00AC09B0"/>
    <w:rsid w:val="00AC0F62"/>
    <w:rsid w:val="00AC2BC6"/>
    <w:rsid w:val="00AC3C1C"/>
    <w:rsid w:val="00AC466A"/>
    <w:rsid w:val="00AC5722"/>
    <w:rsid w:val="00AC5B97"/>
    <w:rsid w:val="00AC6914"/>
    <w:rsid w:val="00AC7BB2"/>
    <w:rsid w:val="00AD1EFE"/>
    <w:rsid w:val="00AD3234"/>
    <w:rsid w:val="00AD3CA1"/>
    <w:rsid w:val="00AD52F5"/>
    <w:rsid w:val="00AD59F7"/>
    <w:rsid w:val="00AD6A50"/>
    <w:rsid w:val="00AE0229"/>
    <w:rsid w:val="00AE1521"/>
    <w:rsid w:val="00AE24E7"/>
    <w:rsid w:val="00AE3287"/>
    <w:rsid w:val="00AE3ED0"/>
    <w:rsid w:val="00AE4027"/>
    <w:rsid w:val="00AE41E1"/>
    <w:rsid w:val="00AE4325"/>
    <w:rsid w:val="00AE44FF"/>
    <w:rsid w:val="00AE69C8"/>
    <w:rsid w:val="00AE6B99"/>
    <w:rsid w:val="00AE6F8C"/>
    <w:rsid w:val="00AE7B5F"/>
    <w:rsid w:val="00AF11CC"/>
    <w:rsid w:val="00AF4942"/>
    <w:rsid w:val="00AF53AE"/>
    <w:rsid w:val="00AF5F6D"/>
    <w:rsid w:val="00AF7122"/>
    <w:rsid w:val="00B04400"/>
    <w:rsid w:val="00B06466"/>
    <w:rsid w:val="00B10377"/>
    <w:rsid w:val="00B106C3"/>
    <w:rsid w:val="00B1085C"/>
    <w:rsid w:val="00B118D9"/>
    <w:rsid w:val="00B12296"/>
    <w:rsid w:val="00B130D9"/>
    <w:rsid w:val="00B13239"/>
    <w:rsid w:val="00B139EF"/>
    <w:rsid w:val="00B151A1"/>
    <w:rsid w:val="00B16356"/>
    <w:rsid w:val="00B16828"/>
    <w:rsid w:val="00B178EE"/>
    <w:rsid w:val="00B17956"/>
    <w:rsid w:val="00B17E95"/>
    <w:rsid w:val="00B21177"/>
    <w:rsid w:val="00B21610"/>
    <w:rsid w:val="00B22C2A"/>
    <w:rsid w:val="00B231FC"/>
    <w:rsid w:val="00B24668"/>
    <w:rsid w:val="00B24A3D"/>
    <w:rsid w:val="00B24AEB"/>
    <w:rsid w:val="00B25711"/>
    <w:rsid w:val="00B30358"/>
    <w:rsid w:val="00B31D7E"/>
    <w:rsid w:val="00B328BE"/>
    <w:rsid w:val="00B32B78"/>
    <w:rsid w:val="00B353E7"/>
    <w:rsid w:val="00B36938"/>
    <w:rsid w:val="00B37063"/>
    <w:rsid w:val="00B37B9F"/>
    <w:rsid w:val="00B41389"/>
    <w:rsid w:val="00B422D2"/>
    <w:rsid w:val="00B427BB"/>
    <w:rsid w:val="00B42866"/>
    <w:rsid w:val="00B43FC5"/>
    <w:rsid w:val="00B4559B"/>
    <w:rsid w:val="00B465E5"/>
    <w:rsid w:val="00B468A4"/>
    <w:rsid w:val="00B538C1"/>
    <w:rsid w:val="00B55AB1"/>
    <w:rsid w:val="00B600DF"/>
    <w:rsid w:val="00B60A1E"/>
    <w:rsid w:val="00B62919"/>
    <w:rsid w:val="00B6409B"/>
    <w:rsid w:val="00B640DA"/>
    <w:rsid w:val="00B662E4"/>
    <w:rsid w:val="00B70F9A"/>
    <w:rsid w:val="00B71F7F"/>
    <w:rsid w:val="00B7251C"/>
    <w:rsid w:val="00B73CC9"/>
    <w:rsid w:val="00B75429"/>
    <w:rsid w:val="00B759DF"/>
    <w:rsid w:val="00B77DC7"/>
    <w:rsid w:val="00B81FB1"/>
    <w:rsid w:val="00B8438E"/>
    <w:rsid w:val="00B871C0"/>
    <w:rsid w:val="00B878EB"/>
    <w:rsid w:val="00B90ED1"/>
    <w:rsid w:val="00B93865"/>
    <w:rsid w:val="00B95333"/>
    <w:rsid w:val="00B960B0"/>
    <w:rsid w:val="00B96DDF"/>
    <w:rsid w:val="00B97783"/>
    <w:rsid w:val="00BA09EC"/>
    <w:rsid w:val="00BA0E6E"/>
    <w:rsid w:val="00BA353E"/>
    <w:rsid w:val="00BA38F7"/>
    <w:rsid w:val="00BA4C95"/>
    <w:rsid w:val="00BA4EED"/>
    <w:rsid w:val="00BA61DC"/>
    <w:rsid w:val="00BA629F"/>
    <w:rsid w:val="00BA6A0F"/>
    <w:rsid w:val="00BA70D3"/>
    <w:rsid w:val="00BA72CD"/>
    <w:rsid w:val="00BA7A03"/>
    <w:rsid w:val="00BB17CB"/>
    <w:rsid w:val="00BB2B86"/>
    <w:rsid w:val="00BB43A8"/>
    <w:rsid w:val="00BB47CD"/>
    <w:rsid w:val="00BB5D26"/>
    <w:rsid w:val="00BB645B"/>
    <w:rsid w:val="00BC12B1"/>
    <w:rsid w:val="00BC2C93"/>
    <w:rsid w:val="00BC2F09"/>
    <w:rsid w:val="00BC2F1D"/>
    <w:rsid w:val="00BD0158"/>
    <w:rsid w:val="00BD06D0"/>
    <w:rsid w:val="00BD38D3"/>
    <w:rsid w:val="00BD40CA"/>
    <w:rsid w:val="00BD6865"/>
    <w:rsid w:val="00BD6CA4"/>
    <w:rsid w:val="00BD7F38"/>
    <w:rsid w:val="00BE04C1"/>
    <w:rsid w:val="00BE1702"/>
    <w:rsid w:val="00BE3C0C"/>
    <w:rsid w:val="00BE460A"/>
    <w:rsid w:val="00BE5E4B"/>
    <w:rsid w:val="00BE5F0B"/>
    <w:rsid w:val="00BE7517"/>
    <w:rsid w:val="00BE7C65"/>
    <w:rsid w:val="00BF3278"/>
    <w:rsid w:val="00BF3A57"/>
    <w:rsid w:val="00BF61AE"/>
    <w:rsid w:val="00BF6964"/>
    <w:rsid w:val="00BF74D3"/>
    <w:rsid w:val="00C01A53"/>
    <w:rsid w:val="00C02E84"/>
    <w:rsid w:val="00C03A9A"/>
    <w:rsid w:val="00C042E1"/>
    <w:rsid w:val="00C07A53"/>
    <w:rsid w:val="00C10154"/>
    <w:rsid w:val="00C10604"/>
    <w:rsid w:val="00C11E23"/>
    <w:rsid w:val="00C13E74"/>
    <w:rsid w:val="00C1430E"/>
    <w:rsid w:val="00C14C72"/>
    <w:rsid w:val="00C14ED7"/>
    <w:rsid w:val="00C22B16"/>
    <w:rsid w:val="00C2309E"/>
    <w:rsid w:val="00C252A6"/>
    <w:rsid w:val="00C35B59"/>
    <w:rsid w:val="00C35E18"/>
    <w:rsid w:val="00C363E6"/>
    <w:rsid w:val="00C3677E"/>
    <w:rsid w:val="00C378D7"/>
    <w:rsid w:val="00C44A05"/>
    <w:rsid w:val="00C52143"/>
    <w:rsid w:val="00C52278"/>
    <w:rsid w:val="00C60188"/>
    <w:rsid w:val="00C6046F"/>
    <w:rsid w:val="00C60BC0"/>
    <w:rsid w:val="00C60CD1"/>
    <w:rsid w:val="00C61BAB"/>
    <w:rsid w:val="00C628D5"/>
    <w:rsid w:val="00C632C4"/>
    <w:rsid w:val="00C64CBD"/>
    <w:rsid w:val="00C65C37"/>
    <w:rsid w:val="00C6622E"/>
    <w:rsid w:val="00C703B3"/>
    <w:rsid w:val="00C70CE6"/>
    <w:rsid w:val="00C71888"/>
    <w:rsid w:val="00C748C6"/>
    <w:rsid w:val="00C74914"/>
    <w:rsid w:val="00C75BC7"/>
    <w:rsid w:val="00C76D76"/>
    <w:rsid w:val="00C76FDE"/>
    <w:rsid w:val="00C77606"/>
    <w:rsid w:val="00C82D0E"/>
    <w:rsid w:val="00C83222"/>
    <w:rsid w:val="00C848A6"/>
    <w:rsid w:val="00C852F3"/>
    <w:rsid w:val="00C86313"/>
    <w:rsid w:val="00C86B5E"/>
    <w:rsid w:val="00C93B13"/>
    <w:rsid w:val="00C93EA2"/>
    <w:rsid w:val="00C94113"/>
    <w:rsid w:val="00C95D34"/>
    <w:rsid w:val="00C95E83"/>
    <w:rsid w:val="00C964D0"/>
    <w:rsid w:val="00C966E3"/>
    <w:rsid w:val="00C973B7"/>
    <w:rsid w:val="00CA01DA"/>
    <w:rsid w:val="00CA20E2"/>
    <w:rsid w:val="00CA2FF5"/>
    <w:rsid w:val="00CA3ABE"/>
    <w:rsid w:val="00CA4EF0"/>
    <w:rsid w:val="00CB09B1"/>
    <w:rsid w:val="00CB144F"/>
    <w:rsid w:val="00CB51E0"/>
    <w:rsid w:val="00CB5C02"/>
    <w:rsid w:val="00CC00C2"/>
    <w:rsid w:val="00CC0288"/>
    <w:rsid w:val="00CC2007"/>
    <w:rsid w:val="00CC46DC"/>
    <w:rsid w:val="00CC4DE1"/>
    <w:rsid w:val="00CC7CF5"/>
    <w:rsid w:val="00CD12A5"/>
    <w:rsid w:val="00CD2D00"/>
    <w:rsid w:val="00CD2ECC"/>
    <w:rsid w:val="00CD3C25"/>
    <w:rsid w:val="00CD5A29"/>
    <w:rsid w:val="00CD6011"/>
    <w:rsid w:val="00CE038A"/>
    <w:rsid w:val="00CE0D5C"/>
    <w:rsid w:val="00CE0D67"/>
    <w:rsid w:val="00CE4DB7"/>
    <w:rsid w:val="00CE51ED"/>
    <w:rsid w:val="00CE5672"/>
    <w:rsid w:val="00CE5DDF"/>
    <w:rsid w:val="00CE73BD"/>
    <w:rsid w:val="00CE7D27"/>
    <w:rsid w:val="00CF01E3"/>
    <w:rsid w:val="00CF54D0"/>
    <w:rsid w:val="00CF599B"/>
    <w:rsid w:val="00CF7951"/>
    <w:rsid w:val="00D00C49"/>
    <w:rsid w:val="00D0136A"/>
    <w:rsid w:val="00D01556"/>
    <w:rsid w:val="00D03915"/>
    <w:rsid w:val="00D04D7F"/>
    <w:rsid w:val="00D060F3"/>
    <w:rsid w:val="00D0633C"/>
    <w:rsid w:val="00D06492"/>
    <w:rsid w:val="00D07BA8"/>
    <w:rsid w:val="00D11099"/>
    <w:rsid w:val="00D11820"/>
    <w:rsid w:val="00D12C15"/>
    <w:rsid w:val="00D12D82"/>
    <w:rsid w:val="00D13D05"/>
    <w:rsid w:val="00D140F4"/>
    <w:rsid w:val="00D16B48"/>
    <w:rsid w:val="00D172EF"/>
    <w:rsid w:val="00D2062E"/>
    <w:rsid w:val="00D21354"/>
    <w:rsid w:val="00D214FF"/>
    <w:rsid w:val="00D22CB8"/>
    <w:rsid w:val="00D2359C"/>
    <w:rsid w:val="00D23621"/>
    <w:rsid w:val="00D23EC5"/>
    <w:rsid w:val="00D315AF"/>
    <w:rsid w:val="00D31F5B"/>
    <w:rsid w:val="00D321AA"/>
    <w:rsid w:val="00D35208"/>
    <w:rsid w:val="00D36382"/>
    <w:rsid w:val="00D36FDA"/>
    <w:rsid w:val="00D40051"/>
    <w:rsid w:val="00D40EDE"/>
    <w:rsid w:val="00D42E97"/>
    <w:rsid w:val="00D43AA3"/>
    <w:rsid w:val="00D46C47"/>
    <w:rsid w:val="00D52523"/>
    <w:rsid w:val="00D53DAF"/>
    <w:rsid w:val="00D54B67"/>
    <w:rsid w:val="00D5530A"/>
    <w:rsid w:val="00D565D4"/>
    <w:rsid w:val="00D60C58"/>
    <w:rsid w:val="00D63238"/>
    <w:rsid w:val="00D649CA"/>
    <w:rsid w:val="00D64A2C"/>
    <w:rsid w:val="00D65D5E"/>
    <w:rsid w:val="00D65F7E"/>
    <w:rsid w:val="00D70489"/>
    <w:rsid w:val="00D705F9"/>
    <w:rsid w:val="00D7324C"/>
    <w:rsid w:val="00D73662"/>
    <w:rsid w:val="00D75E61"/>
    <w:rsid w:val="00D76D44"/>
    <w:rsid w:val="00D76E6E"/>
    <w:rsid w:val="00D778F4"/>
    <w:rsid w:val="00D8118A"/>
    <w:rsid w:val="00D81204"/>
    <w:rsid w:val="00D82E6E"/>
    <w:rsid w:val="00D83879"/>
    <w:rsid w:val="00D863C8"/>
    <w:rsid w:val="00D867EC"/>
    <w:rsid w:val="00D86FCC"/>
    <w:rsid w:val="00D91C62"/>
    <w:rsid w:val="00D93516"/>
    <w:rsid w:val="00D93FCA"/>
    <w:rsid w:val="00D97EB9"/>
    <w:rsid w:val="00DA05B9"/>
    <w:rsid w:val="00DA241A"/>
    <w:rsid w:val="00DA4803"/>
    <w:rsid w:val="00DA6948"/>
    <w:rsid w:val="00DA6C98"/>
    <w:rsid w:val="00DA7A67"/>
    <w:rsid w:val="00DB19FE"/>
    <w:rsid w:val="00DB51C6"/>
    <w:rsid w:val="00DB5FD9"/>
    <w:rsid w:val="00DB6839"/>
    <w:rsid w:val="00DB768B"/>
    <w:rsid w:val="00DC29FD"/>
    <w:rsid w:val="00DC386B"/>
    <w:rsid w:val="00DC41BE"/>
    <w:rsid w:val="00DC48E2"/>
    <w:rsid w:val="00DC4C9F"/>
    <w:rsid w:val="00DC63A3"/>
    <w:rsid w:val="00DC7E76"/>
    <w:rsid w:val="00DD27BD"/>
    <w:rsid w:val="00DD4F25"/>
    <w:rsid w:val="00DD790E"/>
    <w:rsid w:val="00DE00EB"/>
    <w:rsid w:val="00DE2506"/>
    <w:rsid w:val="00DE3DDB"/>
    <w:rsid w:val="00DE5627"/>
    <w:rsid w:val="00DE5BB5"/>
    <w:rsid w:val="00DE6A1C"/>
    <w:rsid w:val="00DE79B9"/>
    <w:rsid w:val="00DF0874"/>
    <w:rsid w:val="00DF1A27"/>
    <w:rsid w:val="00DF1BFA"/>
    <w:rsid w:val="00DF1CE7"/>
    <w:rsid w:val="00DF262C"/>
    <w:rsid w:val="00DF48B1"/>
    <w:rsid w:val="00DF4D03"/>
    <w:rsid w:val="00DF5BC2"/>
    <w:rsid w:val="00E023DB"/>
    <w:rsid w:val="00E0278A"/>
    <w:rsid w:val="00E03584"/>
    <w:rsid w:val="00E057D2"/>
    <w:rsid w:val="00E062E1"/>
    <w:rsid w:val="00E07DDA"/>
    <w:rsid w:val="00E10EB9"/>
    <w:rsid w:val="00E1187D"/>
    <w:rsid w:val="00E13A36"/>
    <w:rsid w:val="00E164B5"/>
    <w:rsid w:val="00E17305"/>
    <w:rsid w:val="00E1736A"/>
    <w:rsid w:val="00E20731"/>
    <w:rsid w:val="00E2457E"/>
    <w:rsid w:val="00E24B0A"/>
    <w:rsid w:val="00E25AEA"/>
    <w:rsid w:val="00E25F88"/>
    <w:rsid w:val="00E261C0"/>
    <w:rsid w:val="00E26430"/>
    <w:rsid w:val="00E32294"/>
    <w:rsid w:val="00E32F7A"/>
    <w:rsid w:val="00E339CC"/>
    <w:rsid w:val="00E339F8"/>
    <w:rsid w:val="00E3507D"/>
    <w:rsid w:val="00E35335"/>
    <w:rsid w:val="00E36C88"/>
    <w:rsid w:val="00E409FB"/>
    <w:rsid w:val="00E41199"/>
    <w:rsid w:val="00E4171F"/>
    <w:rsid w:val="00E437AE"/>
    <w:rsid w:val="00E445D9"/>
    <w:rsid w:val="00E50154"/>
    <w:rsid w:val="00E51BAE"/>
    <w:rsid w:val="00E51C17"/>
    <w:rsid w:val="00E51D18"/>
    <w:rsid w:val="00E51D30"/>
    <w:rsid w:val="00E53052"/>
    <w:rsid w:val="00E53BC6"/>
    <w:rsid w:val="00E566DD"/>
    <w:rsid w:val="00E57491"/>
    <w:rsid w:val="00E60732"/>
    <w:rsid w:val="00E60ED7"/>
    <w:rsid w:val="00E6142C"/>
    <w:rsid w:val="00E6262C"/>
    <w:rsid w:val="00E634CD"/>
    <w:rsid w:val="00E662B1"/>
    <w:rsid w:val="00E67F72"/>
    <w:rsid w:val="00E722E4"/>
    <w:rsid w:val="00E724E5"/>
    <w:rsid w:val="00E7414F"/>
    <w:rsid w:val="00E81578"/>
    <w:rsid w:val="00E81B29"/>
    <w:rsid w:val="00E81B5E"/>
    <w:rsid w:val="00E83F02"/>
    <w:rsid w:val="00E8557A"/>
    <w:rsid w:val="00E8561B"/>
    <w:rsid w:val="00E856AD"/>
    <w:rsid w:val="00E87746"/>
    <w:rsid w:val="00E91305"/>
    <w:rsid w:val="00E9361D"/>
    <w:rsid w:val="00E938A6"/>
    <w:rsid w:val="00E93CAD"/>
    <w:rsid w:val="00E94B47"/>
    <w:rsid w:val="00E956ED"/>
    <w:rsid w:val="00E96C7A"/>
    <w:rsid w:val="00E974A0"/>
    <w:rsid w:val="00E97B8A"/>
    <w:rsid w:val="00E97D0F"/>
    <w:rsid w:val="00E97F8E"/>
    <w:rsid w:val="00E97FC0"/>
    <w:rsid w:val="00EA2238"/>
    <w:rsid w:val="00EA45BD"/>
    <w:rsid w:val="00EA5574"/>
    <w:rsid w:val="00EA5C53"/>
    <w:rsid w:val="00EB1360"/>
    <w:rsid w:val="00EB271F"/>
    <w:rsid w:val="00EB4F8D"/>
    <w:rsid w:val="00EB551F"/>
    <w:rsid w:val="00EB5AC6"/>
    <w:rsid w:val="00EB6CE7"/>
    <w:rsid w:val="00EB79C9"/>
    <w:rsid w:val="00EC0CF7"/>
    <w:rsid w:val="00EC1A5B"/>
    <w:rsid w:val="00EC1C84"/>
    <w:rsid w:val="00EC20CB"/>
    <w:rsid w:val="00EC4257"/>
    <w:rsid w:val="00EC58FD"/>
    <w:rsid w:val="00EC5D09"/>
    <w:rsid w:val="00EC6168"/>
    <w:rsid w:val="00ED1847"/>
    <w:rsid w:val="00ED4AA8"/>
    <w:rsid w:val="00ED65F0"/>
    <w:rsid w:val="00EE263A"/>
    <w:rsid w:val="00EE3A7E"/>
    <w:rsid w:val="00EE473B"/>
    <w:rsid w:val="00EF11C8"/>
    <w:rsid w:val="00EF1ECE"/>
    <w:rsid w:val="00EF1FF9"/>
    <w:rsid w:val="00EF424D"/>
    <w:rsid w:val="00F00FB1"/>
    <w:rsid w:val="00F04A46"/>
    <w:rsid w:val="00F052FD"/>
    <w:rsid w:val="00F056C0"/>
    <w:rsid w:val="00F06B97"/>
    <w:rsid w:val="00F06E47"/>
    <w:rsid w:val="00F07F29"/>
    <w:rsid w:val="00F1125E"/>
    <w:rsid w:val="00F11D87"/>
    <w:rsid w:val="00F122AD"/>
    <w:rsid w:val="00F14BDF"/>
    <w:rsid w:val="00F161E2"/>
    <w:rsid w:val="00F17BB8"/>
    <w:rsid w:val="00F21FDA"/>
    <w:rsid w:val="00F244D7"/>
    <w:rsid w:val="00F26933"/>
    <w:rsid w:val="00F2776B"/>
    <w:rsid w:val="00F3211D"/>
    <w:rsid w:val="00F32476"/>
    <w:rsid w:val="00F35D5B"/>
    <w:rsid w:val="00F36737"/>
    <w:rsid w:val="00F3777B"/>
    <w:rsid w:val="00F378A2"/>
    <w:rsid w:val="00F4197B"/>
    <w:rsid w:val="00F4345D"/>
    <w:rsid w:val="00F4583E"/>
    <w:rsid w:val="00F46699"/>
    <w:rsid w:val="00F46D4E"/>
    <w:rsid w:val="00F4748B"/>
    <w:rsid w:val="00F50EC8"/>
    <w:rsid w:val="00F52ECD"/>
    <w:rsid w:val="00F54AD9"/>
    <w:rsid w:val="00F55B09"/>
    <w:rsid w:val="00F55E10"/>
    <w:rsid w:val="00F574C6"/>
    <w:rsid w:val="00F5763C"/>
    <w:rsid w:val="00F603C1"/>
    <w:rsid w:val="00F61BE0"/>
    <w:rsid w:val="00F62A4D"/>
    <w:rsid w:val="00F62FE1"/>
    <w:rsid w:val="00F6393C"/>
    <w:rsid w:val="00F6706A"/>
    <w:rsid w:val="00F70E0D"/>
    <w:rsid w:val="00F72314"/>
    <w:rsid w:val="00F7231B"/>
    <w:rsid w:val="00F7308A"/>
    <w:rsid w:val="00F7619D"/>
    <w:rsid w:val="00F76A30"/>
    <w:rsid w:val="00F76B83"/>
    <w:rsid w:val="00F81290"/>
    <w:rsid w:val="00F818DA"/>
    <w:rsid w:val="00F81E18"/>
    <w:rsid w:val="00F82F8A"/>
    <w:rsid w:val="00F85CA5"/>
    <w:rsid w:val="00F9012C"/>
    <w:rsid w:val="00F90710"/>
    <w:rsid w:val="00F91348"/>
    <w:rsid w:val="00F93481"/>
    <w:rsid w:val="00F93FA1"/>
    <w:rsid w:val="00F9630D"/>
    <w:rsid w:val="00F9714B"/>
    <w:rsid w:val="00FA0B1E"/>
    <w:rsid w:val="00FA2B1D"/>
    <w:rsid w:val="00FA6BD7"/>
    <w:rsid w:val="00FB0023"/>
    <w:rsid w:val="00FB191C"/>
    <w:rsid w:val="00FB3705"/>
    <w:rsid w:val="00FB4DF6"/>
    <w:rsid w:val="00FB630C"/>
    <w:rsid w:val="00FC107A"/>
    <w:rsid w:val="00FC10DF"/>
    <w:rsid w:val="00FC1D03"/>
    <w:rsid w:val="00FC2F05"/>
    <w:rsid w:val="00FC4ECB"/>
    <w:rsid w:val="00FE0A4F"/>
    <w:rsid w:val="00FE29F0"/>
    <w:rsid w:val="00FE4B5D"/>
    <w:rsid w:val="00FE5DF3"/>
    <w:rsid w:val="00FE6971"/>
    <w:rsid w:val="00FF0190"/>
    <w:rsid w:val="00FF1501"/>
    <w:rsid w:val="00FF3CB8"/>
    <w:rsid w:val="00FF45C9"/>
    <w:rsid w:val="00FF66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4DF6D037-8061-407C-8BC2-C60B897B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D160D"/>
    <w:pPr>
      <w:keepNext/>
      <w:keepLines/>
      <w:spacing w:before="480" w:after="0"/>
      <w:outlineLvl w:val="0"/>
    </w:pPr>
    <w:rPr>
      <w:rFonts w:eastAsiaTheme="majorEastAsia" w:cstheme="majorBidi"/>
      <w:b/>
      <w:bCs/>
      <w:szCs w:val="28"/>
    </w:rPr>
  </w:style>
  <w:style w:type="paragraph" w:styleId="Ttulo2">
    <w:name w:val="heading 2"/>
    <w:basedOn w:val="Normal"/>
    <w:next w:val="Normal"/>
    <w:link w:val="Ttulo2Char"/>
    <w:uiPriority w:val="9"/>
    <w:semiHidden/>
    <w:unhideWhenUsed/>
    <w:qFormat/>
    <w:rsid w:val="003F5E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3F5E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D160D"/>
    <w:rPr>
      <w:rFonts w:eastAsiaTheme="majorEastAsia" w:cstheme="majorBidi"/>
      <w:b/>
      <w:bCs/>
      <w:szCs w:val="28"/>
    </w:rPr>
  </w:style>
  <w:style w:type="character" w:customStyle="1" w:styleId="Ttulo2Char">
    <w:name w:val="Título 2 Char"/>
    <w:basedOn w:val="Fontepargpadro"/>
    <w:link w:val="Ttulo2"/>
    <w:uiPriority w:val="9"/>
    <w:semiHidden/>
    <w:rsid w:val="003F5EC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3F5ECC"/>
    <w:rPr>
      <w:rFonts w:asciiTheme="majorHAnsi" w:eastAsiaTheme="majorEastAsia" w:hAnsiTheme="majorHAnsi" w:cstheme="majorBidi"/>
      <w:b/>
      <w:bCs/>
      <w:color w:val="4F81BD" w:themeColor="accent1"/>
    </w:rPr>
  </w:style>
  <w:style w:type="paragraph" w:styleId="Cabealho">
    <w:name w:val="header"/>
    <w:basedOn w:val="Normal"/>
    <w:link w:val="CabealhoChar"/>
    <w:uiPriority w:val="99"/>
    <w:unhideWhenUsed/>
    <w:rsid w:val="00DB683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6839"/>
  </w:style>
  <w:style w:type="paragraph" w:styleId="Rodap">
    <w:name w:val="footer"/>
    <w:basedOn w:val="Normal"/>
    <w:link w:val="RodapChar"/>
    <w:uiPriority w:val="99"/>
    <w:unhideWhenUsed/>
    <w:rsid w:val="00DB6839"/>
    <w:pPr>
      <w:tabs>
        <w:tab w:val="center" w:pos="4252"/>
        <w:tab w:val="right" w:pos="8504"/>
      </w:tabs>
      <w:spacing w:after="0" w:line="240" w:lineRule="auto"/>
    </w:pPr>
  </w:style>
  <w:style w:type="character" w:customStyle="1" w:styleId="RodapChar">
    <w:name w:val="Rodapé Char"/>
    <w:basedOn w:val="Fontepargpadro"/>
    <w:link w:val="Rodap"/>
    <w:uiPriority w:val="99"/>
    <w:rsid w:val="00DB6839"/>
  </w:style>
  <w:style w:type="paragraph" w:styleId="Textodebalo">
    <w:name w:val="Balloon Text"/>
    <w:basedOn w:val="Normal"/>
    <w:link w:val="TextodebaloChar"/>
    <w:uiPriority w:val="99"/>
    <w:semiHidden/>
    <w:unhideWhenUsed/>
    <w:rsid w:val="00DB683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6839"/>
    <w:rPr>
      <w:rFonts w:ascii="Tahoma" w:hAnsi="Tahoma" w:cs="Tahoma"/>
      <w:sz w:val="16"/>
      <w:szCs w:val="16"/>
    </w:rPr>
  </w:style>
  <w:style w:type="paragraph" w:styleId="PargrafodaLista">
    <w:name w:val="List Paragraph"/>
    <w:basedOn w:val="Normal"/>
    <w:uiPriority w:val="34"/>
    <w:qFormat/>
    <w:rsid w:val="00D60C58"/>
    <w:pPr>
      <w:ind w:left="720"/>
      <w:contextualSpacing/>
    </w:pPr>
  </w:style>
  <w:style w:type="paragraph" w:styleId="SemEspaamento">
    <w:name w:val="No Spacing"/>
    <w:uiPriority w:val="1"/>
    <w:qFormat/>
    <w:rsid w:val="00221DF1"/>
    <w:pPr>
      <w:spacing w:after="0" w:line="240" w:lineRule="auto"/>
      <w:jc w:val="center"/>
    </w:pPr>
    <w:rPr>
      <w:rFonts w:ascii="Arial" w:hAnsi="Arial"/>
    </w:rPr>
  </w:style>
  <w:style w:type="paragraph" w:customStyle="1" w:styleId="Pa3">
    <w:name w:val="Pa3"/>
    <w:basedOn w:val="Normal"/>
    <w:next w:val="Normal"/>
    <w:uiPriority w:val="99"/>
    <w:rsid w:val="0057226F"/>
    <w:pPr>
      <w:autoSpaceDE w:val="0"/>
      <w:autoSpaceDN w:val="0"/>
      <w:adjustRightInd w:val="0"/>
      <w:spacing w:after="0" w:line="221" w:lineRule="atLeast"/>
    </w:pPr>
    <w:rPr>
      <w:rFonts w:ascii="Zurich LtCn BT" w:hAnsi="Zurich LtCn BT"/>
      <w:sz w:val="24"/>
      <w:szCs w:val="24"/>
    </w:rPr>
  </w:style>
  <w:style w:type="paragraph" w:styleId="CabealhodoSumrio">
    <w:name w:val="TOC Heading"/>
    <w:basedOn w:val="Ttulo1"/>
    <w:next w:val="Normal"/>
    <w:uiPriority w:val="39"/>
    <w:semiHidden/>
    <w:unhideWhenUsed/>
    <w:qFormat/>
    <w:rsid w:val="00DF1A27"/>
    <w:pPr>
      <w:outlineLvl w:val="9"/>
    </w:pPr>
  </w:style>
  <w:style w:type="character" w:styleId="Hyperlink">
    <w:name w:val="Hyperlink"/>
    <w:basedOn w:val="Fontepargpadro"/>
    <w:uiPriority w:val="99"/>
    <w:unhideWhenUsed/>
    <w:rsid w:val="008D19F8"/>
    <w:rPr>
      <w:color w:val="0000FF"/>
      <w:u w:val="single"/>
    </w:rPr>
  </w:style>
  <w:style w:type="paragraph" w:styleId="NormalWeb">
    <w:name w:val="Normal (Web)"/>
    <w:basedOn w:val="Normal"/>
    <w:uiPriority w:val="99"/>
    <w:semiHidden/>
    <w:unhideWhenUsed/>
    <w:rsid w:val="008D19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qFormat/>
    <w:rsid w:val="00832CFE"/>
    <w:pPr>
      <w:jc w:val="both"/>
    </w:pPr>
    <w:rPr>
      <w:rFonts w:cs="Arial"/>
      <w:b/>
    </w:rPr>
  </w:style>
  <w:style w:type="paragraph" w:customStyle="1" w:styleId="T2">
    <w:name w:val="T2"/>
    <w:basedOn w:val="Normal"/>
    <w:qFormat/>
    <w:rsid w:val="00832CFE"/>
    <w:pPr>
      <w:spacing w:after="0" w:line="240" w:lineRule="auto"/>
      <w:jc w:val="right"/>
    </w:pPr>
    <w:rPr>
      <w:rFonts w:eastAsia="Times New Roman" w:cs="Arial"/>
      <w:b/>
      <w:bCs/>
      <w:sz w:val="20"/>
      <w:szCs w:val="20"/>
    </w:rPr>
  </w:style>
  <w:style w:type="paragraph" w:styleId="Remissivo1">
    <w:name w:val="index 1"/>
    <w:basedOn w:val="Normal"/>
    <w:next w:val="Normal"/>
    <w:autoRedefine/>
    <w:uiPriority w:val="99"/>
    <w:unhideWhenUsed/>
    <w:rsid w:val="003F5ECC"/>
    <w:pPr>
      <w:spacing w:after="0"/>
      <w:ind w:left="220" w:hanging="220"/>
    </w:pPr>
    <w:rPr>
      <w:rFonts w:cstheme="minorHAnsi"/>
      <w:sz w:val="20"/>
      <w:szCs w:val="20"/>
    </w:rPr>
  </w:style>
  <w:style w:type="paragraph" w:styleId="Remissivo2">
    <w:name w:val="index 2"/>
    <w:basedOn w:val="Normal"/>
    <w:next w:val="Normal"/>
    <w:autoRedefine/>
    <w:uiPriority w:val="99"/>
    <w:unhideWhenUsed/>
    <w:rsid w:val="003F5ECC"/>
    <w:pPr>
      <w:spacing w:after="0"/>
      <w:ind w:left="440" w:hanging="220"/>
    </w:pPr>
    <w:rPr>
      <w:rFonts w:cstheme="minorHAnsi"/>
      <w:sz w:val="20"/>
      <w:szCs w:val="20"/>
    </w:rPr>
  </w:style>
  <w:style w:type="paragraph" w:styleId="Remissivo3">
    <w:name w:val="index 3"/>
    <w:basedOn w:val="Normal"/>
    <w:next w:val="Normal"/>
    <w:autoRedefine/>
    <w:uiPriority w:val="99"/>
    <w:unhideWhenUsed/>
    <w:rsid w:val="003F5ECC"/>
    <w:pPr>
      <w:spacing w:after="0"/>
      <w:ind w:left="660" w:hanging="220"/>
    </w:pPr>
    <w:rPr>
      <w:rFonts w:cstheme="minorHAnsi"/>
      <w:sz w:val="20"/>
      <w:szCs w:val="20"/>
    </w:rPr>
  </w:style>
  <w:style w:type="paragraph" w:styleId="Remissivo4">
    <w:name w:val="index 4"/>
    <w:basedOn w:val="Normal"/>
    <w:next w:val="Normal"/>
    <w:autoRedefine/>
    <w:uiPriority w:val="99"/>
    <w:unhideWhenUsed/>
    <w:rsid w:val="003F5ECC"/>
    <w:pPr>
      <w:spacing w:after="0"/>
      <w:ind w:left="880" w:hanging="220"/>
    </w:pPr>
    <w:rPr>
      <w:rFonts w:cstheme="minorHAnsi"/>
      <w:sz w:val="20"/>
      <w:szCs w:val="20"/>
    </w:rPr>
  </w:style>
  <w:style w:type="paragraph" w:styleId="Remissivo5">
    <w:name w:val="index 5"/>
    <w:basedOn w:val="Normal"/>
    <w:next w:val="Normal"/>
    <w:autoRedefine/>
    <w:uiPriority w:val="99"/>
    <w:unhideWhenUsed/>
    <w:rsid w:val="003F5ECC"/>
    <w:pPr>
      <w:spacing w:after="0"/>
      <w:ind w:left="1100" w:hanging="220"/>
    </w:pPr>
    <w:rPr>
      <w:rFonts w:cstheme="minorHAnsi"/>
      <w:sz w:val="20"/>
      <w:szCs w:val="20"/>
    </w:rPr>
  </w:style>
  <w:style w:type="paragraph" w:styleId="Remissivo6">
    <w:name w:val="index 6"/>
    <w:basedOn w:val="Normal"/>
    <w:next w:val="Normal"/>
    <w:autoRedefine/>
    <w:uiPriority w:val="99"/>
    <w:unhideWhenUsed/>
    <w:rsid w:val="003F5ECC"/>
    <w:pPr>
      <w:spacing w:after="0"/>
      <w:ind w:left="1320" w:hanging="220"/>
    </w:pPr>
    <w:rPr>
      <w:rFonts w:cstheme="minorHAnsi"/>
      <w:sz w:val="20"/>
      <w:szCs w:val="20"/>
    </w:rPr>
  </w:style>
  <w:style w:type="paragraph" w:styleId="Remissivo7">
    <w:name w:val="index 7"/>
    <w:basedOn w:val="Normal"/>
    <w:next w:val="Normal"/>
    <w:autoRedefine/>
    <w:uiPriority w:val="99"/>
    <w:unhideWhenUsed/>
    <w:rsid w:val="003F5ECC"/>
    <w:pPr>
      <w:spacing w:after="0"/>
      <w:ind w:left="1540" w:hanging="220"/>
    </w:pPr>
    <w:rPr>
      <w:rFonts w:cstheme="minorHAnsi"/>
      <w:sz w:val="20"/>
      <w:szCs w:val="20"/>
    </w:rPr>
  </w:style>
  <w:style w:type="paragraph" w:styleId="Remissivo8">
    <w:name w:val="index 8"/>
    <w:basedOn w:val="Normal"/>
    <w:next w:val="Normal"/>
    <w:autoRedefine/>
    <w:uiPriority w:val="99"/>
    <w:unhideWhenUsed/>
    <w:rsid w:val="003F5ECC"/>
    <w:pPr>
      <w:spacing w:after="0"/>
      <w:ind w:left="1760" w:hanging="220"/>
    </w:pPr>
    <w:rPr>
      <w:rFonts w:cstheme="minorHAnsi"/>
      <w:sz w:val="20"/>
      <w:szCs w:val="20"/>
    </w:rPr>
  </w:style>
  <w:style w:type="paragraph" w:styleId="Remissivo9">
    <w:name w:val="index 9"/>
    <w:basedOn w:val="Normal"/>
    <w:next w:val="Normal"/>
    <w:autoRedefine/>
    <w:uiPriority w:val="99"/>
    <w:unhideWhenUsed/>
    <w:rsid w:val="003F5ECC"/>
    <w:pPr>
      <w:spacing w:after="0"/>
      <w:ind w:left="1980" w:hanging="220"/>
    </w:pPr>
    <w:rPr>
      <w:rFonts w:cstheme="minorHAnsi"/>
      <w:sz w:val="20"/>
      <w:szCs w:val="20"/>
    </w:rPr>
  </w:style>
  <w:style w:type="paragraph" w:styleId="Ttulodendiceremissivo">
    <w:name w:val="index heading"/>
    <w:basedOn w:val="Normal"/>
    <w:next w:val="Remissivo1"/>
    <w:uiPriority w:val="99"/>
    <w:unhideWhenUsed/>
    <w:rsid w:val="003F5ECC"/>
    <w:pPr>
      <w:spacing w:before="120" w:after="120"/>
    </w:pPr>
    <w:rPr>
      <w:rFonts w:cstheme="minorHAnsi"/>
      <w:b/>
      <w:bCs/>
      <w:i/>
      <w:iCs/>
      <w:sz w:val="20"/>
      <w:szCs w:val="20"/>
    </w:rPr>
  </w:style>
  <w:style w:type="paragraph" w:styleId="Sumrio1">
    <w:name w:val="toc 1"/>
    <w:basedOn w:val="Normal"/>
    <w:next w:val="Normal"/>
    <w:autoRedefine/>
    <w:uiPriority w:val="39"/>
    <w:unhideWhenUsed/>
    <w:rsid w:val="00921A9A"/>
    <w:pPr>
      <w:tabs>
        <w:tab w:val="right" w:leader="dot" w:pos="10456"/>
      </w:tabs>
      <w:spacing w:after="100"/>
    </w:pPr>
    <w:rPr>
      <w:b/>
      <w:noProof/>
    </w:rPr>
  </w:style>
  <w:style w:type="paragraph" w:styleId="Sumrio2">
    <w:name w:val="toc 2"/>
    <w:basedOn w:val="Normal"/>
    <w:next w:val="Normal"/>
    <w:autoRedefine/>
    <w:uiPriority w:val="39"/>
    <w:unhideWhenUsed/>
    <w:rsid w:val="00921A9A"/>
    <w:pPr>
      <w:tabs>
        <w:tab w:val="right" w:leader="dot" w:pos="10456"/>
      </w:tabs>
      <w:spacing w:after="100"/>
      <w:ind w:left="220"/>
    </w:pPr>
    <w:rPr>
      <w:noProof/>
    </w:rPr>
  </w:style>
  <w:style w:type="paragraph" w:styleId="Sumrio3">
    <w:name w:val="toc 3"/>
    <w:basedOn w:val="Normal"/>
    <w:next w:val="Normal"/>
    <w:autoRedefine/>
    <w:uiPriority w:val="39"/>
    <w:unhideWhenUsed/>
    <w:rsid w:val="00B55AB1"/>
    <w:pPr>
      <w:spacing w:after="100"/>
      <w:ind w:left="440"/>
    </w:pPr>
  </w:style>
  <w:style w:type="paragraph" w:styleId="Sumrio4">
    <w:name w:val="toc 4"/>
    <w:basedOn w:val="Normal"/>
    <w:next w:val="Normal"/>
    <w:autoRedefine/>
    <w:uiPriority w:val="39"/>
    <w:unhideWhenUsed/>
    <w:rsid w:val="00B55AB1"/>
    <w:pPr>
      <w:spacing w:after="100"/>
      <w:ind w:left="660"/>
    </w:pPr>
  </w:style>
  <w:style w:type="paragraph" w:styleId="Sumrio5">
    <w:name w:val="toc 5"/>
    <w:basedOn w:val="Normal"/>
    <w:next w:val="Normal"/>
    <w:autoRedefine/>
    <w:uiPriority w:val="39"/>
    <w:unhideWhenUsed/>
    <w:rsid w:val="00B55AB1"/>
    <w:pPr>
      <w:spacing w:after="100"/>
      <w:ind w:left="880"/>
    </w:pPr>
  </w:style>
  <w:style w:type="paragraph" w:styleId="Sumrio6">
    <w:name w:val="toc 6"/>
    <w:basedOn w:val="Normal"/>
    <w:next w:val="Normal"/>
    <w:autoRedefine/>
    <w:uiPriority w:val="39"/>
    <w:unhideWhenUsed/>
    <w:rsid w:val="00B55AB1"/>
    <w:pPr>
      <w:spacing w:after="100"/>
      <w:ind w:left="1100"/>
    </w:pPr>
  </w:style>
  <w:style w:type="paragraph" w:styleId="Sumrio7">
    <w:name w:val="toc 7"/>
    <w:basedOn w:val="Normal"/>
    <w:next w:val="Normal"/>
    <w:autoRedefine/>
    <w:uiPriority w:val="39"/>
    <w:unhideWhenUsed/>
    <w:rsid w:val="00B55AB1"/>
    <w:pPr>
      <w:spacing w:after="100"/>
      <w:ind w:left="1320"/>
    </w:pPr>
  </w:style>
  <w:style w:type="paragraph" w:styleId="Sumrio8">
    <w:name w:val="toc 8"/>
    <w:basedOn w:val="Normal"/>
    <w:next w:val="Normal"/>
    <w:autoRedefine/>
    <w:uiPriority w:val="39"/>
    <w:unhideWhenUsed/>
    <w:rsid w:val="00B55AB1"/>
    <w:pPr>
      <w:spacing w:after="100"/>
      <w:ind w:left="1540"/>
    </w:pPr>
  </w:style>
  <w:style w:type="paragraph" w:styleId="Sumrio9">
    <w:name w:val="toc 9"/>
    <w:basedOn w:val="Normal"/>
    <w:next w:val="Normal"/>
    <w:autoRedefine/>
    <w:uiPriority w:val="39"/>
    <w:unhideWhenUsed/>
    <w:rsid w:val="00B55AB1"/>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941">
      <w:bodyDiv w:val="1"/>
      <w:marLeft w:val="0"/>
      <w:marRight w:val="0"/>
      <w:marTop w:val="0"/>
      <w:marBottom w:val="0"/>
      <w:divBdr>
        <w:top w:val="none" w:sz="0" w:space="0" w:color="auto"/>
        <w:left w:val="none" w:sz="0" w:space="0" w:color="auto"/>
        <w:bottom w:val="none" w:sz="0" w:space="0" w:color="auto"/>
        <w:right w:val="none" w:sz="0" w:space="0" w:color="auto"/>
      </w:divBdr>
    </w:div>
    <w:div w:id="4020372">
      <w:bodyDiv w:val="1"/>
      <w:marLeft w:val="0"/>
      <w:marRight w:val="0"/>
      <w:marTop w:val="0"/>
      <w:marBottom w:val="0"/>
      <w:divBdr>
        <w:top w:val="none" w:sz="0" w:space="0" w:color="auto"/>
        <w:left w:val="none" w:sz="0" w:space="0" w:color="auto"/>
        <w:bottom w:val="none" w:sz="0" w:space="0" w:color="auto"/>
        <w:right w:val="none" w:sz="0" w:space="0" w:color="auto"/>
      </w:divBdr>
    </w:div>
    <w:div w:id="4141457">
      <w:bodyDiv w:val="1"/>
      <w:marLeft w:val="0"/>
      <w:marRight w:val="0"/>
      <w:marTop w:val="0"/>
      <w:marBottom w:val="0"/>
      <w:divBdr>
        <w:top w:val="none" w:sz="0" w:space="0" w:color="auto"/>
        <w:left w:val="none" w:sz="0" w:space="0" w:color="auto"/>
        <w:bottom w:val="none" w:sz="0" w:space="0" w:color="auto"/>
        <w:right w:val="none" w:sz="0" w:space="0" w:color="auto"/>
      </w:divBdr>
    </w:div>
    <w:div w:id="6252998">
      <w:bodyDiv w:val="1"/>
      <w:marLeft w:val="0"/>
      <w:marRight w:val="0"/>
      <w:marTop w:val="0"/>
      <w:marBottom w:val="0"/>
      <w:divBdr>
        <w:top w:val="none" w:sz="0" w:space="0" w:color="auto"/>
        <w:left w:val="none" w:sz="0" w:space="0" w:color="auto"/>
        <w:bottom w:val="none" w:sz="0" w:space="0" w:color="auto"/>
        <w:right w:val="none" w:sz="0" w:space="0" w:color="auto"/>
      </w:divBdr>
    </w:div>
    <w:div w:id="8411926">
      <w:bodyDiv w:val="1"/>
      <w:marLeft w:val="0"/>
      <w:marRight w:val="0"/>
      <w:marTop w:val="0"/>
      <w:marBottom w:val="0"/>
      <w:divBdr>
        <w:top w:val="none" w:sz="0" w:space="0" w:color="auto"/>
        <w:left w:val="none" w:sz="0" w:space="0" w:color="auto"/>
        <w:bottom w:val="none" w:sz="0" w:space="0" w:color="auto"/>
        <w:right w:val="none" w:sz="0" w:space="0" w:color="auto"/>
      </w:divBdr>
    </w:div>
    <w:div w:id="8683485">
      <w:bodyDiv w:val="1"/>
      <w:marLeft w:val="0"/>
      <w:marRight w:val="0"/>
      <w:marTop w:val="0"/>
      <w:marBottom w:val="0"/>
      <w:divBdr>
        <w:top w:val="none" w:sz="0" w:space="0" w:color="auto"/>
        <w:left w:val="none" w:sz="0" w:space="0" w:color="auto"/>
        <w:bottom w:val="none" w:sz="0" w:space="0" w:color="auto"/>
        <w:right w:val="none" w:sz="0" w:space="0" w:color="auto"/>
      </w:divBdr>
    </w:div>
    <w:div w:id="9381943">
      <w:bodyDiv w:val="1"/>
      <w:marLeft w:val="0"/>
      <w:marRight w:val="0"/>
      <w:marTop w:val="0"/>
      <w:marBottom w:val="0"/>
      <w:divBdr>
        <w:top w:val="none" w:sz="0" w:space="0" w:color="auto"/>
        <w:left w:val="none" w:sz="0" w:space="0" w:color="auto"/>
        <w:bottom w:val="none" w:sz="0" w:space="0" w:color="auto"/>
        <w:right w:val="none" w:sz="0" w:space="0" w:color="auto"/>
      </w:divBdr>
    </w:div>
    <w:div w:id="13192144">
      <w:bodyDiv w:val="1"/>
      <w:marLeft w:val="0"/>
      <w:marRight w:val="0"/>
      <w:marTop w:val="0"/>
      <w:marBottom w:val="0"/>
      <w:divBdr>
        <w:top w:val="none" w:sz="0" w:space="0" w:color="auto"/>
        <w:left w:val="none" w:sz="0" w:space="0" w:color="auto"/>
        <w:bottom w:val="none" w:sz="0" w:space="0" w:color="auto"/>
        <w:right w:val="none" w:sz="0" w:space="0" w:color="auto"/>
      </w:divBdr>
    </w:div>
    <w:div w:id="16976872">
      <w:bodyDiv w:val="1"/>
      <w:marLeft w:val="0"/>
      <w:marRight w:val="0"/>
      <w:marTop w:val="0"/>
      <w:marBottom w:val="0"/>
      <w:divBdr>
        <w:top w:val="none" w:sz="0" w:space="0" w:color="auto"/>
        <w:left w:val="none" w:sz="0" w:space="0" w:color="auto"/>
        <w:bottom w:val="none" w:sz="0" w:space="0" w:color="auto"/>
        <w:right w:val="none" w:sz="0" w:space="0" w:color="auto"/>
      </w:divBdr>
    </w:div>
    <w:div w:id="18554367">
      <w:bodyDiv w:val="1"/>
      <w:marLeft w:val="0"/>
      <w:marRight w:val="0"/>
      <w:marTop w:val="0"/>
      <w:marBottom w:val="0"/>
      <w:divBdr>
        <w:top w:val="none" w:sz="0" w:space="0" w:color="auto"/>
        <w:left w:val="none" w:sz="0" w:space="0" w:color="auto"/>
        <w:bottom w:val="none" w:sz="0" w:space="0" w:color="auto"/>
        <w:right w:val="none" w:sz="0" w:space="0" w:color="auto"/>
      </w:divBdr>
    </w:div>
    <w:div w:id="20596075">
      <w:bodyDiv w:val="1"/>
      <w:marLeft w:val="0"/>
      <w:marRight w:val="0"/>
      <w:marTop w:val="0"/>
      <w:marBottom w:val="0"/>
      <w:divBdr>
        <w:top w:val="none" w:sz="0" w:space="0" w:color="auto"/>
        <w:left w:val="none" w:sz="0" w:space="0" w:color="auto"/>
        <w:bottom w:val="none" w:sz="0" w:space="0" w:color="auto"/>
        <w:right w:val="none" w:sz="0" w:space="0" w:color="auto"/>
      </w:divBdr>
    </w:div>
    <w:div w:id="20596908">
      <w:bodyDiv w:val="1"/>
      <w:marLeft w:val="0"/>
      <w:marRight w:val="0"/>
      <w:marTop w:val="0"/>
      <w:marBottom w:val="0"/>
      <w:divBdr>
        <w:top w:val="none" w:sz="0" w:space="0" w:color="auto"/>
        <w:left w:val="none" w:sz="0" w:space="0" w:color="auto"/>
        <w:bottom w:val="none" w:sz="0" w:space="0" w:color="auto"/>
        <w:right w:val="none" w:sz="0" w:space="0" w:color="auto"/>
      </w:divBdr>
    </w:div>
    <w:div w:id="24596881">
      <w:bodyDiv w:val="1"/>
      <w:marLeft w:val="0"/>
      <w:marRight w:val="0"/>
      <w:marTop w:val="0"/>
      <w:marBottom w:val="0"/>
      <w:divBdr>
        <w:top w:val="none" w:sz="0" w:space="0" w:color="auto"/>
        <w:left w:val="none" w:sz="0" w:space="0" w:color="auto"/>
        <w:bottom w:val="none" w:sz="0" w:space="0" w:color="auto"/>
        <w:right w:val="none" w:sz="0" w:space="0" w:color="auto"/>
      </w:divBdr>
    </w:div>
    <w:div w:id="28067563">
      <w:bodyDiv w:val="1"/>
      <w:marLeft w:val="0"/>
      <w:marRight w:val="0"/>
      <w:marTop w:val="0"/>
      <w:marBottom w:val="0"/>
      <w:divBdr>
        <w:top w:val="none" w:sz="0" w:space="0" w:color="auto"/>
        <w:left w:val="none" w:sz="0" w:space="0" w:color="auto"/>
        <w:bottom w:val="none" w:sz="0" w:space="0" w:color="auto"/>
        <w:right w:val="none" w:sz="0" w:space="0" w:color="auto"/>
      </w:divBdr>
    </w:div>
    <w:div w:id="43063630">
      <w:bodyDiv w:val="1"/>
      <w:marLeft w:val="0"/>
      <w:marRight w:val="0"/>
      <w:marTop w:val="0"/>
      <w:marBottom w:val="0"/>
      <w:divBdr>
        <w:top w:val="none" w:sz="0" w:space="0" w:color="auto"/>
        <w:left w:val="none" w:sz="0" w:space="0" w:color="auto"/>
        <w:bottom w:val="none" w:sz="0" w:space="0" w:color="auto"/>
        <w:right w:val="none" w:sz="0" w:space="0" w:color="auto"/>
      </w:divBdr>
    </w:div>
    <w:div w:id="46300158">
      <w:bodyDiv w:val="1"/>
      <w:marLeft w:val="0"/>
      <w:marRight w:val="0"/>
      <w:marTop w:val="0"/>
      <w:marBottom w:val="0"/>
      <w:divBdr>
        <w:top w:val="none" w:sz="0" w:space="0" w:color="auto"/>
        <w:left w:val="none" w:sz="0" w:space="0" w:color="auto"/>
        <w:bottom w:val="none" w:sz="0" w:space="0" w:color="auto"/>
        <w:right w:val="none" w:sz="0" w:space="0" w:color="auto"/>
      </w:divBdr>
    </w:div>
    <w:div w:id="47000791">
      <w:bodyDiv w:val="1"/>
      <w:marLeft w:val="0"/>
      <w:marRight w:val="0"/>
      <w:marTop w:val="0"/>
      <w:marBottom w:val="0"/>
      <w:divBdr>
        <w:top w:val="none" w:sz="0" w:space="0" w:color="auto"/>
        <w:left w:val="none" w:sz="0" w:space="0" w:color="auto"/>
        <w:bottom w:val="none" w:sz="0" w:space="0" w:color="auto"/>
        <w:right w:val="none" w:sz="0" w:space="0" w:color="auto"/>
      </w:divBdr>
    </w:div>
    <w:div w:id="47995946">
      <w:bodyDiv w:val="1"/>
      <w:marLeft w:val="0"/>
      <w:marRight w:val="0"/>
      <w:marTop w:val="0"/>
      <w:marBottom w:val="0"/>
      <w:divBdr>
        <w:top w:val="none" w:sz="0" w:space="0" w:color="auto"/>
        <w:left w:val="none" w:sz="0" w:space="0" w:color="auto"/>
        <w:bottom w:val="none" w:sz="0" w:space="0" w:color="auto"/>
        <w:right w:val="none" w:sz="0" w:space="0" w:color="auto"/>
      </w:divBdr>
    </w:div>
    <w:div w:id="48498711">
      <w:bodyDiv w:val="1"/>
      <w:marLeft w:val="0"/>
      <w:marRight w:val="0"/>
      <w:marTop w:val="0"/>
      <w:marBottom w:val="0"/>
      <w:divBdr>
        <w:top w:val="none" w:sz="0" w:space="0" w:color="auto"/>
        <w:left w:val="none" w:sz="0" w:space="0" w:color="auto"/>
        <w:bottom w:val="none" w:sz="0" w:space="0" w:color="auto"/>
        <w:right w:val="none" w:sz="0" w:space="0" w:color="auto"/>
      </w:divBdr>
    </w:div>
    <w:div w:id="50543166">
      <w:bodyDiv w:val="1"/>
      <w:marLeft w:val="0"/>
      <w:marRight w:val="0"/>
      <w:marTop w:val="0"/>
      <w:marBottom w:val="0"/>
      <w:divBdr>
        <w:top w:val="none" w:sz="0" w:space="0" w:color="auto"/>
        <w:left w:val="none" w:sz="0" w:space="0" w:color="auto"/>
        <w:bottom w:val="none" w:sz="0" w:space="0" w:color="auto"/>
        <w:right w:val="none" w:sz="0" w:space="0" w:color="auto"/>
      </w:divBdr>
    </w:div>
    <w:div w:id="54135218">
      <w:bodyDiv w:val="1"/>
      <w:marLeft w:val="0"/>
      <w:marRight w:val="0"/>
      <w:marTop w:val="0"/>
      <w:marBottom w:val="0"/>
      <w:divBdr>
        <w:top w:val="none" w:sz="0" w:space="0" w:color="auto"/>
        <w:left w:val="none" w:sz="0" w:space="0" w:color="auto"/>
        <w:bottom w:val="none" w:sz="0" w:space="0" w:color="auto"/>
        <w:right w:val="none" w:sz="0" w:space="0" w:color="auto"/>
      </w:divBdr>
    </w:div>
    <w:div w:id="54358045">
      <w:bodyDiv w:val="1"/>
      <w:marLeft w:val="0"/>
      <w:marRight w:val="0"/>
      <w:marTop w:val="0"/>
      <w:marBottom w:val="0"/>
      <w:divBdr>
        <w:top w:val="none" w:sz="0" w:space="0" w:color="auto"/>
        <w:left w:val="none" w:sz="0" w:space="0" w:color="auto"/>
        <w:bottom w:val="none" w:sz="0" w:space="0" w:color="auto"/>
        <w:right w:val="none" w:sz="0" w:space="0" w:color="auto"/>
      </w:divBdr>
    </w:div>
    <w:div w:id="54397240">
      <w:bodyDiv w:val="1"/>
      <w:marLeft w:val="0"/>
      <w:marRight w:val="0"/>
      <w:marTop w:val="0"/>
      <w:marBottom w:val="0"/>
      <w:divBdr>
        <w:top w:val="none" w:sz="0" w:space="0" w:color="auto"/>
        <w:left w:val="none" w:sz="0" w:space="0" w:color="auto"/>
        <w:bottom w:val="none" w:sz="0" w:space="0" w:color="auto"/>
        <w:right w:val="none" w:sz="0" w:space="0" w:color="auto"/>
      </w:divBdr>
    </w:div>
    <w:div w:id="55132461">
      <w:bodyDiv w:val="1"/>
      <w:marLeft w:val="0"/>
      <w:marRight w:val="0"/>
      <w:marTop w:val="0"/>
      <w:marBottom w:val="0"/>
      <w:divBdr>
        <w:top w:val="none" w:sz="0" w:space="0" w:color="auto"/>
        <w:left w:val="none" w:sz="0" w:space="0" w:color="auto"/>
        <w:bottom w:val="none" w:sz="0" w:space="0" w:color="auto"/>
        <w:right w:val="none" w:sz="0" w:space="0" w:color="auto"/>
      </w:divBdr>
    </w:div>
    <w:div w:id="56826604">
      <w:bodyDiv w:val="1"/>
      <w:marLeft w:val="0"/>
      <w:marRight w:val="0"/>
      <w:marTop w:val="0"/>
      <w:marBottom w:val="0"/>
      <w:divBdr>
        <w:top w:val="none" w:sz="0" w:space="0" w:color="auto"/>
        <w:left w:val="none" w:sz="0" w:space="0" w:color="auto"/>
        <w:bottom w:val="none" w:sz="0" w:space="0" w:color="auto"/>
        <w:right w:val="none" w:sz="0" w:space="0" w:color="auto"/>
      </w:divBdr>
    </w:div>
    <w:div w:id="58752048">
      <w:bodyDiv w:val="1"/>
      <w:marLeft w:val="0"/>
      <w:marRight w:val="0"/>
      <w:marTop w:val="0"/>
      <w:marBottom w:val="0"/>
      <w:divBdr>
        <w:top w:val="none" w:sz="0" w:space="0" w:color="auto"/>
        <w:left w:val="none" w:sz="0" w:space="0" w:color="auto"/>
        <w:bottom w:val="none" w:sz="0" w:space="0" w:color="auto"/>
        <w:right w:val="none" w:sz="0" w:space="0" w:color="auto"/>
      </w:divBdr>
    </w:div>
    <w:div w:id="59715380">
      <w:bodyDiv w:val="1"/>
      <w:marLeft w:val="0"/>
      <w:marRight w:val="0"/>
      <w:marTop w:val="0"/>
      <w:marBottom w:val="0"/>
      <w:divBdr>
        <w:top w:val="none" w:sz="0" w:space="0" w:color="auto"/>
        <w:left w:val="none" w:sz="0" w:space="0" w:color="auto"/>
        <w:bottom w:val="none" w:sz="0" w:space="0" w:color="auto"/>
        <w:right w:val="none" w:sz="0" w:space="0" w:color="auto"/>
      </w:divBdr>
    </w:div>
    <w:div w:id="59719358">
      <w:bodyDiv w:val="1"/>
      <w:marLeft w:val="0"/>
      <w:marRight w:val="0"/>
      <w:marTop w:val="0"/>
      <w:marBottom w:val="0"/>
      <w:divBdr>
        <w:top w:val="none" w:sz="0" w:space="0" w:color="auto"/>
        <w:left w:val="none" w:sz="0" w:space="0" w:color="auto"/>
        <w:bottom w:val="none" w:sz="0" w:space="0" w:color="auto"/>
        <w:right w:val="none" w:sz="0" w:space="0" w:color="auto"/>
      </w:divBdr>
    </w:div>
    <w:div w:id="59987477">
      <w:bodyDiv w:val="1"/>
      <w:marLeft w:val="0"/>
      <w:marRight w:val="0"/>
      <w:marTop w:val="0"/>
      <w:marBottom w:val="0"/>
      <w:divBdr>
        <w:top w:val="none" w:sz="0" w:space="0" w:color="auto"/>
        <w:left w:val="none" w:sz="0" w:space="0" w:color="auto"/>
        <w:bottom w:val="none" w:sz="0" w:space="0" w:color="auto"/>
        <w:right w:val="none" w:sz="0" w:space="0" w:color="auto"/>
      </w:divBdr>
    </w:div>
    <w:div w:id="62066122">
      <w:bodyDiv w:val="1"/>
      <w:marLeft w:val="0"/>
      <w:marRight w:val="0"/>
      <w:marTop w:val="0"/>
      <w:marBottom w:val="0"/>
      <w:divBdr>
        <w:top w:val="none" w:sz="0" w:space="0" w:color="auto"/>
        <w:left w:val="none" w:sz="0" w:space="0" w:color="auto"/>
        <w:bottom w:val="none" w:sz="0" w:space="0" w:color="auto"/>
        <w:right w:val="none" w:sz="0" w:space="0" w:color="auto"/>
      </w:divBdr>
    </w:div>
    <w:div w:id="64492462">
      <w:bodyDiv w:val="1"/>
      <w:marLeft w:val="0"/>
      <w:marRight w:val="0"/>
      <w:marTop w:val="0"/>
      <w:marBottom w:val="0"/>
      <w:divBdr>
        <w:top w:val="none" w:sz="0" w:space="0" w:color="auto"/>
        <w:left w:val="none" w:sz="0" w:space="0" w:color="auto"/>
        <w:bottom w:val="none" w:sz="0" w:space="0" w:color="auto"/>
        <w:right w:val="none" w:sz="0" w:space="0" w:color="auto"/>
      </w:divBdr>
    </w:div>
    <w:div w:id="64695032">
      <w:bodyDiv w:val="1"/>
      <w:marLeft w:val="0"/>
      <w:marRight w:val="0"/>
      <w:marTop w:val="0"/>
      <w:marBottom w:val="0"/>
      <w:divBdr>
        <w:top w:val="none" w:sz="0" w:space="0" w:color="auto"/>
        <w:left w:val="none" w:sz="0" w:space="0" w:color="auto"/>
        <w:bottom w:val="none" w:sz="0" w:space="0" w:color="auto"/>
        <w:right w:val="none" w:sz="0" w:space="0" w:color="auto"/>
      </w:divBdr>
    </w:div>
    <w:div w:id="65341582">
      <w:bodyDiv w:val="1"/>
      <w:marLeft w:val="0"/>
      <w:marRight w:val="0"/>
      <w:marTop w:val="0"/>
      <w:marBottom w:val="0"/>
      <w:divBdr>
        <w:top w:val="none" w:sz="0" w:space="0" w:color="auto"/>
        <w:left w:val="none" w:sz="0" w:space="0" w:color="auto"/>
        <w:bottom w:val="none" w:sz="0" w:space="0" w:color="auto"/>
        <w:right w:val="none" w:sz="0" w:space="0" w:color="auto"/>
      </w:divBdr>
    </w:div>
    <w:div w:id="67001109">
      <w:bodyDiv w:val="1"/>
      <w:marLeft w:val="0"/>
      <w:marRight w:val="0"/>
      <w:marTop w:val="0"/>
      <w:marBottom w:val="0"/>
      <w:divBdr>
        <w:top w:val="none" w:sz="0" w:space="0" w:color="auto"/>
        <w:left w:val="none" w:sz="0" w:space="0" w:color="auto"/>
        <w:bottom w:val="none" w:sz="0" w:space="0" w:color="auto"/>
        <w:right w:val="none" w:sz="0" w:space="0" w:color="auto"/>
      </w:divBdr>
    </w:div>
    <w:div w:id="68505149">
      <w:bodyDiv w:val="1"/>
      <w:marLeft w:val="0"/>
      <w:marRight w:val="0"/>
      <w:marTop w:val="0"/>
      <w:marBottom w:val="0"/>
      <w:divBdr>
        <w:top w:val="none" w:sz="0" w:space="0" w:color="auto"/>
        <w:left w:val="none" w:sz="0" w:space="0" w:color="auto"/>
        <w:bottom w:val="none" w:sz="0" w:space="0" w:color="auto"/>
        <w:right w:val="none" w:sz="0" w:space="0" w:color="auto"/>
      </w:divBdr>
    </w:div>
    <w:div w:id="68963647">
      <w:bodyDiv w:val="1"/>
      <w:marLeft w:val="0"/>
      <w:marRight w:val="0"/>
      <w:marTop w:val="0"/>
      <w:marBottom w:val="0"/>
      <w:divBdr>
        <w:top w:val="none" w:sz="0" w:space="0" w:color="auto"/>
        <w:left w:val="none" w:sz="0" w:space="0" w:color="auto"/>
        <w:bottom w:val="none" w:sz="0" w:space="0" w:color="auto"/>
        <w:right w:val="none" w:sz="0" w:space="0" w:color="auto"/>
      </w:divBdr>
    </w:div>
    <w:div w:id="68967117">
      <w:bodyDiv w:val="1"/>
      <w:marLeft w:val="0"/>
      <w:marRight w:val="0"/>
      <w:marTop w:val="0"/>
      <w:marBottom w:val="0"/>
      <w:divBdr>
        <w:top w:val="none" w:sz="0" w:space="0" w:color="auto"/>
        <w:left w:val="none" w:sz="0" w:space="0" w:color="auto"/>
        <w:bottom w:val="none" w:sz="0" w:space="0" w:color="auto"/>
        <w:right w:val="none" w:sz="0" w:space="0" w:color="auto"/>
      </w:divBdr>
    </w:div>
    <w:div w:id="69742862">
      <w:bodyDiv w:val="1"/>
      <w:marLeft w:val="0"/>
      <w:marRight w:val="0"/>
      <w:marTop w:val="0"/>
      <w:marBottom w:val="0"/>
      <w:divBdr>
        <w:top w:val="none" w:sz="0" w:space="0" w:color="auto"/>
        <w:left w:val="none" w:sz="0" w:space="0" w:color="auto"/>
        <w:bottom w:val="none" w:sz="0" w:space="0" w:color="auto"/>
        <w:right w:val="none" w:sz="0" w:space="0" w:color="auto"/>
      </w:divBdr>
    </w:div>
    <w:div w:id="71439407">
      <w:bodyDiv w:val="1"/>
      <w:marLeft w:val="0"/>
      <w:marRight w:val="0"/>
      <w:marTop w:val="0"/>
      <w:marBottom w:val="0"/>
      <w:divBdr>
        <w:top w:val="none" w:sz="0" w:space="0" w:color="auto"/>
        <w:left w:val="none" w:sz="0" w:space="0" w:color="auto"/>
        <w:bottom w:val="none" w:sz="0" w:space="0" w:color="auto"/>
        <w:right w:val="none" w:sz="0" w:space="0" w:color="auto"/>
      </w:divBdr>
    </w:div>
    <w:div w:id="72439190">
      <w:bodyDiv w:val="1"/>
      <w:marLeft w:val="0"/>
      <w:marRight w:val="0"/>
      <w:marTop w:val="0"/>
      <w:marBottom w:val="0"/>
      <w:divBdr>
        <w:top w:val="none" w:sz="0" w:space="0" w:color="auto"/>
        <w:left w:val="none" w:sz="0" w:space="0" w:color="auto"/>
        <w:bottom w:val="none" w:sz="0" w:space="0" w:color="auto"/>
        <w:right w:val="none" w:sz="0" w:space="0" w:color="auto"/>
      </w:divBdr>
    </w:div>
    <w:div w:id="74088353">
      <w:bodyDiv w:val="1"/>
      <w:marLeft w:val="0"/>
      <w:marRight w:val="0"/>
      <w:marTop w:val="0"/>
      <w:marBottom w:val="0"/>
      <w:divBdr>
        <w:top w:val="none" w:sz="0" w:space="0" w:color="auto"/>
        <w:left w:val="none" w:sz="0" w:space="0" w:color="auto"/>
        <w:bottom w:val="none" w:sz="0" w:space="0" w:color="auto"/>
        <w:right w:val="none" w:sz="0" w:space="0" w:color="auto"/>
      </w:divBdr>
    </w:div>
    <w:div w:id="77140641">
      <w:bodyDiv w:val="1"/>
      <w:marLeft w:val="0"/>
      <w:marRight w:val="0"/>
      <w:marTop w:val="0"/>
      <w:marBottom w:val="0"/>
      <w:divBdr>
        <w:top w:val="none" w:sz="0" w:space="0" w:color="auto"/>
        <w:left w:val="none" w:sz="0" w:space="0" w:color="auto"/>
        <w:bottom w:val="none" w:sz="0" w:space="0" w:color="auto"/>
        <w:right w:val="none" w:sz="0" w:space="0" w:color="auto"/>
      </w:divBdr>
    </w:div>
    <w:div w:id="78597451">
      <w:bodyDiv w:val="1"/>
      <w:marLeft w:val="0"/>
      <w:marRight w:val="0"/>
      <w:marTop w:val="0"/>
      <w:marBottom w:val="0"/>
      <w:divBdr>
        <w:top w:val="none" w:sz="0" w:space="0" w:color="auto"/>
        <w:left w:val="none" w:sz="0" w:space="0" w:color="auto"/>
        <w:bottom w:val="none" w:sz="0" w:space="0" w:color="auto"/>
        <w:right w:val="none" w:sz="0" w:space="0" w:color="auto"/>
      </w:divBdr>
    </w:div>
    <w:div w:id="81531708">
      <w:bodyDiv w:val="1"/>
      <w:marLeft w:val="0"/>
      <w:marRight w:val="0"/>
      <w:marTop w:val="0"/>
      <w:marBottom w:val="0"/>
      <w:divBdr>
        <w:top w:val="none" w:sz="0" w:space="0" w:color="auto"/>
        <w:left w:val="none" w:sz="0" w:space="0" w:color="auto"/>
        <w:bottom w:val="none" w:sz="0" w:space="0" w:color="auto"/>
        <w:right w:val="none" w:sz="0" w:space="0" w:color="auto"/>
      </w:divBdr>
    </w:div>
    <w:div w:id="85007380">
      <w:bodyDiv w:val="1"/>
      <w:marLeft w:val="0"/>
      <w:marRight w:val="0"/>
      <w:marTop w:val="0"/>
      <w:marBottom w:val="0"/>
      <w:divBdr>
        <w:top w:val="none" w:sz="0" w:space="0" w:color="auto"/>
        <w:left w:val="none" w:sz="0" w:space="0" w:color="auto"/>
        <w:bottom w:val="none" w:sz="0" w:space="0" w:color="auto"/>
        <w:right w:val="none" w:sz="0" w:space="0" w:color="auto"/>
      </w:divBdr>
    </w:div>
    <w:div w:id="86117202">
      <w:bodyDiv w:val="1"/>
      <w:marLeft w:val="0"/>
      <w:marRight w:val="0"/>
      <w:marTop w:val="0"/>
      <w:marBottom w:val="0"/>
      <w:divBdr>
        <w:top w:val="none" w:sz="0" w:space="0" w:color="auto"/>
        <w:left w:val="none" w:sz="0" w:space="0" w:color="auto"/>
        <w:bottom w:val="none" w:sz="0" w:space="0" w:color="auto"/>
        <w:right w:val="none" w:sz="0" w:space="0" w:color="auto"/>
      </w:divBdr>
    </w:div>
    <w:div w:id="86930751">
      <w:bodyDiv w:val="1"/>
      <w:marLeft w:val="0"/>
      <w:marRight w:val="0"/>
      <w:marTop w:val="0"/>
      <w:marBottom w:val="0"/>
      <w:divBdr>
        <w:top w:val="none" w:sz="0" w:space="0" w:color="auto"/>
        <w:left w:val="none" w:sz="0" w:space="0" w:color="auto"/>
        <w:bottom w:val="none" w:sz="0" w:space="0" w:color="auto"/>
        <w:right w:val="none" w:sz="0" w:space="0" w:color="auto"/>
      </w:divBdr>
    </w:div>
    <w:div w:id="87778425">
      <w:bodyDiv w:val="1"/>
      <w:marLeft w:val="0"/>
      <w:marRight w:val="0"/>
      <w:marTop w:val="0"/>
      <w:marBottom w:val="0"/>
      <w:divBdr>
        <w:top w:val="none" w:sz="0" w:space="0" w:color="auto"/>
        <w:left w:val="none" w:sz="0" w:space="0" w:color="auto"/>
        <w:bottom w:val="none" w:sz="0" w:space="0" w:color="auto"/>
        <w:right w:val="none" w:sz="0" w:space="0" w:color="auto"/>
      </w:divBdr>
    </w:div>
    <w:div w:id="91628505">
      <w:bodyDiv w:val="1"/>
      <w:marLeft w:val="0"/>
      <w:marRight w:val="0"/>
      <w:marTop w:val="0"/>
      <w:marBottom w:val="0"/>
      <w:divBdr>
        <w:top w:val="none" w:sz="0" w:space="0" w:color="auto"/>
        <w:left w:val="none" w:sz="0" w:space="0" w:color="auto"/>
        <w:bottom w:val="none" w:sz="0" w:space="0" w:color="auto"/>
        <w:right w:val="none" w:sz="0" w:space="0" w:color="auto"/>
      </w:divBdr>
    </w:div>
    <w:div w:id="103964996">
      <w:bodyDiv w:val="1"/>
      <w:marLeft w:val="0"/>
      <w:marRight w:val="0"/>
      <w:marTop w:val="0"/>
      <w:marBottom w:val="0"/>
      <w:divBdr>
        <w:top w:val="none" w:sz="0" w:space="0" w:color="auto"/>
        <w:left w:val="none" w:sz="0" w:space="0" w:color="auto"/>
        <w:bottom w:val="none" w:sz="0" w:space="0" w:color="auto"/>
        <w:right w:val="none" w:sz="0" w:space="0" w:color="auto"/>
      </w:divBdr>
    </w:div>
    <w:div w:id="104428444">
      <w:bodyDiv w:val="1"/>
      <w:marLeft w:val="0"/>
      <w:marRight w:val="0"/>
      <w:marTop w:val="0"/>
      <w:marBottom w:val="0"/>
      <w:divBdr>
        <w:top w:val="none" w:sz="0" w:space="0" w:color="auto"/>
        <w:left w:val="none" w:sz="0" w:space="0" w:color="auto"/>
        <w:bottom w:val="none" w:sz="0" w:space="0" w:color="auto"/>
        <w:right w:val="none" w:sz="0" w:space="0" w:color="auto"/>
      </w:divBdr>
    </w:div>
    <w:div w:id="107166132">
      <w:bodyDiv w:val="1"/>
      <w:marLeft w:val="0"/>
      <w:marRight w:val="0"/>
      <w:marTop w:val="0"/>
      <w:marBottom w:val="0"/>
      <w:divBdr>
        <w:top w:val="none" w:sz="0" w:space="0" w:color="auto"/>
        <w:left w:val="none" w:sz="0" w:space="0" w:color="auto"/>
        <w:bottom w:val="none" w:sz="0" w:space="0" w:color="auto"/>
        <w:right w:val="none" w:sz="0" w:space="0" w:color="auto"/>
      </w:divBdr>
    </w:div>
    <w:div w:id="107900070">
      <w:bodyDiv w:val="1"/>
      <w:marLeft w:val="0"/>
      <w:marRight w:val="0"/>
      <w:marTop w:val="0"/>
      <w:marBottom w:val="0"/>
      <w:divBdr>
        <w:top w:val="none" w:sz="0" w:space="0" w:color="auto"/>
        <w:left w:val="none" w:sz="0" w:space="0" w:color="auto"/>
        <w:bottom w:val="none" w:sz="0" w:space="0" w:color="auto"/>
        <w:right w:val="none" w:sz="0" w:space="0" w:color="auto"/>
      </w:divBdr>
    </w:div>
    <w:div w:id="108282587">
      <w:bodyDiv w:val="1"/>
      <w:marLeft w:val="0"/>
      <w:marRight w:val="0"/>
      <w:marTop w:val="0"/>
      <w:marBottom w:val="0"/>
      <w:divBdr>
        <w:top w:val="none" w:sz="0" w:space="0" w:color="auto"/>
        <w:left w:val="none" w:sz="0" w:space="0" w:color="auto"/>
        <w:bottom w:val="none" w:sz="0" w:space="0" w:color="auto"/>
        <w:right w:val="none" w:sz="0" w:space="0" w:color="auto"/>
      </w:divBdr>
    </w:div>
    <w:div w:id="110588361">
      <w:bodyDiv w:val="1"/>
      <w:marLeft w:val="0"/>
      <w:marRight w:val="0"/>
      <w:marTop w:val="0"/>
      <w:marBottom w:val="0"/>
      <w:divBdr>
        <w:top w:val="none" w:sz="0" w:space="0" w:color="auto"/>
        <w:left w:val="none" w:sz="0" w:space="0" w:color="auto"/>
        <w:bottom w:val="none" w:sz="0" w:space="0" w:color="auto"/>
        <w:right w:val="none" w:sz="0" w:space="0" w:color="auto"/>
      </w:divBdr>
    </w:div>
    <w:div w:id="111439388">
      <w:bodyDiv w:val="1"/>
      <w:marLeft w:val="0"/>
      <w:marRight w:val="0"/>
      <w:marTop w:val="0"/>
      <w:marBottom w:val="0"/>
      <w:divBdr>
        <w:top w:val="none" w:sz="0" w:space="0" w:color="auto"/>
        <w:left w:val="none" w:sz="0" w:space="0" w:color="auto"/>
        <w:bottom w:val="none" w:sz="0" w:space="0" w:color="auto"/>
        <w:right w:val="none" w:sz="0" w:space="0" w:color="auto"/>
      </w:divBdr>
    </w:div>
    <w:div w:id="112483182">
      <w:bodyDiv w:val="1"/>
      <w:marLeft w:val="0"/>
      <w:marRight w:val="0"/>
      <w:marTop w:val="0"/>
      <w:marBottom w:val="0"/>
      <w:divBdr>
        <w:top w:val="none" w:sz="0" w:space="0" w:color="auto"/>
        <w:left w:val="none" w:sz="0" w:space="0" w:color="auto"/>
        <w:bottom w:val="none" w:sz="0" w:space="0" w:color="auto"/>
        <w:right w:val="none" w:sz="0" w:space="0" w:color="auto"/>
      </w:divBdr>
    </w:div>
    <w:div w:id="112752153">
      <w:bodyDiv w:val="1"/>
      <w:marLeft w:val="0"/>
      <w:marRight w:val="0"/>
      <w:marTop w:val="0"/>
      <w:marBottom w:val="0"/>
      <w:divBdr>
        <w:top w:val="none" w:sz="0" w:space="0" w:color="auto"/>
        <w:left w:val="none" w:sz="0" w:space="0" w:color="auto"/>
        <w:bottom w:val="none" w:sz="0" w:space="0" w:color="auto"/>
        <w:right w:val="none" w:sz="0" w:space="0" w:color="auto"/>
      </w:divBdr>
    </w:div>
    <w:div w:id="113182157">
      <w:bodyDiv w:val="1"/>
      <w:marLeft w:val="0"/>
      <w:marRight w:val="0"/>
      <w:marTop w:val="0"/>
      <w:marBottom w:val="0"/>
      <w:divBdr>
        <w:top w:val="none" w:sz="0" w:space="0" w:color="auto"/>
        <w:left w:val="none" w:sz="0" w:space="0" w:color="auto"/>
        <w:bottom w:val="none" w:sz="0" w:space="0" w:color="auto"/>
        <w:right w:val="none" w:sz="0" w:space="0" w:color="auto"/>
      </w:divBdr>
    </w:div>
    <w:div w:id="113867033">
      <w:bodyDiv w:val="1"/>
      <w:marLeft w:val="0"/>
      <w:marRight w:val="0"/>
      <w:marTop w:val="0"/>
      <w:marBottom w:val="0"/>
      <w:divBdr>
        <w:top w:val="none" w:sz="0" w:space="0" w:color="auto"/>
        <w:left w:val="none" w:sz="0" w:space="0" w:color="auto"/>
        <w:bottom w:val="none" w:sz="0" w:space="0" w:color="auto"/>
        <w:right w:val="none" w:sz="0" w:space="0" w:color="auto"/>
      </w:divBdr>
    </w:div>
    <w:div w:id="116610708">
      <w:bodyDiv w:val="1"/>
      <w:marLeft w:val="0"/>
      <w:marRight w:val="0"/>
      <w:marTop w:val="0"/>
      <w:marBottom w:val="0"/>
      <w:divBdr>
        <w:top w:val="none" w:sz="0" w:space="0" w:color="auto"/>
        <w:left w:val="none" w:sz="0" w:space="0" w:color="auto"/>
        <w:bottom w:val="none" w:sz="0" w:space="0" w:color="auto"/>
        <w:right w:val="none" w:sz="0" w:space="0" w:color="auto"/>
      </w:divBdr>
    </w:div>
    <w:div w:id="117257764">
      <w:bodyDiv w:val="1"/>
      <w:marLeft w:val="0"/>
      <w:marRight w:val="0"/>
      <w:marTop w:val="0"/>
      <w:marBottom w:val="0"/>
      <w:divBdr>
        <w:top w:val="none" w:sz="0" w:space="0" w:color="auto"/>
        <w:left w:val="none" w:sz="0" w:space="0" w:color="auto"/>
        <w:bottom w:val="none" w:sz="0" w:space="0" w:color="auto"/>
        <w:right w:val="none" w:sz="0" w:space="0" w:color="auto"/>
      </w:divBdr>
    </w:div>
    <w:div w:id="125971658">
      <w:bodyDiv w:val="1"/>
      <w:marLeft w:val="0"/>
      <w:marRight w:val="0"/>
      <w:marTop w:val="0"/>
      <w:marBottom w:val="0"/>
      <w:divBdr>
        <w:top w:val="none" w:sz="0" w:space="0" w:color="auto"/>
        <w:left w:val="none" w:sz="0" w:space="0" w:color="auto"/>
        <w:bottom w:val="none" w:sz="0" w:space="0" w:color="auto"/>
        <w:right w:val="none" w:sz="0" w:space="0" w:color="auto"/>
      </w:divBdr>
    </w:div>
    <w:div w:id="126439263">
      <w:bodyDiv w:val="1"/>
      <w:marLeft w:val="0"/>
      <w:marRight w:val="0"/>
      <w:marTop w:val="0"/>
      <w:marBottom w:val="0"/>
      <w:divBdr>
        <w:top w:val="none" w:sz="0" w:space="0" w:color="auto"/>
        <w:left w:val="none" w:sz="0" w:space="0" w:color="auto"/>
        <w:bottom w:val="none" w:sz="0" w:space="0" w:color="auto"/>
        <w:right w:val="none" w:sz="0" w:space="0" w:color="auto"/>
      </w:divBdr>
    </w:div>
    <w:div w:id="128134492">
      <w:bodyDiv w:val="1"/>
      <w:marLeft w:val="0"/>
      <w:marRight w:val="0"/>
      <w:marTop w:val="0"/>
      <w:marBottom w:val="0"/>
      <w:divBdr>
        <w:top w:val="none" w:sz="0" w:space="0" w:color="auto"/>
        <w:left w:val="none" w:sz="0" w:space="0" w:color="auto"/>
        <w:bottom w:val="none" w:sz="0" w:space="0" w:color="auto"/>
        <w:right w:val="none" w:sz="0" w:space="0" w:color="auto"/>
      </w:divBdr>
    </w:div>
    <w:div w:id="130101411">
      <w:bodyDiv w:val="1"/>
      <w:marLeft w:val="0"/>
      <w:marRight w:val="0"/>
      <w:marTop w:val="0"/>
      <w:marBottom w:val="0"/>
      <w:divBdr>
        <w:top w:val="none" w:sz="0" w:space="0" w:color="auto"/>
        <w:left w:val="none" w:sz="0" w:space="0" w:color="auto"/>
        <w:bottom w:val="none" w:sz="0" w:space="0" w:color="auto"/>
        <w:right w:val="none" w:sz="0" w:space="0" w:color="auto"/>
      </w:divBdr>
    </w:div>
    <w:div w:id="130753110">
      <w:bodyDiv w:val="1"/>
      <w:marLeft w:val="0"/>
      <w:marRight w:val="0"/>
      <w:marTop w:val="0"/>
      <w:marBottom w:val="0"/>
      <w:divBdr>
        <w:top w:val="none" w:sz="0" w:space="0" w:color="auto"/>
        <w:left w:val="none" w:sz="0" w:space="0" w:color="auto"/>
        <w:bottom w:val="none" w:sz="0" w:space="0" w:color="auto"/>
        <w:right w:val="none" w:sz="0" w:space="0" w:color="auto"/>
      </w:divBdr>
    </w:div>
    <w:div w:id="131098335">
      <w:bodyDiv w:val="1"/>
      <w:marLeft w:val="0"/>
      <w:marRight w:val="0"/>
      <w:marTop w:val="0"/>
      <w:marBottom w:val="0"/>
      <w:divBdr>
        <w:top w:val="none" w:sz="0" w:space="0" w:color="auto"/>
        <w:left w:val="none" w:sz="0" w:space="0" w:color="auto"/>
        <w:bottom w:val="none" w:sz="0" w:space="0" w:color="auto"/>
        <w:right w:val="none" w:sz="0" w:space="0" w:color="auto"/>
      </w:divBdr>
    </w:div>
    <w:div w:id="134612422">
      <w:bodyDiv w:val="1"/>
      <w:marLeft w:val="0"/>
      <w:marRight w:val="0"/>
      <w:marTop w:val="0"/>
      <w:marBottom w:val="0"/>
      <w:divBdr>
        <w:top w:val="none" w:sz="0" w:space="0" w:color="auto"/>
        <w:left w:val="none" w:sz="0" w:space="0" w:color="auto"/>
        <w:bottom w:val="none" w:sz="0" w:space="0" w:color="auto"/>
        <w:right w:val="none" w:sz="0" w:space="0" w:color="auto"/>
      </w:divBdr>
    </w:div>
    <w:div w:id="135756286">
      <w:bodyDiv w:val="1"/>
      <w:marLeft w:val="0"/>
      <w:marRight w:val="0"/>
      <w:marTop w:val="0"/>
      <w:marBottom w:val="0"/>
      <w:divBdr>
        <w:top w:val="none" w:sz="0" w:space="0" w:color="auto"/>
        <w:left w:val="none" w:sz="0" w:space="0" w:color="auto"/>
        <w:bottom w:val="none" w:sz="0" w:space="0" w:color="auto"/>
        <w:right w:val="none" w:sz="0" w:space="0" w:color="auto"/>
      </w:divBdr>
    </w:div>
    <w:div w:id="137654234">
      <w:bodyDiv w:val="1"/>
      <w:marLeft w:val="0"/>
      <w:marRight w:val="0"/>
      <w:marTop w:val="0"/>
      <w:marBottom w:val="0"/>
      <w:divBdr>
        <w:top w:val="none" w:sz="0" w:space="0" w:color="auto"/>
        <w:left w:val="none" w:sz="0" w:space="0" w:color="auto"/>
        <w:bottom w:val="none" w:sz="0" w:space="0" w:color="auto"/>
        <w:right w:val="none" w:sz="0" w:space="0" w:color="auto"/>
      </w:divBdr>
    </w:div>
    <w:div w:id="142740766">
      <w:bodyDiv w:val="1"/>
      <w:marLeft w:val="0"/>
      <w:marRight w:val="0"/>
      <w:marTop w:val="0"/>
      <w:marBottom w:val="0"/>
      <w:divBdr>
        <w:top w:val="none" w:sz="0" w:space="0" w:color="auto"/>
        <w:left w:val="none" w:sz="0" w:space="0" w:color="auto"/>
        <w:bottom w:val="none" w:sz="0" w:space="0" w:color="auto"/>
        <w:right w:val="none" w:sz="0" w:space="0" w:color="auto"/>
      </w:divBdr>
    </w:div>
    <w:div w:id="143009479">
      <w:bodyDiv w:val="1"/>
      <w:marLeft w:val="0"/>
      <w:marRight w:val="0"/>
      <w:marTop w:val="0"/>
      <w:marBottom w:val="0"/>
      <w:divBdr>
        <w:top w:val="none" w:sz="0" w:space="0" w:color="auto"/>
        <w:left w:val="none" w:sz="0" w:space="0" w:color="auto"/>
        <w:bottom w:val="none" w:sz="0" w:space="0" w:color="auto"/>
        <w:right w:val="none" w:sz="0" w:space="0" w:color="auto"/>
      </w:divBdr>
    </w:div>
    <w:div w:id="145442380">
      <w:bodyDiv w:val="1"/>
      <w:marLeft w:val="0"/>
      <w:marRight w:val="0"/>
      <w:marTop w:val="0"/>
      <w:marBottom w:val="0"/>
      <w:divBdr>
        <w:top w:val="none" w:sz="0" w:space="0" w:color="auto"/>
        <w:left w:val="none" w:sz="0" w:space="0" w:color="auto"/>
        <w:bottom w:val="none" w:sz="0" w:space="0" w:color="auto"/>
        <w:right w:val="none" w:sz="0" w:space="0" w:color="auto"/>
      </w:divBdr>
    </w:div>
    <w:div w:id="148716807">
      <w:bodyDiv w:val="1"/>
      <w:marLeft w:val="0"/>
      <w:marRight w:val="0"/>
      <w:marTop w:val="0"/>
      <w:marBottom w:val="0"/>
      <w:divBdr>
        <w:top w:val="none" w:sz="0" w:space="0" w:color="auto"/>
        <w:left w:val="none" w:sz="0" w:space="0" w:color="auto"/>
        <w:bottom w:val="none" w:sz="0" w:space="0" w:color="auto"/>
        <w:right w:val="none" w:sz="0" w:space="0" w:color="auto"/>
      </w:divBdr>
    </w:div>
    <w:div w:id="149101216">
      <w:bodyDiv w:val="1"/>
      <w:marLeft w:val="0"/>
      <w:marRight w:val="0"/>
      <w:marTop w:val="0"/>
      <w:marBottom w:val="0"/>
      <w:divBdr>
        <w:top w:val="none" w:sz="0" w:space="0" w:color="auto"/>
        <w:left w:val="none" w:sz="0" w:space="0" w:color="auto"/>
        <w:bottom w:val="none" w:sz="0" w:space="0" w:color="auto"/>
        <w:right w:val="none" w:sz="0" w:space="0" w:color="auto"/>
      </w:divBdr>
    </w:div>
    <w:div w:id="149905325">
      <w:bodyDiv w:val="1"/>
      <w:marLeft w:val="0"/>
      <w:marRight w:val="0"/>
      <w:marTop w:val="0"/>
      <w:marBottom w:val="0"/>
      <w:divBdr>
        <w:top w:val="none" w:sz="0" w:space="0" w:color="auto"/>
        <w:left w:val="none" w:sz="0" w:space="0" w:color="auto"/>
        <w:bottom w:val="none" w:sz="0" w:space="0" w:color="auto"/>
        <w:right w:val="none" w:sz="0" w:space="0" w:color="auto"/>
      </w:divBdr>
    </w:div>
    <w:div w:id="154227935">
      <w:bodyDiv w:val="1"/>
      <w:marLeft w:val="0"/>
      <w:marRight w:val="0"/>
      <w:marTop w:val="0"/>
      <w:marBottom w:val="0"/>
      <w:divBdr>
        <w:top w:val="none" w:sz="0" w:space="0" w:color="auto"/>
        <w:left w:val="none" w:sz="0" w:space="0" w:color="auto"/>
        <w:bottom w:val="none" w:sz="0" w:space="0" w:color="auto"/>
        <w:right w:val="none" w:sz="0" w:space="0" w:color="auto"/>
      </w:divBdr>
    </w:div>
    <w:div w:id="154612253">
      <w:bodyDiv w:val="1"/>
      <w:marLeft w:val="0"/>
      <w:marRight w:val="0"/>
      <w:marTop w:val="0"/>
      <w:marBottom w:val="0"/>
      <w:divBdr>
        <w:top w:val="none" w:sz="0" w:space="0" w:color="auto"/>
        <w:left w:val="none" w:sz="0" w:space="0" w:color="auto"/>
        <w:bottom w:val="none" w:sz="0" w:space="0" w:color="auto"/>
        <w:right w:val="none" w:sz="0" w:space="0" w:color="auto"/>
      </w:divBdr>
    </w:div>
    <w:div w:id="160706871">
      <w:bodyDiv w:val="1"/>
      <w:marLeft w:val="0"/>
      <w:marRight w:val="0"/>
      <w:marTop w:val="0"/>
      <w:marBottom w:val="0"/>
      <w:divBdr>
        <w:top w:val="none" w:sz="0" w:space="0" w:color="auto"/>
        <w:left w:val="none" w:sz="0" w:space="0" w:color="auto"/>
        <w:bottom w:val="none" w:sz="0" w:space="0" w:color="auto"/>
        <w:right w:val="none" w:sz="0" w:space="0" w:color="auto"/>
      </w:divBdr>
    </w:div>
    <w:div w:id="161894338">
      <w:bodyDiv w:val="1"/>
      <w:marLeft w:val="0"/>
      <w:marRight w:val="0"/>
      <w:marTop w:val="0"/>
      <w:marBottom w:val="0"/>
      <w:divBdr>
        <w:top w:val="none" w:sz="0" w:space="0" w:color="auto"/>
        <w:left w:val="none" w:sz="0" w:space="0" w:color="auto"/>
        <w:bottom w:val="none" w:sz="0" w:space="0" w:color="auto"/>
        <w:right w:val="none" w:sz="0" w:space="0" w:color="auto"/>
      </w:divBdr>
    </w:div>
    <w:div w:id="163402674">
      <w:bodyDiv w:val="1"/>
      <w:marLeft w:val="0"/>
      <w:marRight w:val="0"/>
      <w:marTop w:val="0"/>
      <w:marBottom w:val="0"/>
      <w:divBdr>
        <w:top w:val="none" w:sz="0" w:space="0" w:color="auto"/>
        <w:left w:val="none" w:sz="0" w:space="0" w:color="auto"/>
        <w:bottom w:val="none" w:sz="0" w:space="0" w:color="auto"/>
        <w:right w:val="none" w:sz="0" w:space="0" w:color="auto"/>
      </w:divBdr>
    </w:div>
    <w:div w:id="164710921">
      <w:bodyDiv w:val="1"/>
      <w:marLeft w:val="0"/>
      <w:marRight w:val="0"/>
      <w:marTop w:val="0"/>
      <w:marBottom w:val="0"/>
      <w:divBdr>
        <w:top w:val="none" w:sz="0" w:space="0" w:color="auto"/>
        <w:left w:val="none" w:sz="0" w:space="0" w:color="auto"/>
        <w:bottom w:val="none" w:sz="0" w:space="0" w:color="auto"/>
        <w:right w:val="none" w:sz="0" w:space="0" w:color="auto"/>
      </w:divBdr>
    </w:div>
    <w:div w:id="165943525">
      <w:bodyDiv w:val="1"/>
      <w:marLeft w:val="0"/>
      <w:marRight w:val="0"/>
      <w:marTop w:val="0"/>
      <w:marBottom w:val="0"/>
      <w:divBdr>
        <w:top w:val="none" w:sz="0" w:space="0" w:color="auto"/>
        <w:left w:val="none" w:sz="0" w:space="0" w:color="auto"/>
        <w:bottom w:val="none" w:sz="0" w:space="0" w:color="auto"/>
        <w:right w:val="none" w:sz="0" w:space="0" w:color="auto"/>
      </w:divBdr>
    </w:div>
    <w:div w:id="171994957">
      <w:bodyDiv w:val="1"/>
      <w:marLeft w:val="0"/>
      <w:marRight w:val="0"/>
      <w:marTop w:val="0"/>
      <w:marBottom w:val="0"/>
      <w:divBdr>
        <w:top w:val="none" w:sz="0" w:space="0" w:color="auto"/>
        <w:left w:val="none" w:sz="0" w:space="0" w:color="auto"/>
        <w:bottom w:val="none" w:sz="0" w:space="0" w:color="auto"/>
        <w:right w:val="none" w:sz="0" w:space="0" w:color="auto"/>
      </w:divBdr>
    </w:div>
    <w:div w:id="173231899">
      <w:bodyDiv w:val="1"/>
      <w:marLeft w:val="0"/>
      <w:marRight w:val="0"/>
      <w:marTop w:val="0"/>
      <w:marBottom w:val="0"/>
      <w:divBdr>
        <w:top w:val="none" w:sz="0" w:space="0" w:color="auto"/>
        <w:left w:val="none" w:sz="0" w:space="0" w:color="auto"/>
        <w:bottom w:val="none" w:sz="0" w:space="0" w:color="auto"/>
        <w:right w:val="none" w:sz="0" w:space="0" w:color="auto"/>
      </w:divBdr>
    </w:div>
    <w:div w:id="173690634">
      <w:bodyDiv w:val="1"/>
      <w:marLeft w:val="0"/>
      <w:marRight w:val="0"/>
      <w:marTop w:val="0"/>
      <w:marBottom w:val="0"/>
      <w:divBdr>
        <w:top w:val="none" w:sz="0" w:space="0" w:color="auto"/>
        <w:left w:val="none" w:sz="0" w:space="0" w:color="auto"/>
        <w:bottom w:val="none" w:sz="0" w:space="0" w:color="auto"/>
        <w:right w:val="none" w:sz="0" w:space="0" w:color="auto"/>
      </w:divBdr>
    </w:div>
    <w:div w:id="175077799">
      <w:bodyDiv w:val="1"/>
      <w:marLeft w:val="0"/>
      <w:marRight w:val="0"/>
      <w:marTop w:val="0"/>
      <w:marBottom w:val="0"/>
      <w:divBdr>
        <w:top w:val="none" w:sz="0" w:space="0" w:color="auto"/>
        <w:left w:val="none" w:sz="0" w:space="0" w:color="auto"/>
        <w:bottom w:val="none" w:sz="0" w:space="0" w:color="auto"/>
        <w:right w:val="none" w:sz="0" w:space="0" w:color="auto"/>
      </w:divBdr>
    </w:div>
    <w:div w:id="175660557">
      <w:bodyDiv w:val="1"/>
      <w:marLeft w:val="0"/>
      <w:marRight w:val="0"/>
      <w:marTop w:val="0"/>
      <w:marBottom w:val="0"/>
      <w:divBdr>
        <w:top w:val="none" w:sz="0" w:space="0" w:color="auto"/>
        <w:left w:val="none" w:sz="0" w:space="0" w:color="auto"/>
        <w:bottom w:val="none" w:sz="0" w:space="0" w:color="auto"/>
        <w:right w:val="none" w:sz="0" w:space="0" w:color="auto"/>
      </w:divBdr>
    </w:div>
    <w:div w:id="176383628">
      <w:bodyDiv w:val="1"/>
      <w:marLeft w:val="0"/>
      <w:marRight w:val="0"/>
      <w:marTop w:val="0"/>
      <w:marBottom w:val="0"/>
      <w:divBdr>
        <w:top w:val="none" w:sz="0" w:space="0" w:color="auto"/>
        <w:left w:val="none" w:sz="0" w:space="0" w:color="auto"/>
        <w:bottom w:val="none" w:sz="0" w:space="0" w:color="auto"/>
        <w:right w:val="none" w:sz="0" w:space="0" w:color="auto"/>
      </w:divBdr>
    </w:div>
    <w:div w:id="177471624">
      <w:bodyDiv w:val="1"/>
      <w:marLeft w:val="0"/>
      <w:marRight w:val="0"/>
      <w:marTop w:val="0"/>
      <w:marBottom w:val="0"/>
      <w:divBdr>
        <w:top w:val="none" w:sz="0" w:space="0" w:color="auto"/>
        <w:left w:val="none" w:sz="0" w:space="0" w:color="auto"/>
        <w:bottom w:val="none" w:sz="0" w:space="0" w:color="auto"/>
        <w:right w:val="none" w:sz="0" w:space="0" w:color="auto"/>
      </w:divBdr>
    </w:div>
    <w:div w:id="177669702">
      <w:bodyDiv w:val="1"/>
      <w:marLeft w:val="0"/>
      <w:marRight w:val="0"/>
      <w:marTop w:val="0"/>
      <w:marBottom w:val="0"/>
      <w:divBdr>
        <w:top w:val="none" w:sz="0" w:space="0" w:color="auto"/>
        <w:left w:val="none" w:sz="0" w:space="0" w:color="auto"/>
        <w:bottom w:val="none" w:sz="0" w:space="0" w:color="auto"/>
        <w:right w:val="none" w:sz="0" w:space="0" w:color="auto"/>
      </w:divBdr>
    </w:div>
    <w:div w:id="180553486">
      <w:bodyDiv w:val="1"/>
      <w:marLeft w:val="0"/>
      <w:marRight w:val="0"/>
      <w:marTop w:val="0"/>
      <w:marBottom w:val="0"/>
      <w:divBdr>
        <w:top w:val="none" w:sz="0" w:space="0" w:color="auto"/>
        <w:left w:val="none" w:sz="0" w:space="0" w:color="auto"/>
        <w:bottom w:val="none" w:sz="0" w:space="0" w:color="auto"/>
        <w:right w:val="none" w:sz="0" w:space="0" w:color="auto"/>
      </w:divBdr>
    </w:div>
    <w:div w:id="180626753">
      <w:bodyDiv w:val="1"/>
      <w:marLeft w:val="0"/>
      <w:marRight w:val="0"/>
      <w:marTop w:val="0"/>
      <w:marBottom w:val="0"/>
      <w:divBdr>
        <w:top w:val="none" w:sz="0" w:space="0" w:color="auto"/>
        <w:left w:val="none" w:sz="0" w:space="0" w:color="auto"/>
        <w:bottom w:val="none" w:sz="0" w:space="0" w:color="auto"/>
        <w:right w:val="none" w:sz="0" w:space="0" w:color="auto"/>
      </w:divBdr>
    </w:div>
    <w:div w:id="182941848">
      <w:bodyDiv w:val="1"/>
      <w:marLeft w:val="0"/>
      <w:marRight w:val="0"/>
      <w:marTop w:val="0"/>
      <w:marBottom w:val="0"/>
      <w:divBdr>
        <w:top w:val="none" w:sz="0" w:space="0" w:color="auto"/>
        <w:left w:val="none" w:sz="0" w:space="0" w:color="auto"/>
        <w:bottom w:val="none" w:sz="0" w:space="0" w:color="auto"/>
        <w:right w:val="none" w:sz="0" w:space="0" w:color="auto"/>
      </w:divBdr>
    </w:div>
    <w:div w:id="185489935">
      <w:bodyDiv w:val="1"/>
      <w:marLeft w:val="0"/>
      <w:marRight w:val="0"/>
      <w:marTop w:val="0"/>
      <w:marBottom w:val="0"/>
      <w:divBdr>
        <w:top w:val="none" w:sz="0" w:space="0" w:color="auto"/>
        <w:left w:val="none" w:sz="0" w:space="0" w:color="auto"/>
        <w:bottom w:val="none" w:sz="0" w:space="0" w:color="auto"/>
        <w:right w:val="none" w:sz="0" w:space="0" w:color="auto"/>
      </w:divBdr>
    </w:div>
    <w:div w:id="185825355">
      <w:bodyDiv w:val="1"/>
      <w:marLeft w:val="0"/>
      <w:marRight w:val="0"/>
      <w:marTop w:val="0"/>
      <w:marBottom w:val="0"/>
      <w:divBdr>
        <w:top w:val="none" w:sz="0" w:space="0" w:color="auto"/>
        <w:left w:val="none" w:sz="0" w:space="0" w:color="auto"/>
        <w:bottom w:val="none" w:sz="0" w:space="0" w:color="auto"/>
        <w:right w:val="none" w:sz="0" w:space="0" w:color="auto"/>
      </w:divBdr>
    </w:div>
    <w:div w:id="188491283">
      <w:bodyDiv w:val="1"/>
      <w:marLeft w:val="0"/>
      <w:marRight w:val="0"/>
      <w:marTop w:val="0"/>
      <w:marBottom w:val="0"/>
      <w:divBdr>
        <w:top w:val="none" w:sz="0" w:space="0" w:color="auto"/>
        <w:left w:val="none" w:sz="0" w:space="0" w:color="auto"/>
        <w:bottom w:val="none" w:sz="0" w:space="0" w:color="auto"/>
        <w:right w:val="none" w:sz="0" w:space="0" w:color="auto"/>
      </w:divBdr>
    </w:div>
    <w:div w:id="190077140">
      <w:bodyDiv w:val="1"/>
      <w:marLeft w:val="0"/>
      <w:marRight w:val="0"/>
      <w:marTop w:val="0"/>
      <w:marBottom w:val="0"/>
      <w:divBdr>
        <w:top w:val="none" w:sz="0" w:space="0" w:color="auto"/>
        <w:left w:val="none" w:sz="0" w:space="0" w:color="auto"/>
        <w:bottom w:val="none" w:sz="0" w:space="0" w:color="auto"/>
        <w:right w:val="none" w:sz="0" w:space="0" w:color="auto"/>
      </w:divBdr>
    </w:div>
    <w:div w:id="190147275">
      <w:bodyDiv w:val="1"/>
      <w:marLeft w:val="0"/>
      <w:marRight w:val="0"/>
      <w:marTop w:val="0"/>
      <w:marBottom w:val="0"/>
      <w:divBdr>
        <w:top w:val="none" w:sz="0" w:space="0" w:color="auto"/>
        <w:left w:val="none" w:sz="0" w:space="0" w:color="auto"/>
        <w:bottom w:val="none" w:sz="0" w:space="0" w:color="auto"/>
        <w:right w:val="none" w:sz="0" w:space="0" w:color="auto"/>
      </w:divBdr>
    </w:div>
    <w:div w:id="195700135">
      <w:bodyDiv w:val="1"/>
      <w:marLeft w:val="0"/>
      <w:marRight w:val="0"/>
      <w:marTop w:val="0"/>
      <w:marBottom w:val="0"/>
      <w:divBdr>
        <w:top w:val="none" w:sz="0" w:space="0" w:color="auto"/>
        <w:left w:val="none" w:sz="0" w:space="0" w:color="auto"/>
        <w:bottom w:val="none" w:sz="0" w:space="0" w:color="auto"/>
        <w:right w:val="none" w:sz="0" w:space="0" w:color="auto"/>
      </w:divBdr>
    </w:div>
    <w:div w:id="195895233">
      <w:bodyDiv w:val="1"/>
      <w:marLeft w:val="0"/>
      <w:marRight w:val="0"/>
      <w:marTop w:val="0"/>
      <w:marBottom w:val="0"/>
      <w:divBdr>
        <w:top w:val="none" w:sz="0" w:space="0" w:color="auto"/>
        <w:left w:val="none" w:sz="0" w:space="0" w:color="auto"/>
        <w:bottom w:val="none" w:sz="0" w:space="0" w:color="auto"/>
        <w:right w:val="none" w:sz="0" w:space="0" w:color="auto"/>
      </w:divBdr>
    </w:div>
    <w:div w:id="196624919">
      <w:bodyDiv w:val="1"/>
      <w:marLeft w:val="0"/>
      <w:marRight w:val="0"/>
      <w:marTop w:val="0"/>
      <w:marBottom w:val="0"/>
      <w:divBdr>
        <w:top w:val="none" w:sz="0" w:space="0" w:color="auto"/>
        <w:left w:val="none" w:sz="0" w:space="0" w:color="auto"/>
        <w:bottom w:val="none" w:sz="0" w:space="0" w:color="auto"/>
        <w:right w:val="none" w:sz="0" w:space="0" w:color="auto"/>
      </w:divBdr>
    </w:div>
    <w:div w:id="198516429">
      <w:bodyDiv w:val="1"/>
      <w:marLeft w:val="0"/>
      <w:marRight w:val="0"/>
      <w:marTop w:val="0"/>
      <w:marBottom w:val="0"/>
      <w:divBdr>
        <w:top w:val="none" w:sz="0" w:space="0" w:color="auto"/>
        <w:left w:val="none" w:sz="0" w:space="0" w:color="auto"/>
        <w:bottom w:val="none" w:sz="0" w:space="0" w:color="auto"/>
        <w:right w:val="none" w:sz="0" w:space="0" w:color="auto"/>
      </w:divBdr>
    </w:div>
    <w:div w:id="204367420">
      <w:bodyDiv w:val="1"/>
      <w:marLeft w:val="0"/>
      <w:marRight w:val="0"/>
      <w:marTop w:val="0"/>
      <w:marBottom w:val="0"/>
      <w:divBdr>
        <w:top w:val="none" w:sz="0" w:space="0" w:color="auto"/>
        <w:left w:val="none" w:sz="0" w:space="0" w:color="auto"/>
        <w:bottom w:val="none" w:sz="0" w:space="0" w:color="auto"/>
        <w:right w:val="none" w:sz="0" w:space="0" w:color="auto"/>
      </w:divBdr>
    </w:div>
    <w:div w:id="206987307">
      <w:bodyDiv w:val="1"/>
      <w:marLeft w:val="0"/>
      <w:marRight w:val="0"/>
      <w:marTop w:val="0"/>
      <w:marBottom w:val="0"/>
      <w:divBdr>
        <w:top w:val="none" w:sz="0" w:space="0" w:color="auto"/>
        <w:left w:val="none" w:sz="0" w:space="0" w:color="auto"/>
        <w:bottom w:val="none" w:sz="0" w:space="0" w:color="auto"/>
        <w:right w:val="none" w:sz="0" w:space="0" w:color="auto"/>
      </w:divBdr>
    </w:div>
    <w:div w:id="209996741">
      <w:bodyDiv w:val="1"/>
      <w:marLeft w:val="0"/>
      <w:marRight w:val="0"/>
      <w:marTop w:val="0"/>
      <w:marBottom w:val="0"/>
      <w:divBdr>
        <w:top w:val="none" w:sz="0" w:space="0" w:color="auto"/>
        <w:left w:val="none" w:sz="0" w:space="0" w:color="auto"/>
        <w:bottom w:val="none" w:sz="0" w:space="0" w:color="auto"/>
        <w:right w:val="none" w:sz="0" w:space="0" w:color="auto"/>
      </w:divBdr>
    </w:div>
    <w:div w:id="215286265">
      <w:bodyDiv w:val="1"/>
      <w:marLeft w:val="0"/>
      <w:marRight w:val="0"/>
      <w:marTop w:val="0"/>
      <w:marBottom w:val="0"/>
      <w:divBdr>
        <w:top w:val="none" w:sz="0" w:space="0" w:color="auto"/>
        <w:left w:val="none" w:sz="0" w:space="0" w:color="auto"/>
        <w:bottom w:val="none" w:sz="0" w:space="0" w:color="auto"/>
        <w:right w:val="none" w:sz="0" w:space="0" w:color="auto"/>
      </w:divBdr>
    </w:div>
    <w:div w:id="216168020">
      <w:bodyDiv w:val="1"/>
      <w:marLeft w:val="0"/>
      <w:marRight w:val="0"/>
      <w:marTop w:val="0"/>
      <w:marBottom w:val="0"/>
      <w:divBdr>
        <w:top w:val="none" w:sz="0" w:space="0" w:color="auto"/>
        <w:left w:val="none" w:sz="0" w:space="0" w:color="auto"/>
        <w:bottom w:val="none" w:sz="0" w:space="0" w:color="auto"/>
        <w:right w:val="none" w:sz="0" w:space="0" w:color="auto"/>
      </w:divBdr>
    </w:div>
    <w:div w:id="219442139">
      <w:bodyDiv w:val="1"/>
      <w:marLeft w:val="0"/>
      <w:marRight w:val="0"/>
      <w:marTop w:val="0"/>
      <w:marBottom w:val="0"/>
      <w:divBdr>
        <w:top w:val="none" w:sz="0" w:space="0" w:color="auto"/>
        <w:left w:val="none" w:sz="0" w:space="0" w:color="auto"/>
        <w:bottom w:val="none" w:sz="0" w:space="0" w:color="auto"/>
        <w:right w:val="none" w:sz="0" w:space="0" w:color="auto"/>
      </w:divBdr>
    </w:div>
    <w:div w:id="219751680">
      <w:bodyDiv w:val="1"/>
      <w:marLeft w:val="0"/>
      <w:marRight w:val="0"/>
      <w:marTop w:val="0"/>
      <w:marBottom w:val="0"/>
      <w:divBdr>
        <w:top w:val="none" w:sz="0" w:space="0" w:color="auto"/>
        <w:left w:val="none" w:sz="0" w:space="0" w:color="auto"/>
        <w:bottom w:val="none" w:sz="0" w:space="0" w:color="auto"/>
        <w:right w:val="none" w:sz="0" w:space="0" w:color="auto"/>
      </w:divBdr>
    </w:div>
    <w:div w:id="222103307">
      <w:bodyDiv w:val="1"/>
      <w:marLeft w:val="0"/>
      <w:marRight w:val="0"/>
      <w:marTop w:val="0"/>
      <w:marBottom w:val="0"/>
      <w:divBdr>
        <w:top w:val="none" w:sz="0" w:space="0" w:color="auto"/>
        <w:left w:val="none" w:sz="0" w:space="0" w:color="auto"/>
        <w:bottom w:val="none" w:sz="0" w:space="0" w:color="auto"/>
        <w:right w:val="none" w:sz="0" w:space="0" w:color="auto"/>
      </w:divBdr>
    </w:div>
    <w:div w:id="222449848">
      <w:bodyDiv w:val="1"/>
      <w:marLeft w:val="0"/>
      <w:marRight w:val="0"/>
      <w:marTop w:val="0"/>
      <w:marBottom w:val="0"/>
      <w:divBdr>
        <w:top w:val="none" w:sz="0" w:space="0" w:color="auto"/>
        <w:left w:val="none" w:sz="0" w:space="0" w:color="auto"/>
        <w:bottom w:val="none" w:sz="0" w:space="0" w:color="auto"/>
        <w:right w:val="none" w:sz="0" w:space="0" w:color="auto"/>
      </w:divBdr>
    </w:div>
    <w:div w:id="224806230">
      <w:bodyDiv w:val="1"/>
      <w:marLeft w:val="0"/>
      <w:marRight w:val="0"/>
      <w:marTop w:val="0"/>
      <w:marBottom w:val="0"/>
      <w:divBdr>
        <w:top w:val="none" w:sz="0" w:space="0" w:color="auto"/>
        <w:left w:val="none" w:sz="0" w:space="0" w:color="auto"/>
        <w:bottom w:val="none" w:sz="0" w:space="0" w:color="auto"/>
        <w:right w:val="none" w:sz="0" w:space="0" w:color="auto"/>
      </w:divBdr>
    </w:div>
    <w:div w:id="225117097">
      <w:bodyDiv w:val="1"/>
      <w:marLeft w:val="0"/>
      <w:marRight w:val="0"/>
      <w:marTop w:val="0"/>
      <w:marBottom w:val="0"/>
      <w:divBdr>
        <w:top w:val="none" w:sz="0" w:space="0" w:color="auto"/>
        <w:left w:val="none" w:sz="0" w:space="0" w:color="auto"/>
        <w:bottom w:val="none" w:sz="0" w:space="0" w:color="auto"/>
        <w:right w:val="none" w:sz="0" w:space="0" w:color="auto"/>
      </w:divBdr>
    </w:div>
    <w:div w:id="225920784">
      <w:bodyDiv w:val="1"/>
      <w:marLeft w:val="0"/>
      <w:marRight w:val="0"/>
      <w:marTop w:val="0"/>
      <w:marBottom w:val="0"/>
      <w:divBdr>
        <w:top w:val="none" w:sz="0" w:space="0" w:color="auto"/>
        <w:left w:val="none" w:sz="0" w:space="0" w:color="auto"/>
        <w:bottom w:val="none" w:sz="0" w:space="0" w:color="auto"/>
        <w:right w:val="none" w:sz="0" w:space="0" w:color="auto"/>
      </w:divBdr>
    </w:div>
    <w:div w:id="243801793">
      <w:bodyDiv w:val="1"/>
      <w:marLeft w:val="0"/>
      <w:marRight w:val="0"/>
      <w:marTop w:val="0"/>
      <w:marBottom w:val="0"/>
      <w:divBdr>
        <w:top w:val="none" w:sz="0" w:space="0" w:color="auto"/>
        <w:left w:val="none" w:sz="0" w:space="0" w:color="auto"/>
        <w:bottom w:val="none" w:sz="0" w:space="0" w:color="auto"/>
        <w:right w:val="none" w:sz="0" w:space="0" w:color="auto"/>
      </w:divBdr>
    </w:div>
    <w:div w:id="244076807">
      <w:bodyDiv w:val="1"/>
      <w:marLeft w:val="0"/>
      <w:marRight w:val="0"/>
      <w:marTop w:val="0"/>
      <w:marBottom w:val="0"/>
      <w:divBdr>
        <w:top w:val="none" w:sz="0" w:space="0" w:color="auto"/>
        <w:left w:val="none" w:sz="0" w:space="0" w:color="auto"/>
        <w:bottom w:val="none" w:sz="0" w:space="0" w:color="auto"/>
        <w:right w:val="none" w:sz="0" w:space="0" w:color="auto"/>
      </w:divBdr>
    </w:div>
    <w:div w:id="248198507">
      <w:bodyDiv w:val="1"/>
      <w:marLeft w:val="0"/>
      <w:marRight w:val="0"/>
      <w:marTop w:val="0"/>
      <w:marBottom w:val="0"/>
      <w:divBdr>
        <w:top w:val="none" w:sz="0" w:space="0" w:color="auto"/>
        <w:left w:val="none" w:sz="0" w:space="0" w:color="auto"/>
        <w:bottom w:val="none" w:sz="0" w:space="0" w:color="auto"/>
        <w:right w:val="none" w:sz="0" w:space="0" w:color="auto"/>
      </w:divBdr>
    </w:div>
    <w:div w:id="248775298">
      <w:bodyDiv w:val="1"/>
      <w:marLeft w:val="0"/>
      <w:marRight w:val="0"/>
      <w:marTop w:val="0"/>
      <w:marBottom w:val="0"/>
      <w:divBdr>
        <w:top w:val="none" w:sz="0" w:space="0" w:color="auto"/>
        <w:left w:val="none" w:sz="0" w:space="0" w:color="auto"/>
        <w:bottom w:val="none" w:sz="0" w:space="0" w:color="auto"/>
        <w:right w:val="none" w:sz="0" w:space="0" w:color="auto"/>
      </w:divBdr>
    </w:div>
    <w:div w:id="250940188">
      <w:bodyDiv w:val="1"/>
      <w:marLeft w:val="0"/>
      <w:marRight w:val="0"/>
      <w:marTop w:val="0"/>
      <w:marBottom w:val="0"/>
      <w:divBdr>
        <w:top w:val="none" w:sz="0" w:space="0" w:color="auto"/>
        <w:left w:val="none" w:sz="0" w:space="0" w:color="auto"/>
        <w:bottom w:val="none" w:sz="0" w:space="0" w:color="auto"/>
        <w:right w:val="none" w:sz="0" w:space="0" w:color="auto"/>
      </w:divBdr>
    </w:div>
    <w:div w:id="252865217">
      <w:bodyDiv w:val="1"/>
      <w:marLeft w:val="0"/>
      <w:marRight w:val="0"/>
      <w:marTop w:val="0"/>
      <w:marBottom w:val="0"/>
      <w:divBdr>
        <w:top w:val="none" w:sz="0" w:space="0" w:color="auto"/>
        <w:left w:val="none" w:sz="0" w:space="0" w:color="auto"/>
        <w:bottom w:val="none" w:sz="0" w:space="0" w:color="auto"/>
        <w:right w:val="none" w:sz="0" w:space="0" w:color="auto"/>
      </w:divBdr>
    </w:div>
    <w:div w:id="253169050">
      <w:bodyDiv w:val="1"/>
      <w:marLeft w:val="0"/>
      <w:marRight w:val="0"/>
      <w:marTop w:val="0"/>
      <w:marBottom w:val="0"/>
      <w:divBdr>
        <w:top w:val="none" w:sz="0" w:space="0" w:color="auto"/>
        <w:left w:val="none" w:sz="0" w:space="0" w:color="auto"/>
        <w:bottom w:val="none" w:sz="0" w:space="0" w:color="auto"/>
        <w:right w:val="none" w:sz="0" w:space="0" w:color="auto"/>
      </w:divBdr>
    </w:div>
    <w:div w:id="257257190">
      <w:bodyDiv w:val="1"/>
      <w:marLeft w:val="0"/>
      <w:marRight w:val="0"/>
      <w:marTop w:val="0"/>
      <w:marBottom w:val="0"/>
      <w:divBdr>
        <w:top w:val="none" w:sz="0" w:space="0" w:color="auto"/>
        <w:left w:val="none" w:sz="0" w:space="0" w:color="auto"/>
        <w:bottom w:val="none" w:sz="0" w:space="0" w:color="auto"/>
        <w:right w:val="none" w:sz="0" w:space="0" w:color="auto"/>
      </w:divBdr>
    </w:div>
    <w:div w:id="260919403">
      <w:bodyDiv w:val="1"/>
      <w:marLeft w:val="0"/>
      <w:marRight w:val="0"/>
      <w:marTop w:val="0"/>
      <w:marBottom w:val="0"/>
      <w:divBdr>
        <w:top w:val="none" w:sz="0" w:space="0" w:color="auto"/>
        <w:left w:val="none" w:sz="0" w:space="0" w:color="auto"/>
        <w:bottom w:val="none" w:sz="0" w:space="0" w:color="auto"/>
        <w:right w:val="none" w:sz="0" w:space="0" w:color="auto"/>
      </w:divBdr>
    </w:div>
    <w:div w:id="261189429">
      <w:bodyDiv w:val="1"/>
      <w:marLeft w:val="0"/>
      <w:marRight w:val="0"/>
      <w:marTop w:val="0"/>
      <w:marBottom w:val="0"/>
      <w:divBdr>
        <w:top w:val="none" w:sz="0" w:space="0" w:color="auto"/>
        <w:left w:val="none" w:sz="0" w:space="0" w:color="auto"/>
        <w:bottom w:val="none" w:sz="0" w:space="0" w:color="auto"/>
        <w:right w:val="none" w:sz="0" w:space="0" w:color="auto"/>
      </w:divBdr>
    </w:div>
    <w:div w:id="267584256">
      <w:bodyDiv w:val="1"/>
      <w:marLeft w:val="0"/>
      <w:marRight w:val="0"/>
      <w:marTop w:val="0"/>
      <w:marBottom w:val="0"/>
      <w:divBdr>
        <w:top w:val="none" w:sz="0" w:space="0" w:color="auto"/>
        <w:left w:val="none" w:sz="0" w:space="0" w:color="auto"/>
        <w:bottom w:val="none" w:sz="0" w:space="0" w:color="auto"/>
        <w:right w:val="none" w:sz="0" w:space="0" w:color="auto"/>
      </w:divBdr>
    </w:div>
    <w:div w:id="269362199">
      <w:bodyDiv w:val="1"/>
      <w:marLeft w:val="0"/>
      <w:marRight w:val="0"/>
      <w:marTop w:val="0"/>
      <w:marBottom w:val="0"/>
      <w:divBdr>
        <w:top w:val="none" w:sz="0" w:space="0" w:color="auto"/>
        <w:left w:val="none" w:sz="0" w:space="0" w:color="auto"/>
        <w:bottom w:val="none" w:sz="0" w:space="0" w:color="auto"/>
        <w:right w:val="none" w:sz="0" w:space="0" w:color="auto"/>
      </w:divBdr>
    </w:div>
    <w:div w:id="272786298">
      <w:bodyDiv w:val="1"/>
      <w:marLeft w:val="0"/>
      <w:marRight w:val="0"/>
      <w:marTop w:val="0"/>
      <w:marBottom w:val="0"/>
      <w:divBdr>
        <w:top w:val="none" w:sz="0" w:space="0" w:color="auto"/>
        <w:left w:val="none" w:sz="0" w:space="0" w:color="auto"/>
        <w:bottom w:val="none" w:sz="0" w:space="0" w:color="auto"/>
        <w:right w:val="none" w:sz="0" w:space="0" w:color="auto"/>
      </w:divBdr>
    </w:div>
    <w:div w:id="274336241">
      <w:bodyDiv w:val="1"/>
      <w:marLeft w:val="0"/>
      <w:marRight w:val="0"/>
      <w:marTop w:val="0"/>
      <w:marBottom w:val="0"/>
      <w:divBdr>
        <w:top w:val="none" w:sz="0" w:space="0" w:color="auto"/>
        <w:left w:val="none" w:sz="0" w:space="0" w:color="auto"/>
        <w:bottom w:val="none" w:sz="0" w:space="0" w:color="auto"/>
        <w:right w:val="none" w:sz="0" w:space="0" w:color="auto"/>
      </w:divBdr>
    </w:div>
    <w:div w:id="275067869">
      <w:bodyDiv w:val="1"/>
      <w:marLeft w:val="0"/>
      <w:marRight w:val="0"/>
      <w:marTop w:val="0"/>
      <w:marBottom w:val="0"/>
      <w:divBdr>
        <w:top w:val="none" w:sz="0" w:space="0" w:color="auto"/>
        <w:left w:val="none" w:sz="0" w:space="0" w:color="auto"/>
        <w:bottom w:val="none" w:sz="0" w:space="0" w:color="auto"/>
        <w:right w:val="none" w:sz="0" w:space="0" w:color="auto"/>
      </w:divBdr>
    </w:div>
    <w:div w:id="278730084">
      <w:bodyDiv w:val="1"/>
      <w:marLeft w:val="0"/>
      <w:marRight w:val="0"/>
      <w:marTop w:val="0"/>
      <w:marBottom w:val="0"/>
      <w:divBdr>
        <w:top w:val="none" w:sz="0" w:space="0" w:color="auto"/>
        <w:left w:val="none" w:sz="0" w:space="0" w:color="auto"/>
        <w:bottom w:val="none" w:sz="0" w:space="0" w:color="auto"/>
        <w:right w:val="none" w:sz="0" w:space="0" w:color="auto"/>
      </w:divBdr>
    </w:div>
    <w:div w:id="280310261">
      <w:bodyDiv w:val="1"/>
      <w:marLeft w:val="0"/>
      <w:marRight w:val="0"/>
      <w:marTop w:val="0"/>
      <w:marBottom w:val="0"/>
      <w:divBdr>
        <w:top w:val="none" w:sz="0" w:space="0" w:color="auto"/>
        <w:left w:val="none" w:sz="0" w:space="0" w:color="auto"/>
        <w:bottom w:val="none" w:sz="0" w:space="0" w:color="auto"/>
        <w:right w:val="none" w:sz="0" w:space="0" w:color="auto"/>
      </w:divBdr>
    </w:div>
    <w:div w:id="283118382">
      <w:bodyDiv w:val="1"/>
      <w:marLeft w:val="0"/>
      <w:marRight w:val="0"/>
      <w:marTop w:val="0"/>
      <w:marBottom w:val="0"/>
      <w:divBdr>
        <w:top w:val="none" w:sz="0" w:space="0" w:color="auto"/>
        <w:left w:val="none" w:sz="0" w:space="0" w:color="auto"/>
        <w:bottom w:val="none" w:sz="0" w:space="0" w:color="auto"/>
        <w:right w:val="none" w:sz="0" w:space="0" w:color="auto"/>
      </w:divBdr>
    </w:div>
    <w:div w:id="284044738">
      <w:bodyDiv w:val="1"/>
      <w:marLeft w:val="0"/>
      <w:marRight w:val="0"/>
      <w:marTop w:val="0"/>
      <w:marBottom w:val="0"/>
      <w:divBdr>
        <w:top w:val="none" w:sz="0" w:space="0" w:color="auto"/>
        <w:left w:val="none" w:sz="0" w:space="0" w:color="auto"/>
        <w:bottom w:val="none" w:sz="0" w:space="0" w:color="auto"/>
        <w:right w:val="none" w:sz="0" w:space="0" w:color="auto"/>
      </w:divBdr>
    </w:div>
    <w:div w:id="289748508">
      <w:bodyDiv w:val="1"/>
      <w:marLeft w:val="0"/>
      <w:marRight w:val="0"/>
      <w:marTop w:val="0"/>
      <w:marBottom w:val="0"/>
      <w:divBdr>
        <w:top w:val="none" w:sz="0" w:space="0" w:color="auto"/>
        <w:left w:val="none" w:sz="0" w:space="0" w:color="auto"/>
        <w:bottom w:val="none" w:sz="0" w:space="0" w:color="auto"/>
        <w:right w:val="none" w:sz="0" w:space="0" w:color="auto"/>
      </w:divBdr>
    </w:div>
    <w:div w:id="296185749">
      <w:bodyDiv w:val="1"/>
      <w:marLeft w:val="0"/>
      <w:marRight w:val="0"/>
      <w:marTop w:val="0"/>
      <w:marBottom w:val="0"/>
      <w:divBdr>
        <w:top w:val="none" w:sz="0" w:space="0" w:color="auto"/>
        <w:left w:val="none" w:sz="0" w:space="0" w:color="auto"/>
        <w:bottom w:val="none" w:sz="0" w:space="0" w:color="auto"/>
        <w:right w:val="none" w:sz="0" w:space="0" w:color="auto"/>
      </w:divBdr>
    </w:div>
    <w:div w:id="299269555">
      <w:bodyDiv w:val="1"/>
      <w:marLeft w:val="0"/>
      <w:marRight w:val="0"/>
      <w:marTop w:val="0"/>
      <w:marBottom w:val="0"/>
      <w:divBdr>
        <w:top w:val="none" w:sz="0" w:space="0" w:color="auto"/>
        <w:left w:val="none" w:sz="0" w:space="0" w:color="auto"/>
        <w:bottom w:val="none" w:sz="0" w:space="0" w:color="auto"/>
        <w:right w:val="none" w:sz="0" w:space="0" w:color="auto"/>
      </w:divBdr>
    </w:div>
    <w:div w:id="300426495">
      <w:bodyDiv w:val="1"/>
      <w:marLeft w:val="0"/>
      <w:marRight w:val="0"/>
      <w:marTop w:val="0"/>
      <w:marBottom w:val="0"/>
      <w:divBdr>
        <w:top w:val="none" w:sz="0" w:space="0" w:color="auto"/>
        <w:left w:val="none" w:sz="0" w:space="0" w:color="auto"/>
        <w:bottom w:val="none" w:sz="0" w:space="0" w:color="auto"/>
        <w:right w:val="none" w:sz="0" w:space="0" w:color="auto"/>
      </w:divBdr>
    </w:div>
    <w:div w:id="303194823">
      <w:bodyDiv w:val="1"/>
      <w:marLeft w:val="0"/>
      <w:marRight w:val="0"/>
      <w:marTop w:val="0"/>
      <w:marBottom w:val="0"/>
      <w:divBdr>
        <w:top w:val="none" w:sz="0" w:space="0" w:color="auto"/>
        <w:left w:val="none" w:sz="0" w:space="0" w:color="auto"/>
        <w:bottom w:val="none" w:sz="0" w:space="0" w:color="auto"/>
        <w:right w:val="none" w:sz="0" w:space="0" w:color="auto"/>
      </w:divBdr>
    </w:div>
    <w:div w:id="317421857">
      <w:bodyDiv w:val="1"/>
      <w:marLeft w:val="0"/>
      <w:marRight w:val="0"/>
      <w:marTop w:val="0"/>
      <w:marBottom w:val="0"/>
      <w:divBdr>
        <w:top w:val="none" w:sz="0" w:space="0" w:color="auto"/>
        <w:left w:val="none" w:sz="0" w:space="0" w:color="auto"/>
        <w:bottom w:val="none" w:sz="0" w:space="0" w:color="auto"/>
        <w:right w:val="none" w:sz="0" w:space="0" w:color="auto"/>
      </w:divBdr>
    </w:div>
    <w:div w:id="321860347">
      <w:bodyDiv w:val="1"/>
      <w:marLeft w:val="0"/>
      <w:marRight w:val="0"/>
      <w:marTop w:val="0"/>
      <w:marBottom w:val="0"/>
      <w:divBdr>
        <w:top w:val="none" w:sz="0" w:space="0" w:color="auto"/>
        <w:left w:val="none" w:sz="0" w:space="0" w:color="auto"/>
        <w:bottom w:val="none" w:sz="0" w:space="0" w:color="auto"/>
        <w:right w:val="none" w:sz="0" w:space="0" w:color="auto"/>
      </w:divBdr>
    </w:div>
    <w:div w:id="324012686">
      <w:bodyDiv w:val="1"/>
      <w:marLeft w:val="0"/>
      <w:marRight w:val="0"/>
      <w:marTop w:val="0"/>
      <w:marBottom w:val="0"/>
      <w:divBdr>
        <w:top w:val="none" w:sz="0" w:space="0" w:color="auto"/>
        <w:left w:val="none" w:sz="0" w:space="0" w:color="auto"/>
        <w:bottom w:val="none" w:sz="0" w:space="0" w:color="auto"/>
        <w:right w:val="none" w:sz="0" w:space="0" w:color="auto"/>
      </w:divBdr>
    </w:div>
    <w:div w:id="324165366">
      <w:bodyDiv w:val="1"/>
      <w:marLeft w:val="0"/>
      <w:marRight w:val="0"/>
      <w:marTop w:val="0"/>
      <w:marBottom w:val="0"/>
      <w:divBdr>
        <w:top w:val="none" w:sz="0" w:space="0" w:color="auto"/>
        <w:left w:val="none" w:sz="0" w:space="0" w:color="auto"/>
        <w:bottom w:val="none" w:sz="0" w:space="0" w:color="auto"/>
        <w:right w:val="none" w:sz="0" w:space="0" w:color="auto"/>
      </w:divBdr>
    </w:div>
    <w:div w:id="326136103">
      <w:bodyDiv w:val="1"/>
      <w:marLeft w:val="0"/>
      <w:marRight w:val="0"/>
      <w:marTop w:val="0"/>
      <w:marBottom w:val="0"/>
      <w:divBdr>
        <w:top w:val="none" w:sz="0" w:space="0" w:color="auto"/>
        <w:left w:val="none" w:sz="0" w:space="0" w:color="auto"/>
        <w:bottom w:val="none" w:sz="0" w:space="0" w:color="auto"/>
        <w:right w:val="none" w:sz="0" w:space="0" w:color="auto"/>
      </w:divBdr>
    </w:div>
    <w:div w:id="329529790">
      <w:bodyDiv w:val="1"/>
      <w:marLeft w:val="0"/>
      <w:marRight w:val="0"/>
      <w:marTop w:val="0"/>
      <w:marBottom w:val="0"/>
      <w:divBdr>
        <w:top w:val="none" w:sz="0" w:space="0" w:color="auto"/>
        <w:left w:val="none" w:sz="0" w:space="0" w:color="auto"/>
        <w:bottom w:val="none" w:sz="0" w:space="0" w:color="auto"/>
        <w:right w:val="none" w:sz="0" w:space="0" w:color="auto"/>
      </w:divBdr>
    </w:div>
    <w:div w:id="330331516">
      <w:bodyDiv w:val="1"/>
      <w:marLeft w:val="0"/>
      <w:marRight w:val="0"/>
      <w:marTop w:val="0"/>
      <w:marBottom w:val="0"/>
      <w:divBdr>
        <w:top w:val="none" w:sz="0" w:space="0" w:color="auto"/>
        <w:left w:val="none" w:sz="0" w:space="0" w:color="auto"/>
        <w:bottom w:val="none" w:sz="0" w:space="0" w:color="auto"/>
        <w:right w:val="none" w:sz="0" w:space="0" w:color="auto"/>
      </w:divBdr>
    </w:div>
    <w:div w:id="333580204">
      <w:bodyDiv w:val="1"/>
      <w:marLeft w:val="0"/>
      <w:marRight w:val="0"/>
      <w:marTop w:val="0"/>
      <w:marBottom w:val="0"/>
      <w:divBdr>
        <w:top w:val="none" w:sz="0" w:space="0" w:color="auto"/>
        <w:left w:val="none" w:sz="0" w:space="0" w:color="auto"/>
        <w:bottom w:val="none" w:sz="0" w:space="0" w:color="auto"/>
        <w:right w:val="none" w:sz="0" w:space="0" w:color="auto"/>
      </w:divBdr>
    </w:div>
    <w:div w:id="334310862">
      <w:bodyDiv w:val="1"/>
      <w:marLeft w:val="0"/>
      <w:marRight w:val="0"/>
      <w:marTop w:val="0"/>
      <w:marBottom w:val="0"/>
      <w:divBdr>
        <w:top w:val="none" w:sz="0" w:space="0" w:color="auto"/>
        <w:left w:val="none" w:sz="0" w:space="0" w:color="auto"/>
        <w:bottom w:val="none" w:sz="0" w:space="0" w:color="auto"/>
        <w:right w:val="none" w:sz="0" w:space="0" w:color="auto"/>
      </w:divBdr>
    </w:div>
    <w:div w:id="337923279">
      <w:bodyDiv w:val="1"/>
      <w:marLeft w:val="0"/>
      <w:marRight w:val="0"/>
      <w:marTop w:val="0"/>
      <w:marBottom w:val="0"/>
      <w:divBdr>
        <w:top w:val="none" w:sz="0" w:space="0" w:color="auto"/>
        <w:left w:val="none" w:sz="0" w:space="0" w:color="auto"/>
        <w:bottom w:val="none" w:sz="0" w:space="0" w:color="auto"/>
        <w:right w:val="none" w:sz="0" w:space="0" w:color="auto"/>
      </w:divBdr>
    </w:div>
    <w:div w:id="338001099">
      <w:bodyDiv w:val="1"/>
      <w:marLeft w:val="0"/>
      <w:marRight w:val="0"/>
      <w:marTop w:val="0"/>
      <w:marBottom w:val="0"/>
      <w:divBdr>
        <w:top w:val="none" w:sz="0" w:space="0" w:color="auto"/>
        <w:left w:val="none" w:sz="0" w:space="0" w:color="auto"/>
        <w:bottom w:val="none" w:sz="0" w:space="0" w:color="auto"/>
        <w:right w:val="none" w:sz="0" w:space="0" w:color="auto"/>
      </w:divBdr>
    </w:div>
    <w:div w:id="340159895">
      <w:bodyDiv w:val="1"/>
      <w:marLeft w:val="0"/>
      <w:marRight w:val="0"/>
      <w:marTop w:val="0"/>
      <w:marBottom w:val="0"/>
      <w:divBdr>
        <w:top w:val="none" w:sz="0" w:space="0" w:color="auto"/>
        <w:left w:val="none" w:sz="0" w:space="0" w:color="auto"/>
        <w:bottom w:val="none" w:sz="0" w:space="0" w:color="auto"/>
        <w:right w:val="none" w:sz="0" w:space="0" w:color="auto"/>
      </w:divBdr>
    </w:div>
    <w:div w:id="345716414">
      <w:bodyDiv w:val="1"/>
      <w:marLeft w:val="0"/>
      <w:marRight w:val="0"/>
      <w:marTop w:val="0"/>
      <w:marBottom w:val="0"/>
      <w:divBdr>
        <w:top w:val="none" w:sz="0" w:space="0" w:color="auto"/>
        <w:left w:val="none" w:sz="0" w:space="0" w:color="auto"/>
        <w:bottom w:val="none" w:sz="0" w:space="0" w:color="auto"/>
        <w:right w:val="none" w:sz="0" w:space="0" w:color="auto"/>
      </w:divBdr>
    </w:div>
    <w:div w:id="348218215">
      <w:bodyDiv w:val="1"/>
      <w:marLeft w:val="0"/>
      <w:marRight w:val="0"/>
      <w:marTop w:val="0"/>
      <w:marBottom w:val="0"/>
      <w:divBdr>
        <w:top w:val="none" w:sz="0" w:space="0" w:color="auto"/>
        <w:left w:val="none" w:sz="0" w:space="0" w:color="auto"/>
        <w:bottom w:val="none" w:sz="0" w:space="0" w:color="auto"/>
        <w:right w:val="none" w:sz="0" w:space="0" w:color="auto"/>
      </w:divBdr>
    </w:div>
    <w:div w:id="350108646">
      <w:bodyDiv w:val="1"/>
      <w:marLeft w:val="0"/>
      <w:marRight w:val="0"/>
      <w:marTop w:val="0"/>
      <w:marBottom w:val="0"/>
      <w:divBdr>
        <w:top w:val="none" w:sz="0" w:space="0" w:color="auto"/>
        <w:left w:val="none" w:sz="0" w:space="0" w:color="auto"/>
        <w:bottom w:val="none" w:sz="0" w:space="0" w:color="auto"/>
        <w:right w:val="none" w:sz="0" w:space="0" w:color="auto"/>
      </w:divBdr>
    </w:div>
    <w:div w:id="350764847">
      <w:bodyDiv w:val="1"/>
      <w:marLeft w:val="0"/>
      <w:marRight w:val="0"/>
      <w:marTop w:val="0"/>
      <w:marBottom w:val="0"/>
      <w:divBdr>
        <w:top w:val="none" w:sz="0" w:space="0" w:color="auto"/>
        <w:left w:val="none" w:sz="0" w:space="0" w:color="auto"/>
        <w:bottom w:val="none" w:sz="0" w:space="0" w:color="auto"/>
        <w:right w:val="none" w:sz="0" w:space="0" w:color="auto"/>
      </w:divBdr>
    </w:div>
    <w:div w:id="360281338">
      <w:bodyDiv w:val="1"/>
      <w:marLeft w:val="0"/>
      <w:marRight w:val="0"/>
      <w:marTop w:val="0"/>
      <w:marBottom w:val="0"/>
      <w:divBdr>
        <w:top w:val="none" w:sz="0" w:space="0" w:color="auto"/>
        <w:left w:val="none" w:sz="0" w:space="0" w:color="auto"/>
        <w:bottom w:val="none" w:sz="0" w:space="0" w:color="auto"/>
        <w:right w:val="none" w:sz="0" w:space="0" w:color="auto"/>
      </w:divBdr>
    </w:div>
    <w:div w:id="360396901">
      <w:bodyDiv w:val="1"/>
      <w:marLeft w:val="0"/>
      <w:marRight w:val="0"/>
      <w:marTop w:val="0"/>
      <w:marBottom w:val="0"/>
      <w:divBdr>
        <w:top w:val="none" w:sz="0" w:space="0" w:color="auto"/>
        <w:left w:val="none" w:sz="0" w:space="0" w:color="auto"/>
        <w:bottom w:val="none" w:sz="0" w:space="0" w:color="auto"/>
        <w:right w:val="none" w:sz="0" w:space="0" w:color="auto"/>
      </w:divBdr>
    </w:div>
    <w:div w:id="364528621">
      <w:bodyDiv w:val="1"/>
      <w:marLeft w:val="0"/>
      <w:marRight w:val="0"/>
      <w:marTop w:val="0"/>
      <w:marBottom w:val="0"/>
      <w:divBdr>
        <w:top w:val="none" w:sz="0" w:space="0" w:color="auto"/>
        <w:left w:val="none" w:sz="0" w:space="0" w:color="auto"/>
        <w:bottom w:val="none" w:sz="0" w:space="0" w:color="auto"/>
        <w:right w:val="none" w:sz="0" w:space="0" w:color="auto"/>
      </w:divBdr>
    </w:div>
    <w:div w:id="364643323">
      <w:bodyDiv w:val="1"/>
      <w:marLeft w:val="0"/>
      <w:marRight w:val="0"/>
      <w:marTop w:val="0"/>
      <w:marBottom w:val="0"/>
      <w:divBdr>
        <w:top w:val="none" w:sz="0" w:space="0" w:color="auto"/>
        <w:left w:val="none" w:sz="0" w:space="0" w:color="auto"/>
        <w:bottom w:val="none" w:sz="0" w:space="0" w:color="auto"/>
        <w:right w:val="none" w:sz="0" w:space="0" w:color="auto"/>
      </w:divBdr>
    </w:div>
    <w:div w:id="370495521">
      <w:bodyDiv w:val="1"/>
      <w:marLeft w:val="0"/>
      <w:marRight w:val="0"/>
      <w:marTop w:val="0"/>
      <w:marBottom w:val="0"/>
      <w:divBdr>
        <w:top w:val="none" w:sz="0" w:space="0" w:color="auto"/>
        <w:left w:val="none" w:sz="0" w:space="0" w:color="auto"/>
        <w:bottom w:val="none" w:sz="0" w:space="0" w:color="auto"/>
        <w:right w:val="none" w:sz="0" w:space="0" w:color="auto"/>
      </w:divBdr>
    </w:div>
    <w:div w:id="373359429">
      <w:bodyDiv w:val="1"/>
      <w:marLeft w:val="0"/>
      <w:marRight w:val="0"/>
      <w:marTop w:val="0"/>
      <w:marBottom w:val="0"/>
      <w:divBdr>
        <w:top w:val="none" w:sz="0" w:space="0" w:color="auto"/>
        <w:left w:val="none" w:sz="0" w:space="0" w:color="auto"/>
        <w:bottom w:val="none" w:sz="0" w:space="0" w:color="auto"/>
        <w:right w:val="none" w:sz="0" w:space="0" w:color="auto"/>
      </w:divBdr>
    </w:div>
    <w:div w:id="377239251">
      <w:bodyDiv w:val="1"/>
      <w:marLeft w:val="0"/>
      <w:marRight w:val="0"/>
      <w:marTop w:val="0"/>
      <w:marBottom w:val="0"/>
      <w:divBdr>
        <w:top w:val="none" w:sz="0" w:space="0" w:color="auto"/>
        <w:left w:val="none" w:sz="0" w:space="0" w:color="auto"/>
        <w:bottom w:val="none" w:sz="0" w:space="0" w:color="auto"/>
        <w:right w:val="none" w:sz="0" w:space="0" w:color="auto"/>
      </w:divBdr>
    </w:div>
    <w:div w:id="377633980">
      <w:bodyDiv w:val="1"/>
      <w:marLeft w:val="0"/>
      <w:marRight w:val="0"/>
      <w:marTop w:val="0"/>
      <w:marBottom w:val="0"/>
      <w:divBdr>
        <w:top w:val="none" w:sz="0" w:space="0" w:color="auto"/>
        <w:left w:val="none" w:sz="0" w:space="0" w:color="auto"/>
        <w:bottom w:val="none" w:sz="0" w:space="0" w:color="auto"/>
        <w:right w:val="none" w:sz="0" w:space="0" w:color="auto"/>
      </w:divBdr>
    </w:div>
    <w:div w:id="380832355">
      <w:bodyDiv w:val="1"/>
      <w:marLeft w:val="0"/>
      <w:marRight w:val="0"/>
      <w:marTop w:val="0"/>
      <w:marBottom w:val="0"/>
      <w:divBdr>
        <w:top w:val="none" w:sz="0" w:space="0" w:color="auto"/>
        <w:left w:val="none" w:sz="0" w:space="0" w:color="auto"/>
        <w:bottom w:val="none" w:sz="0" w:space="0" w:color="auto"/>
        <w:right w:val="none" w:sz="0" w:space="0" w:color="auto"/>
      </w:divBdr>
    </w:div>
    <w:div w:id="382876885">
      <w:bodyDiv w:val="1"/>
      <w:marLeft w:val="0"/>
      <w:marRight w:val="0"/>
      <w:marTop w:val="0"/>
      <w:marBottom w:val="0"/>
      <w:divBdr>
        <w:top w:val="none" w:sz="0" w:space="0" w:color="auto"/>
        <w:left w:val="none" w:sz="0" w:space="0" w:color="auto"/>
        <w:bottom w:val="none" w:sz="0" w:space="0" w:color="auto"/>
        <w:right w:val="none" w:sz="0" w:space="0" w:color="auto"/>
      </w:divBdr>
    </w:div>
    <w:div w:id="384529339">
      <w:bodyDiv w:val="1"/>
      <w:marLeft w:val="0"/>
      <w:marRight w:val="0"/>
      <w:marTop w:val="0"/>
      <w:marBottom w:val="0"/>
      <w:divBdr>
        <w:top w:val="none" w:sz="0" w:space="0" w:color="auto"/>
        <w:left w:val="none" w:sz="0" w:space="0" w:color="auto"/>
        <w:bottom w:val="none" w:sz="0" w:space="0" w:color="auto"/>
        <w:right w:val="none" w:sz="0" w:space="0" w:color="auto"/>
      </w:divBdr>
    </w:div>
    <w:div w:id="390229415">
      <w:bodyDiv w:val="1"/>
      <w:marLeft w:val="0"/>
      <w:marRight w:val="0"/>
      <w:marTop w:val="0"/>
      <w:marBottom w:val="0"/>
      <w:divBdr>
        <w:top w:val="none" w:sz="0" w:space="0" w:color="auto"/>
        <w:left w:val="none" w:sz="0" w:space="0" w:color="auto"/>
        <w:bottom w:val="none" w:sz="0" w:space="0" w:color="auto"/>
        <w:right w:val="none" w:sz="0" w:space="0" w:color="auto"/>
      </w:divBdr>
    </w:div>
    <w:div w:id="392968292">
      <w:bodyDiv w:val="1"/>
      <w:marLeft w:val="0"/>
      <w:marRight w:val="0"/>
      <w:marTop w:val="0"/>
      <w:marBottom w:val="0"/>
      <w:divBdr>
        <w:top w:val="none" w:sz="0" w:space="0" w:color="auto"/>
        <w:left w:val="none" w:sz="0" w:space="0" w:color="auto"/>
        <w:bottom w:val="none" w:sz="0" w:space="0" w:color="auto"/>
        <w:right w:val="none" w:sz="0" w:space="0" w:color="auto"/>
      </w:divBdr>
    </w:div>
    <w:div w:id="396513680">
      <w:bodyDiv w:val="1"/>
      <w:marLeft w:val="0"/>
      <w:marRight w:val="0"/>
      <w:marTop w:val="0"/>
      <w:marBottom w:val="0"/>
      <w:divBdr>
        <w:top w:val="none" w:sz="0" w:space="0" w:color="auto"/>
        <w:left w:val="none" w:sz="0" w:space="0" w:color="auto"/>
        <w:bottom w:val="none" w:sz="0" w:space="0" w:color="auto"/>
        <w:right w:val="none" w:sz="0" w:space="0" w:color="auto"/>
      </w:divBdr>
    </w:div>
    <w:div w:id="400761092">
      <w:bodyDiv w:val="1"/>
      <w:marLeft w:val="0"/>
      <w:marRight w:val="0"/>
      <w:marTop w:val="0"/>
      <w:marBottom w:val="0"/>
      <w:divBdr>
        <w:top w:val="none" w:sz="0" w:space="0" w:color="auto"/>
        <w:left w:val="none" w:sz="0" w:space="0" w:color="auto"/>
        <w:bottom w:val="none" w:sz="0" w:space="0" w:color="auto"/>
        <w:right w:val="none" w:sz="0" w:space="0" w:color="auto"/>
      </w:divBdr>
    </w:div>
    <w:div w:id="401024514">
      <w:bodyDiv w:val="1"/>
      <w:marLeft w:val="0"/>
      <w:marRight w:val="0"/>
      <w:marTop w:val="0"/>
      <w:marBottom w:val="0"/>
      <w:divBdr>
        <w:top w:val="none" w:sz="0" w:space="0" w:color="auto"/>
        <w:left w:val="none" w:sz="0" w:space="0" w:color="auto"/>
        <w:bottom w:val="none" w:sz="0" w:space="0" w:color="auto"/>
        <w:right w:val="none" w:sz="0" w:space="0" w:color="auto"/>
      </w:divBdr>
    </w:div>
    <w:div w:id="402728222">
      <w:bodyDiv w:val="1"/>
      <w:marLeft w:val="0"/>
      <w:marRight w:val="0"/>
      <w:marTop w:val="0"/>
      <w:marBottom w:val="0"/>
      <w:divBdr>
        <w:top w:val="none" w:sz="0" w:space="0" w:color="auto"/>
        <w:left w:val="none" w:sz="0" w:space="0" w:color="auto"/>
        <w:bottom w:val="none" w:sz="0" w:space="0" w:color="auto"/>
        <w:right w:val="none" w:sz="0" w:space="0" w:color="auto"/>
      </w:divBdr>
    </w:div>
    <w:div w:id="404383138">
      <w:bodyDiv w:val="1"/>
      <w:marLeft w:val="0"/>
      <w:marRight w:val="0"/>
      <w:marTop w:val="0"/>
      <w:marBottom w:val="0"/>
      <w:divBdr>
        <w:top w:val="none" w:sz="0" w:space="0" w:color="auto"/>
        <w:left w:val="none" w:sz="0" w:space="0" w:color="auto"/>
        <w:bottom w:val="none" w:sz="0" w:space="0" w:color="auto"/>
        <w:right w:val="none" w:sz="0" w:space="0" w:color="auto"/>
      </w:divBdr>
    </w:div>
    <w:div w:id="409356383">
      <w:bodyDiv w:val="1"/>
      <w:marLeft w:val="0"/>
      <w:marRight w:val="0"/>
      <w:marTop w:val="0"/>
      <w:marBottom w:val="0"/>
      <w:divBdr>
        <w:top w:val="none" w:sz="0" w:space="0" w:color="auto"/>
        <w:left w:val="none" w:sz="0" w:space="0" w:color="auto"/>
        <w:bottom w:val="none" w:sz="0" w:space="0" w:color="auto"/>
        <w:right w:val="none" w:sz="0" w:space="0" w:color="auto"/>
      </w:divBdr>
    </w:div>
    <w:div w:id="410664607">
      <w:bodyDiv w:val="1"/>
      <w:marLeft w:val="0"/>
      <w:marRight w:val="0"/>
      <w:marTop w:val="0"/>
      <w:marBottom w:val="0"/>
      <w:divBdr>
        <w:top w:val="none" w:sz="0" w:space="0" w:color="auto"/>
        <w:left w:val="none" w:sz="0" w:space="0" w:color="auto"/>
        <w:bottom w:val="none" w:sz="0" w:space="0" w:color="auto"/>
        <w:right w:val="none" w:sz="0" w:space="0" w:color="auto"/>
      </w:divBdr>
    </w:div>
    <w:div w:id="429087632">
      <w:bodyDiv w:val="1"/>
      <w:marLeft w:val="0"/>
      <w:marRight w:val="0"/>
      <w:marTop w:val="0"/>
      <w:marBottom w:val="0"/>
      <w:divBdr>
        <w:top w:val="none" w:sz="0" w:space="0" w:color="auto"/>
        <w:left w:val="none" w:sz="0" w:space="0" w:color="auto"/>
        <w:bottom w:val="none" w:sz="0" w:space="0" w:color="auto"/>
        <w:right w:val="none" w:sz="0" w:space="0" w:color="auto"/>
      </w:divBdr>
    </w:div>
    <w:div w:id="432166475">
      <w:bodyDiv w:val="1"/>
      <w:marLeft w:val="0"/>
      <w:marRight w:val="0"/>
      <w:marTop w:val="0"/>
      <w:marBottom w:val="0"/>
      <w:divBdr>
        <w:top w:val="none" w:sz="0" w:space="0" w:color="auto"/>
        <w:left w:val="none" w:sz="0" w:space="0" w:color="auto"/>
        <w:bottom w:val="none" w:sz="0" w:space="0" w:color="auto"/>
        <w:right w:val="none" w:sz="0" w:space="0" w:color="auto"/>
      </w:divBdr>
    </w:div>
    <w:div w:id="433982430">
      <w:bodyDiv w:val="1"/>
      <w:marLeft w:val="0"/>
      <w:marRight w:val="0"/>
      <w:marTop w:val="0"/>
      <w:marBottom w:val="0"/>
      <w:divBdr>
        <w:top w:val="none" w:sz="0" w:space="0" w:color="auto"/>
        <w:left w:val="none" w:sz="0" w:space="0" w:color="auto"/>
        <w:bottom w:val="none" w:sz="0" w:space="0" w:color="auto"/>
        <w:right w:val="none" w:sz="0" w:space="0" w:color="auto"/>
      </w:divBdr>
    </w:div>
    <w:div w:id="437066370">
      <w:bodyDiv w:val="1"/>
      <w:marLeft w:val="0"/>
      <w:marRight w:val="0"/>
      <w:marTop w:val="0"/>
      <w:marBottom w:val="0"/>
      <w:divBdr>
        <w:top w:val="none" w:sz="0" w:space="0" w:color="auto"/>
        <w:left w:val="none" w:sz="0" w:space="0" w:color="auto"/>
        <w:bottom w:val="none" w:sz="0" w:space="0" w:color="auto"/>
        <w:right w:val="none" w:sz="0" w:space="0" w:color="auto"/>
      </w:divBdr>
    </w:div>
    <w:div w:id="437913195">
      <w:bodyDiv w:val="1"/>
      <w:marLeft w:val="0"/>
      <w:marRight w:val="0"/>
      <w:marTop w:val="0"/>
      <w:marBottom w:val="0"/>
      <w:divBdr>
        <w:top w:val="none" w:sz="0" w:space="0" w:color="auto"/>
        <w:left w:val="none" w:sz="0" w:space="0" w:color="auto"/>
        <w:bottom w:val="none" w:sz="0" w:space="0" w:color="auto"/>
        <w:right w:val="none" w:sz="0" w:space="0" w:color="auto"/>
      </w:divBdr>
    </w:div>
    <w:div w:id="441149035">
      <w:bodyDiv w:val="1"/>
      <w:marLeft w:val="0"/>
      <w:marRight w:val="0"/>
      <w:marTop w:val="0"/>
      <w:marBottom w:val="0"/>
      <w:divBdr>
        <w:top w:val="none" w:sz="0" w:space="0" w:color="auto"/>
        <w:left w:val="none" w:sz="0" w:space="0" w:color="auto"/>
        <w:bottom w:val="none" w:sz="0" w:space="0" w:color="auto"/>
        <w:right w:val="none" w:sz="0" w:space="0" w:color="auto"/>
      </w:divBdr>
    </w:div>
    <w:div w:id="445193886">
      <w:bodyDiv w:val="1"/>
      <w:marLeft w:val="0"/>
      <w:marRight w:val="0"/>
      <w:marTop w:val="0"/>
      <w:marBottom w:val="0"/>
      <w:divBdr>
        <w:top w:val="none" w:sz="0" w:space="0" w:color="auto"/>
        <w:left w:val="none" w:sz="0" w:space="0" w:color="auto"/>
        <w:bottom w:val="none" w:sz="0" w:space="0" w:color="auto"/>
        <w:right w:val="none" w:sz="0" w:space="0" w:color="auto"/>
      </w:divBdr>
    </w:div>
    <w:div w:id="445538941">
      <w:bodyDiv w:val="1"/>
      <w:marLeft w:val="0"/>
      <w:marRight w:val="0"/>
      <w:marTop w:val="0"/>
      <w:marBottom w:val="0"/>
      <w:divBdr>
        <w:top w:val="none" w:sz="0" w:space="0" w:color="auto"/>
        <w:left w:val="none" w:sz="0" w:space="0" w:color="auto"/>
        <w:bottom w:val="none" w:sz="0" w:space="0" w:color="auto"/>
        <w:right w:val="none" w:sz="0" w:space="0" w:color="auto"/>
      </w:divBdr>
    </w:div>
    <w:div w:id="450783555">
      <w:bodyDiv w:val="1"/>
      <w:marLeft w:val="0"/>
      <w:marRight w:val="0"/>
      <w:marTop w:val="0"/>
      <w:marBottom w:val="0"/>
      <w:divBdr>
        <w:top w:val="none" w:sz="0" w:space="0" w:color="auto"/>
        <w:left w:val="none" w:sz="0" w:space="0" w:color="auto"/>
        <w:bottom w:val="none" w:sz="0" w:space="0" w:color="auto"/>
        <w:right w:val="none" w:sz="0" w:space="0" w:color="auto"/>
      </w:divBdr>
    </w:div>
    <w:div w:id="454376522">
      <w:bodyDiv w:val="1"/>
      <w:marLeft w:val="0"/>
      <w:marRight w:val="0"/>
      <w:marTop w:val="0"/>
      <w:marBottom w:val="0"/>
      <w:divBdr>
        <w:top w:val="none" w:sz="0" w:space="0" w:color="auto"/>
        <w:left w:val="none" w:sz="0" w:space="0" w:color="auto"/>
        <w:bottom w:val="none" w:sz="0" w:space="0" w:color="auto"/>
        <w:right w:val="none" w:sz="0" w:space="0" w:color="auto"/>
      </w:divBdr>
    </w:div>
    <w:div w:id="454980752">
      <w:bodyDiv w:val="1"/>
      <w:marLeft w:val="0"/>
      <w:marRight w:val="0"/>
      <w:marTop w:val="0"/>
      <w:marBottom w:val="0"/>
      <w:divBdr>
        <w:top w:val="none" w:sz="0" w:space="0" w:color="auto"/>
        <w:left w:val="none" w:sz="0" w:space="0" w:color="auto"/>
        <w:bottom w:val="none" w:sz="0" w:space="0" w:color="auto"/>
        <w:right w:val="none" w:sz="0" w:space="0" w:color="auto"/>
      </w:divBdr>
    </w:div>
    <w:div w:id="458425124">
      <w:bodyDiv w:val="1"/>
      <w:marLeft w:val="0"/>
      <w:marRight w:val="0"/>
      <w:marTop w:val="0"/>
      <w:marBottom w:val="0"/>
      <w:divBdr>
        <w:top w:val="none" w:sz="0" w:space="0" w:color="auto"/>
        <w:left w:val="none" w:sz="0" w:space="0" w:color="auto"/>
        <w:bottom w:val="none" w:sz="0" w:space="0" w:color="auto"/>
        <w:right w:val="none" w:sz="0" w:space="0" w:color="auto"/>
      </w:divBdr>
    </w:div>
    <w:div w:id="459807611">
      <w:bodyDiv w:val="1"/>
      <w:marLeft w:val="0"/>
      <w:marRight w:val="0"/>
      <w:marTop w:val="0"/>
      <w:marBottom w:val="0"/>
      <w:divBdr>
        <w:top w:val="none" w:sz="0" w:space="0" w:color="auto"/>
        <w:left w:val="none" w:sz="0" w:space="0" w:color="auto"/>
        <w:bottom w:val="none" w:sz="0" w:space="0" w:color="auto"/>
        <w:right w:val="none" w:sz="0" w:space="0" w:color="auto"/>
      </w:divBdr>
    </w:div>
    <w:div w:id="461191323">
      <w:bodyDiv w:val="1"/>
      <w:marLeft w:val="0"/>
      <w:marRight w:val="0"/>
      <w:marTop w:val="0"/>
      <w:marBottom w:val="0"/>
      <w:divBdr>
        <w:top w:val="none" w:sz="0" w:space="0" w:color="auto"/>
        <w:left w:val="none" w:sz="0" w:space="0" w:color="auto"/>
        <w:bottom w:val="none" w:sz="0" w:space="0" w:color="auto"/>
        <w:right w:val="none" w:sz="0" w:space="0" w:color="auto"/>
      </w:divBdr>
    </w:div>
    <w:div w:id="464196446">
      <w:bodyDiv w:val="1"/>
      <w:marLeft w:val="0"/>
      <w:marRight w:val="0"/>
      <w:marTop w:val="0"/>
      <w:marBottom w:val="0"/>
      <w:divBdr>
        <w:top w:val="none" w:sz="0" w:space="0" w:color="auto"/>
        <w:left w:val="none" w:sz="0" w:space="0" w:color="auto"/>
        <w:bottom w:val="none" w:sz="0" w:space="0" w:color="auto"/>
        <w:right w:val="none" w:sz="0" w:space="0" w:color="auto"/>
      </w:divBdr>
    </w:div>
    <w:div w:id="465196447">
      <w:bodyDiv w:val="1"/>
      <w:marLeft w:val="0"/>
      <w:marRight w:val="0"/>
      <w:marTop w:val="0"/>
      <w:marBottom w:val="0"/>
      <w:divBdr>
        <w:top w:val="none" w:sz="0" w:space="0" w:color="auto"/>
        <w:left w:val="none" w:sz="0" w:space="0" w:color="auto"/>
        <w:bottom w:val="none" w:sz="0" w:space="0" w:color="auto"/>
        <w:right w:val="none" w:sz="0" w:space="0" w:color="auto"/>
      </w:divBdr>
    </w:div>
    <w:div w:id="465315441">
      <w:bodyDiv w:val="1"/>
      <w:marLeft w:val="0"/>
      <w:marRight w:val="0"/>
      <w:marTop w:val="0"/>
      <w:marBottom w:val="0"/>
      <w:divBdr>
        <w:top w:val="none" w:sz="0" w:space="0" w:color="auto"/>
        <w:left w:val="none" w:sz="0" w:space="0" w:color="auto"/>
        <w:bottom w:val="none" w:sz="0" w:space="0" w:color="auto"/>
        <w:right w:val="none" w:sz="0" w:space="0" w:color="auto"/>
      </w:divBdr>
    </w:div>
    <w:div w:id="468472797">
      <w:bodyDiv w:val="1"/>
      <w:marLeft w:val="0"/>
      <w:marRight w:val="0"/>
      <w:marTop w:val="0"/>
      <w:marBottom w:val="0"/>
      <w:divBdr>
        <w:top w:val="none" w:sz="0" w:space="0" w:color="auto"/>
        <w:left w:val="none" w:sz="0" w:space="0" w:color="auto"/>
        <w:bottom w:val="none" w:sz="0" w:space="0" w:color="auto"/>
        <w:right w:val="none" w:sz="0" w:space="0" w:color="auto"/>
      </w:divBdr>
    </w:div>
    <w:div w:id="469596308">
      <w:bodyDiv w:val="1"/>
      <w:marLeft w:val="0"/>
      <w:marRight w:val="0"/>
      <w:marTop w:val="0"/>
      <w:marBottom w:val="0"/>
      <w:divBdr>
        <w:top w:val="none" w:sz="0" w:space="0" w:color="auto"/>
        <w:left w:val="none" w:sz="0" w:space="0" w:color="auto"/>
        <w:bottom w:val="none" w:sz="0" w:space="0" w:color="auto"/>
        <w:right w:val="none" w:sz="0" w:space="0" w:color="auto"/>
      </w:divBdr>
    </w:div>
    <w:div w:id="476840570">
      <w:bodyDiv w:val="1"/>
      <w:marLeft w:val="0"/>
      <w:marRight w:val="0"/>
      <w:marTop w:val="0"/>
      <w:marBottom w:val="0"/>
      <w:divBdr>
        <w:top w:val="none" w:sz="0" w:space="0" w:color="auto"/>
        <w:left w:val="none" w:sz="0" w:space="0" w:color="auto"/>
        <w:bottom w:val="none" w:sz="0" w:space="0" w:color="auto"/>
        <w:right w:val="none" w:sz="0" w:space="0" w:color="auto"/>
      </w:divBdr>
    </w:div>
    <w:div w:id="478616868">
      <w:bodyDiv w:val="1"/>
      <w:marLeft w:val="0"/>
      <w:marRight w:val="0"/>
      <w:marTop w:val="0"/>
      <w:marBottom w:val="0"/>
      <w:divBdr>
        <w:top w:val="none" w:sz="0" w:space="0" w:color="auto"/>
        <w:left w:val="none" w:sz="0" w:space="0" w:color="auto"/>
        <w:bottom w:val="none" w:sz="0" w:space="0" w:color="auto"/>
        <w:right w:val="none" w:sz="0" w:space="0" w:color="auto"/>
      </w:divBdr>
    </w:div>
    <w:div w:id="481165793">
      <w:bodyDiv w:val="1"/>
      <w:marLeft w:val="0"/>
      <w:marRight w:val="0"/>
      <w:marTop w:val="0"/>
      <w:marBottom w:val="0"/>
      <w:divBdr>
        <w:top w:val="none" w:sz="0" w:space="0" w:color="auto"/>
        <w:left w:val="none" w:sz="0" w:space="0" w:color="auto"/>
        <w:bottom w:val="none" w:sz="0" w:space="0" w:color="auto"/>
        <w:right w:val="none" w:sz="0" w:space="0" w:color="auto"/>
      </w:divBdr>
    </w:div>
    <w:div w:id="484854044">
      <w:bodyDiv w:val="1"/>
      <w:marLeft w:val="0"/>
      <w:marRight w:val="0"/>
      <w:marTop w:val="0"/>
      <w:marBottom w:val="0"/>
      <w:divBdr>
        <w:top w:val="none" w:sz="0" w:space="0" w:color="auto"/>
        <w:left w:val="none" w:sz="0" w:space="0" w:color="auto"/>
        <w:bottom w:val="none" w:sz="0" w:space="0" w:color="auto"/>
        <w:right w:val="none" w:sz="0" w:space="0" w:color="auto"/>
      </w:divBdr>
    </w:div>
    <w:div w:id="484932366">
      <w:bodyDiv w:val="1"/>
      <w:marLeft w:val="0"/>
      <w:marRight w:val="0"/>
      <w:marTop w:val="0"/>
      <w:marBottom w:val="0"/>
      <w:divBdr>
        <w:top w:val="none" w:sz="0" w:space="0" w:color="auto"/>
        <w:left w:val="none" w:sz="0" w:space="0" w:color="auto"/>
        <w:bottom w:val="none" w:sz="0" w:space="0" w:color="auto"/>
        <w:right w:val="none" w:sz="0" w:space="0" w:color="auto"/>
      </w:divBdr>
    </w:div>
    <w:div w:id="490370340">
      <w:bodyDiv w:val="1"/>
      <w:marLeft w:val="0"/>
      <w:marRight w:val="0"/>
      <w:marTop w:val="0"/>
      <w:marBottom w:val="0"/>
      <w:divBdr>
        <w:top w:val="none" w:sz="0" w:space="0" w:color="auto"/>
        <w:left w:val="none" w:sz="0" w:space="0" w:color="auto"/>
        <w:bottom w:val="none" w:sz="0" w:space="0" w:color="auto"/>
        <w:right w:val="none" w:sz="0" w:space="0" w:color="auto"/>
      </w:divBdr>
    </w:div>
    <w:div w:id="490488221">
      <w:bodyDiv w:val="1"/>
      <w:marLeft w:val="0"/>
      <w:marRight w:val="0"/>
      <w:marTop w:val="0"/>
      <w:marBottom w:val="0"/>
      <w:divBdr>
        <w:top w:val="none" w:sz="0" w:space="0" w:color="auto"/>
        <w:left w:val="none" w:sz="0" w:space="0" w:color="auto"/>
        <w:bottom w:val="none" w:sz="0" w:space="0" w:color="auto"/>
        <w:right w:val="none" w:sz="0" w:space="0" w:color="auto"/>
      </w:divBdr>
    </w:div>
    <w:div w:id="491139694">
      <w:bodyDiv w:val="1"/>
      <w:marLeft w:val="0"/>
      <w:marRight w:val="0"/>
      <w:marTop w:val="0"/>
      <w:marBottom w:val="0"/>
      <w:divBdr>
        <w:top w:val="none" w:sz="0" w:space="0" w:color="auto"/>
        <w:left w:val="none" w:sz="0" w:space="0" w:color="auto"/>
        <w:bottom w:val="none" w:sz="0" w:space="0" w:color="auto"/>
        <w:right w:val="none" w:sz="0" w:space="0" w:color="auto"/>
      </w:divBdr>
    </w:div>
    <w:div w:id="491609134">
      <w:bodyDiv w:val="1"/>
      <w:marLeft w:val="0"/>
      <w:marRight w:val="0"/>
      <w:marTop w:val="0"/>
      <w:marBottom w:val="0"/>
      <w:divBdr>
        <w:top w:val="none" w:sz="0" w:space="0" w:color="auto"/>
        <w:left w:val="none" w:sz="0" w:space="0" w:color="auto"/>
        <w:bottom w:val="none" w:sz="0" w:space="0" w:color="auto"/>
        <w:right w:val="none" w:sz="0" w:space="0" w:color="auto"/>
      </w:divBdr>
    </w:div>
    <w:div w:id="494801750">
      <w:bodyDiv w:val="1"/>
      <w:marLeft w:val="0"/>
      <w:marRight w:val="0"/>
      <w:marTop w:val="0"/>
      <w:marBottom w:val="0"/>
      <w:divBdr>
        <w:top w:val="none" w:sz="0" w:space="0" w:color="auto"/>
        <w:left w:val="none" w:sz="0" w:space="0" w:color="auto"/>
        <w:bottom w:val="none" w:sz="0" w:space="0" w:color="auto"/>
        <w:right w:val="none" w:sz="0" w:space="0" w:color="auto"/>
      </w:divBdr>
    </w:div>
    <w:div w:id="496072700">
      <w:bodyDiv w:val="1"/>
      <w:marLeft w:val="0"/>
      <w:marRight w:val="0"/>
      <w:marTop w:val="0"/>
      <w:marBottom w:val="0"/>
      <w:divBdr>
        <w:top w:val="none" w:sz="0" w:space="0" w:color="auto"/>
        <w:left w:val="none" w:sz="0" w:space="0" w:color="auto"/>
        <w:bottom w:val="none" w:sz="0" w:space="0" w:color="auto"/>
        <w:right w:val="none" w:sz="0" w:space="0" w:color="auto"/>
      </w:divBdr>
    </w:div>
    <w:div w:id="496506391">
      <w:bodyDiv w:val="1"/>
      <w:marLeft w:val="0"/>
      <w:marRight w:val="0"/>
      <w:marTop w:val="0"/>
      <w:marBottom w:val="0"/>
      <w:divBdr>
        <w:top w:val="none" w:sz="0" w:space="0" w:color="auto"/>
        <w:left w:val="none" w:sz="0" w:space="0" w:color="auto"/>
        <w:bottom w:val="none" w:sz="0" w:space="0" w:color="auto"/>
        <w:right w:val="none" w:sz="0" w:space="0" w:color="auto"/>
      </w:divBdr>
    </w:div>
    <w:div w:id="501047662">
      <w:bodyDiv w:val="1"/>
      <w:marLeft w:val="0"/>
      <w:marRight w:val="0"/>
      <w:marTop w:val="0"/>
      <w:marBottom w:val="0"/>
      <w:divBdr>
        <w:top w:val="none" w:sz="0" w:space="0" w:color="auto"/>
        <w:left w:val="none" w:sz="0" w:space="0" w:color="auto"/>
        <w:bottom w:val="none" w:sz="0" w:space="0" w:color="auto"/>
        <w:right w:val="none" w:sz="0" w:space="0" w:color="auto"/>
      </w:divBdr>
    </w:div>
    <w:div w:id="501310738">
      <w:bodyDiv w:val="1"/>
      <w:marLeft w:val="0"/>
      <w:marRight w:val="0"/>
      <w:marTop w:val="0"/>
      <w:marBottom w:val="0"/>
      <w:divBdr>
        <w:top w:val="none" w:sz="0" w:space="0" w:color="auto"/>
        <w:left w:val="none" w:sz="0" w:space="0" w:color="auto"/>
        <w:bottom w:val="none" w:sz="0" w:space="0" w:color="auto"/>
        <w:right w:val="none" w:sz="0" w:space="0" w:color="auto"/>
      </w:divBdr>
    </w:div>
    <w:div w:id="503054565">
      <w:bodyDiv w:val="1"/>
      <w:marLeft w:val="0"/>
      <w:marRight w:val="0"/>
      <w:marTop w:val="0"/>
      <w:marBottom w:val="0"/>
      <w:divBdr>
        <w:top w:val="none" w:sz="0" w:space="0" w:color="auto"/>
        <w:left w:val="none" w:sz="0" w:space="0" w:color="auto"/>
        <w:bottom w:val="none" w:sz="0" w:space="0" w:color="auto"/>
        <w:right w:val="none" w:sz="0" w:space="0" w:color="auto"/>
      </w:divBdr>
    </w:div>
    <w:div w:id="505826174">
      <w:bodyDiv w:val="1"/>
      <w:marLeft w:val="0"/>
      <w:marRight w:val="0"/>
      <w:marTop w:val="0"/>
      <w:marBottom w:val="0"/>
      <w:divBdr>
        <w:top w:val="none" w:sz="0" w:space="0" w:color="auto"/>
        <w:left w:val="none" w:sz="0" w:space="0" w:color="auto"/>
        <w:bottom w:val="none" w:sz="0" w:space="0" w:color="auto"/>
        <w:right w:val="none" w:sz="0" w:space="0" w:color="auto"/>
      </w:divBdr>
    </w:div>
    <w:div w:id="509756380">
      <w:bodyDiv w:val="1"/>
      <w:marLeft w:val="0"/>
      <w:marRight w:val="0"/>
      <w:marTop w:val="0"/>
      <w:marBottom w:val="0"/>
      <w:divBdr>
        <w:top w:val="none" w:sz="0" w:space="0" w:color="auto"/>
        <w:left w:val="none" w:sz="0" w:space="0" w:color="auto"/>
        <w:bottom w:val="none" w:sz="0" w:space="0" w:color="auto"/>
        <w:right w:val="none" w:sz="0" w:space="0" w:color="auto"/>
      </w:divBdr>
    </w:div>
    <w:div w:id="516620384">
      <w:bodyDiv w:val="1"/>
      <w:marLeft w:val="0"/>
      <w:marRight w:val="0"/>
      <w:marTop w:val="0"/>
      <w:marBottom w:val="0"/>
      <w:divBdr>
        <w:top w:val="none" w:sz="0" w:space="0" w:color="auto"/>
        <w:left w:val="none" w:sz="0" w:space="0" w:color="auto"/>
        <w:bottom w:val="none" w:sz="0" w:space="0" w:color="auto"/>
        <w:right w:val="none" w:sz="0" w:space="0" w:color="auto"/>
      </w:divBdr>
    </w:div>
    <w:div w:id="520120457">
      <w:bodyDiv w:val="1"/>
      <w:marLeft w:val="0"/>
      <w:marRight w:val="0"/>
      <w:marTop w:val="0"/>
      <w:marBottom w:val="0"/>
      <w:divBdr>
        <w:top w:val="none" w:sz="0" w:space="0" w:color="auto"/>
        <w:left w:val="none" w:sz="0" w:space="0" w:color="auto"/>
        <w:bottom w:val="none" w:sz="0" w:space="0" w:color="auto"/>
        <w:right w:val="none" w:sz="0" w:space="0" w:color="auto"/>
      </w:divBdr>
    </w:div>
    <w:div w:id="524172135">
      <w:bodyDiv w:val="1"/>
      <w:marLeft w:val="0"/>
      <w:marRight w:val="0"/>
      <w:marTop w:val="0"/>
      <w:marBottom w:val="0"/>
      <w:divBdr>
        <w:top w:val="none" w:sz="0" w:space="0" w:color="auto"/>
        <w:left w:val="none" w:sz="0" w:space="0" w:color="auto"/>
        <w:bottom w:val="none" w:sz="0" w:space="0" w:color="auto"/>
        <w:right w:val="none" w:sz="0" w:space="0" w:color="auto"/>
      </w:divBdr>
    </w:div>
    <w:div w:id="526068463">
      <w:bodyDiv w:val="1"/>
      <w:marLeft w:val="0"/>
      <w:marRight w:val="0"/>
      <w:marTop w:val="0"/>
      <w:marBottom w:val="0"/>
      <w:divBdr>
        <w:top w:val="none" w:sz="0" w:space="0" w:color="auto"/>
        <w:left w:val="none" w:sz="0" w:space="0" w:color="auto"/>
        <w:bottom w:val="none" w:sz="0" w:space="0" w:color="auto"/>
        <w:right w:val="none" w:sz="0" w:space="0" w:color="auto"/>
      </w:divBdr>
    </w:div>
    <w:div w:id="527183081">
      <w:bodyDiv w:val="1"/>
      <w:marLeft w:val="0"/>
      <w:marRight w:val="0"/>
      <w:marTop w:val="0"/>
      <w:marBottom w:val="0"/>
      <w:divBdr>
        <w:top w:val="none" w:sz="0" w:space="0" w:color="auto"/>
        <w:left w:val="none" w:sz="0" w:space="0" w:color="auto"/>
        <w:bottom w:val="none" w:sz="0" w:space="0" w:color="auto"/>
        <w:right w:val="none" w:sz="0" w:space="0" w:color="auto"/>
      </w:divBdr>
    </w:div>
    <w:div w:id="527568655">
      <w:bodyDiv w:val="1"/>
      <w:marLeft w:val="0"/>
      <w:marRight w:val="0"/>
      <w:marTop w:val="0"/>
      <w:marBottom w:val="0"/>
      <w:divBdr>
        <w:top w:val="none" w:sz="0" w:space="0" w:color="auto"/>
        <w:left w:val="none" w:sz="0" w:space="0" w:color="auto"/>
        <w:bottom w:val="none" w:sz="0" w:space="0" w:color="auto"/>
        <w:right w:val="none" w:sz="0" w:space="0" w:color="auto"/>
      </w:divBdr>
    </w:div>
    <w:div w:id="528295072">
      <w:bodyDiv w:val="1"/>
      <w:marLeft w:val="0"/>
      <w:marRight w:val="0"/>
      <w:marTop w:val="0"/>
      <w:marBottom w:val="0"/>
      <w:divBdr>
        <w:top w:val="none" w:sz="0" w:space="0" w:color="auto"/>
        <w:left w:val="none" w:sz="0" w:space="0" w:color="auto"/>
        <w:bottom w:val="none" w:sz="0" w:space="0" w:color="auto"/>
        <w:right w:val="none" w:sz="0" w:space="0" w:color="auto"/>
      </w:divBdr>
    </w:div>
    <w:div w:id="529880335">
      <w:bodyDiv w:val="1"/>
      <w:marLeft w:val="0"/>
      <w:marRight w:val="0"/>
      <w:marTop w:val="0"/>
      <w:marBottom w:val="0"/>
      <w:divBdr>
        <w:top w:val="none" w:sz="0" w:space="0" w:color="auto"/>
        <w:left w:val="none" w:sz="0" w:space="0" w:color="auto"/>
        <w:bottom w:val="none" w:sz="0" w:space="0" w:color="auto"/>
        <w:right w:val="none" w:sz="0" w:space="0" w:color="auto"/>
      </w:divBdr>
    </w:div>
    <w:div w:id="530076730">
      <w:bodyDiv w:val="1"/>
      <w:marLeft w:val="0"/>
      <w:marRight w:val="0"/>
      <w:marTop w:val="0"/>
      <w:marBottom w:val="0"/>
      <w:divBdr>
        <w:top w:val="none" w:sz="0" w:space="0" w:color="auto"/>
        <w:left w:val="none" w:sz="0" w:space="0" w:color="auto"/>
        <w:bottom w:val="none" w:sz="0" w:space="0" w:color="auto"/>
        <w:right w:val="none" w:sz="0" w:space="0" w:color="auto"/>
      </w:divBdr>
    </w:div>
    <w:div w:id="532233776">
      <w:bodyDiv w:val="1"/>
      <w:marLeft w:val="0"/>
      <w:marRight w:val="0"/>
      <w:marTop w:val="0"/>
      <w:marBottom w:val="0"/>
      <w:divBdr>
        <w:top w:val="none" w:sz="0" w:space="0" w:color="auto"/>
        <w:left w:val="none" w:sz="0" w:space="0" w:color="auto"/>
        <w:bottom w:val="none" w:sz="0" w:space="0" w:color="auto"/>
        <w:right w:val="none" w:sz="0" w:space="0" w:color="auto"/>
      </w:divBdr>
    </w:div>
    <w:div w:id="537277040">
      <w:bodyDiv w:val="1"/>
      <w:marLeft w:val="0"/>
      <w:marRight w:val="0"/>
      <w:marTop w:val="0"/>
      <w:marBottom w:val="0"/>
      <w:divBdr>
        <w:top w:val="none" w:sz="0" w:space="0" w:color="auto"/>
        <w:left w:val="none" w:sz="0" w:space="0" w:color="auto"/>
        <w:bottom w:val="none" w:sz="0" w:space="0" w:color="auto"/>
        <w:right w:val="none" w:sz="0" w:space="0" w:color="auto"/>
      </w:divBdr>
    </w:div>
    <w:div w:id="537812630">
      <w:bodyDiv w:val="1"/>
      <w:marLeft w:val="0"/>
      <w:marRight w:val="0"/>
      <w:marTop w:val="0"/>
      <w:marBottom w:val="0"/>
      <w:divBdr>
        <w:top w:val="none" w:sz="0" w:space="0" w:color="auto"/>
        <w:left w:val="none" w:sz="0" w:space="0" w:color="auto"/>
        <w:bottom w:val="none" w:sz="0" w:space="0" w:color="auto"/>
        <w:right w:val="none" w:sz="0" w:space="0" w:color="auto"/>
      </w:divBdr>
    </w:div>
    <w:div w:id="538006007">
      <w:bodyDiv w:val="1"/>
      <w:marLeft w:val="0"/>
      <w:marRight w:val="0"/>
      <w:marTop w:val="0"/>
      <w:marBottom w:val="0"/>
      <w:divBdr>
        <w:top w:val="none" w:sz="0" w:space="0" w:color="auto"/>
        <w:left w:val="none" w:sz="0" w:space="0" w:color="auto"/>
        <w:bottom w:val="none" w:sz="0" w:space="0" w:color="auto"/>
        <w:right w:val="none" w:sz="0" w:space="0" w:color="auto"/>
      </w:divBdr>
    </w:div>
    <w:div w:id="539896639">
      <w:bodyDiv w:val="1"/>
      <w:marLeft w:val="0"/>
      <w:marRight w:val="0"/>
      <w:marTop w:val="0"/>
      <w:marBottom w:val="0"/>
      <w:divBdr>
        <w:top w:val="none" w:sz="0" w:space="0" w:color="auto"/>
        <w:left w:val="none" w:sz="0" w:space="0" w:color="auto"/>
        <w:bottom w:val="none" w:sz="0" w:space="0" w:color="auto"/>
        <w:right w:val="none" w:sz="0" w:space="0" w:color="auto"/>
      </w:divBdr>
    </w:div>
    <w:div w:id="542059379">
      <w:bodyDiv w:val="1"/>
      <w:marLeft w:val="0"/>
      <w:marRight w:val="0"/>
      <w:marTop w:val="0"/>
      <w:marBottom w:val="0"/>
      <w:divBdr>
        <w:top w:val="none" w:sz="0" w:space="0" w:color="auto"/>
        <w:left w:val="none" w:sz="0" w:space="0" w:color="auto"/>
        <w:bottom w:val="none" w:sz="0" w:space="0" w:color="auto"/>
        <w:right w:val="none" w:sz="0" w:space="0" w:color="auto"/>
      </w:divBdr>
    </w:div>
    <w:div w:id="542133735">
      <w:bodyDiv w:val="1"/>
      <w:marLeft w:val="0"/>
      <w:marRight w:val="0"/>
      <w:marTop w:val="0"/>
      <w:marBottom w:val="0"/>
      <w:divBdr>
        <w:top w:val="none" w:sz="0" w:space="0" w:color="auto"/>
        <w:left w:val="none" w:sz="0" w:space="0" w:color="auto"/>
        <w:bottom w:val="none" w:sz="0" w:space="0" w:color="auto"/>
        <w:right w:val="none" w:sz="0" w:space="0" w:color="auto"/>
      </w:divBdr>
    </w:div>
    <w:div w:id="542407507">
      <w:bodyDiv w:val="1"/>
      <w:marLeft w:val="0"/>
      <w:marRight w:val="0"/>
      <w:marTop w:val="0"/>
      <w:marBottom w:val="0"/>
      <w:divBdr>
        <w:top w:val="none" w:sz="0" w:space="0" w:color="auto"/>
        <w:left w:val="none" w:sz="0" w:space="0" w:color="auto"/>
        <w:bottom w:val="none" w:sz="0" w:space="0" w:color="auto"/>
        <w:right w:val="none" w:sz="0" w:space="0" w:color="auto"/>
      </w:divBdr>
    </w:div>
    <w:div w:id="546602408">
      <w:bodyDiv w:val="1"/>
      <w:marLeft w:val="0"/>
      <w:marRight w:val="0"/>
      <w:marTop w:val="0"/>
      <w:marBottom w:val="0"/>
      <w:divBdr>
        <w:top w:val="none" w:sz="0" w:space="0" w:color="auto"/>
        <w:left w:val="none" w:sz="0" w:space="0" w:color="auto"/>
        <w:bottom w:val="none" w:sz="0" w:space="0" w:color="auto"/>
        <w:right w:val="none" w:sz="0" w:space="0" w:color="auto"/>
      </w:divBdr>
    </w:div>
    <w:div w:id="547838236">
      <w:bodyDiv w:val="1"/>
      <w:marLeft w:val="0"/>
      <w:marRight w:val="0"/>
      <w:marTop w:val="0"/>
      <w:marBottom w:val="0"/>
      <w:divBdr>
        <w:top w:val="none" w:sz="0" w:space="0" w:color="auto"/>
        <w:left w:val="none" w:sz="0" w:space="0" w:color="auto"/>
        <w:bottom w:val="none" w:sz="0" w:space="0" w:color="auto"/>
        <w:right w:val="none" w:sz="0" w:space="0" w:color="auto"/>
      </w:divBdr>
    </w:div>
    <w:div w:id="548149939">
      <w:bodyDiv w:val="1"/>
      <w:marLeft w:val="0"/>
      <w:marRight w:val="0"/>
      <w:marTop w:val="0"/>
      <w:marBottom w:val="0"/>
      <w:divBdr>
        <w:top w:val="none" w:sz="0" w:space="0" w:color="auto"/>
        <w:left w:val="none" w:sz="0" w:space="0" w:color="auto"/>
        <w:bottom w:val="none" w:sz="0" w:space="0" w:color="auto"/>
        <w:right w:val="none" w:sz="0" w:space="0" w:color="auto"/>
      </w:divBdr>
    </w:div>
    <w:div w:id="548883005">
      <w:bodyDiv w:val="1"/>
      <w:marLeft w:val="0"/>
      <w:marRight w:val="0"/>
      <w:marTop w:val="0"/>
      <w:marBottom w:val="0"/>
      <w:divBdr>
        <w:top w:val="none" w:sz="0" w:space="0" w:color="auto"/>
        <w:left w:val="none" w:sz="0" w:space="0" w:color="auto"/>
        <w:bottom w:val="none" w:sz="0" w:space="0" w:color="auto"/>
        <w:right w:val="none" w:sz="0" w:space="0" w:color="auto"/>
      </w:divBdr>
    </w:div>
    <w:div w:id="550187854">
      <w:bodyDiv w:val="1"/>
      <w:marLeft w:val="0"/>
      <w:marRight w:val="0"/>
      <w:marTop w:val="0"/>
      <w:marBottom w:val="0"/>
      <w:divBdr>
        <w:top w:val="none" w:sz="0" w:space="0" w:color="auto"/>
        <w:left w:val="none" w:sz="0" w:space="0" w:color="auto"/>
        <w:bottom w:val="none" w:sz="0" w:space="0" w:color="auto"/>
        <w:right w:val="none" w:sz="0" w:space="0" w:color="auto"/>
      </w:divBdr>
    </w:div>
    <w:div w:id="551504663">
      <w:bodyDiv w:val="1"/>
      <w:marLeft w:val="0"/>
      <w:marRight w:val="0"/>
      <w:marTop w:val="0"/>
      <w:marBottom w:val="0"/>
      <w:divBdr>
        <w:top w:val="none" w:sz="0" w:space="0" w:color="auto"/>
        <w:left w:val="none" w:sz="0" w:space="0" w:color="auto"/>
        <w:bottom w:val="none" w:sz="0" w:space="0" w:color="auto"/>
        <w:right w:val="none" w:sz="0" w:space="0" w:color="auto"/>
      </w:divBdr>
    </w:div>
    <w:div w:id="554893653">
      <w:bodyDiv w:val="1"/>
      <w:marLeft w:val="0"/>
      <w:marRight w:val="0"/>
      <w:marTop w:val="0"/>
      <w:marBottom w:val="0"/>
      <w:divBdr>
        <w:top w:val="none" w:sz="0" w:space="0" w:color="auto"/>
        <w:left w:val="none" w:sz="0" w:space="0" w:color="auto"/>
        <w:bottom w:val="none" w:sz="0" w:space="0" w:color="auto"/>
        <w:right w:val="none" w:sz="0" w:space="0" w:color="auto"/>
      </w:divBdr>
    </w:div>
    <w:div w:id="559092862">
      <w:bodyDiv w:val="1"/>
      <w:marLeft w:val="0"/>
      <w:marRight w:val="0"/>
      <w:marTop w:val="0"/>
      <w:marBottom w:val="0"/>
      <w:divBdr>
        <w:top w:val="none" w:sz="0" w:space="0" w:color="auto"/>
        <w:left w:val="none" w:sz="0" w:space="0" w:color="auto"/>
        <w:bottom w:val="none" w:sz="0" w:space="0" w:color="auto"/>
        <w:right w:val="none" w:sz="0" w:space="0" w:color="auto"/>
      </w:divBdr>
    </w:div>
    <w:div w:id="567376355">
      <w:bodyDiv w:val="1"/>
      <w:marLeft w:val="0"/>
      <w:marRight w:val="0"/>
      <w:marTop w:val="0"/>
      <w:marBottom w:val="0"/>
      <w:divBdr>
        <w:top w:val="none" w:sz="0" w:space="0" w:color="auto"/>
        <w:left w:val="none" w:sz="0" w:space="0" w:color="auto"/>
        <w:bottom w:val="none" w:sz="0" w:space="0" w:color="auto"/>
        <w:right w:val="none" w:sz="0" w:space="0" w:color="auto"/>
      </w:divBdr>
    </w:div>
    <w:div w:id="569971040">
      <w:bodyDiv w:val="1"/>
      <w:marLeft w:val="0"/>
      <w:marRight w:val="0"/>
      <w:marTop w:val="0"/>
      <w:marBottom w:val="0"/>
      <w:divBdr>
        <w:top w:val="none" w:sz="0" w:space="0" w:color="auto"/>
        <w:left w:val="none" w:sz="0" w:space="0" w:color="auto"/>
        <w:bottom w:val="none" w:sz="0" w:space="0" w:color="auto"/>
        <w:right w:val="none" w:sz="0" w:space="0" w:color="auto"/>
      </w:divBdr>
    </w:div>
    <w:div w:id="571086841">
      <w:bodyDiv w:val="1"/>
      <w:marLeft w:val="0"/>
      <w:marRight w:val="0"/>
      <w:marTop w:val="0"/>
      <w:marBottom w:val="0"/>
      <w:divBdr>
        <w:top w:val="none" w:sz="0" w:space="0" w:color="auto"/>
        <w:left w:val="none" w:sz="0" w:space="0" w:color="auto"/>
        <w:bottom w:val="none" w:sz="0" w:space="0" w:color="auto"/>
        <w:right w:val="none" w:sz="0" w:space="0" w:color="auto"/>
      </w:divBdr>
    </w:div>
    <w:div w:id="572394946">
      <w:bodyDiv w:val="1"/>
      <w:marLeft w:val="0"/>
      <w:marRight w:val="0"/>
      <w:marTop w:val="0"/>
      <w:marBottom w:val="0"/>
      <w:divBdr>
        <w:top w:val="none" w:sz="0" w:space="0" w:color="auto"/>
        <w:left w:val="none" w:sz="0" w:space="0" w:color="auto"/>
        <w:bottom w:val="none" w:sz="0" w:space="0" w:color="auto"/>
        <w:right w:val="none" w:sz="0" w:space="0" w:color="auto"/>
      </w:divBdr>
    </w:div>
    <w:div w:id="574169780">
      <w:bodyDiv w:val="1"/>
      <w:marLeft w:val="0"/>
      <w:marRight w:val="0"/>
      <w:marTop w:val="0"/>
      <w:marBottom w:val="0"/>
      <w:divBdr>
        <w:top w:val="none" w:sz="0" w:space="0" w:color="auto"/>
        <w:left w:val="none" w:sz="0" w:space="0" w:color="auto"/>
        <w:bottom w:val="none" w:sz="0" w:space="0" w:color="auto"/>
        <w:right w:val="none" w:sz="0" w:space="0" w:color="auto"/>
      </w:divBdr>
    </w:div>
    <w:div w:id="582960026">
      <w:bodyDiv w:val="1"/>
      <w:marLeft w:val="0"/>
      <w:marRight w:val="0"/>
      <w:marTop w:val="0"/>
      <w:marBottom w:val="0"/>
      <w:divBdr>
        <w:top w:val="none" w:sz="0" w:space="0" w:color="auto"/>
        <w:left w:val="none" w:sz="0" w:space="0" w:color="auto"/>
        <w:bottom w:val="none" w:sz="0" w:space="0" w:color="auto"/>
        <w:right w:val="none" w:sz="0" w:space="0" w:color="auto"/>
      </w:divBdr>
    </w:div>
    <w:div w:id="586573853">
      <w:bodyDiv w:val="1"/>
      <w:marLeft w:val="0"/>
      <w:marRight w:val="0"/>
      <w:marTop w:val="0"/>
      <w:marBottom w:val="0"/>
      <w:divBdr>
        <w:top w:val="none" w:sz="0" w:space="0" w:color="auto"/>
        <w:left w:val="none" w:sz="0" w:space="0" w:color="auto"/>
        <w:bottom w:val="none" w:sz="0" w:space="0" w:color="auto"/>
        <w:right w:val="none" w:sz="0" w:space="0" w:color="auto"/>
      </w:divBdr>
    </w:div>
    <w:div w:id="588200437">
      <w:bodyDiv w:val="1"/>
      <w:marLeft w:val="0"/>
      <w:marRight w:val="0"/>
      <w:marTop w:val="0"/>
      <w:marBottom w:val="0"/>
      <w:divBdr>
        <w:top w:val="none" w:sz="0" w:space="0" w:color="auto"/>
        <w:left w:val="none" w:sz="0" w:space="0" w:color="auto"/>
        <w:bottom w:val="none" w:sz="0" w:space="0" w:color="auto"/>
        <w:right w:val="none" w:sz="0" w:space="0" w:color="auto"/>
      </w:divBdr>
    </w:div>
    <w:div w:id="591164821">
      <w:bodyDiv w:val="1"/>
      <w:marLeft w:val="0"/>
      <w:marRight w:val="0"/>
      <w:marTop w:val="0"/>
      <w:marBottom w:val="0"/>
      <w:divBdr>
        <w:top w:val="none" w:sz="0" w:space="0" w:color="auto"/>
        <w:left w:val="none" w:sz="0" w:space="0" w:color="auto"/>
        <w:bottom w:val="none" w:sz="0" w:space="0" w:color="auto"/>
        <w:right w:val="none" w:sz="0" w:space="0" w:color="auto"/>
      </w:divBdr>
    </w:div>
    <w:div w:id="599145173">
      <w:bodyDiv w:val="1"/>
      <w:marLeft w:val="0"/>
      <w:marRight w:val="0"/>
      <w:marTop w:val="0"/>
      <w:marBottom w:val="0"/>
      <w:divBdr>
        <w:top w:val="none" w:sz="0" w:space="0" w:color="auto"/>
        <w:left w:val="none" w:sz="0" w:space="0" w:color="auto"/>
        <w:bottom w:val="none" w:sz="0" w:space="0" w:color="auto"/>
        <w:right w:val="none" w:sz="0" w:space="0" w:color="auto"/>
      </w:divBdr>
    </w:div>
    <w:div w:id="601567122">
      <w:bodyDiv w:val="1"/>
      <w:marLeft w:val="0"/>
      <w:marRight w:val="0"/>
      <w:marTop w:val="0"/>
      <w:marBottom w:val="0"/>
      <w:divBdr>
        <w:top w:val="none" w:sz="0" w:space="0" w:color="auto"/>
        <w:left w:val="none" w:sz="0" w:space="0" w:color="auto"/>
        <w:bottom w:val="none" w:sz="0" w:space="0" w:color="auto"/>
        <w:right w:val="none" w:sz="0" w:space="0" w:color="auto"/>
      </w:divBdr>
    </w:div>
    <w:div w:id="605115800">
      <w:bodyDiv w:val="1"/>
      <w:marLeft w:val="0"/>
      <w:marRight w:val="0"/>
      <w:marTop w:val="0"/>
      <w:marBottom w:val="0"/>
      <w:divBdr>
        <w:top w:val="none" w:sz="0" w:space="0" w:color="auto"/>
        <w:left w:val="none" w:sz="0" w:space="0" w:color="auto"/>
        <w:bottom w:val="none" w:sz="0" w:space="0" w:color="auto"/>
        <w:right w:val="none" w:sz="0" w:space="0" w:color="auto"/>
      </w:divBdr>
    </w:div>
    <w:div w:id="606741678">
      <w:bodyDiv w:val="1"/>
      <w:marLeft w:val="0"/>
      <w:marRight w:val="0"/>
      <w:marTop w:val="0"/>
      <w:marBottom w:val="0"/>
      <w:divBdr>
        <w:top w:val="none" w:sz="0" w:space="0" w:color="auto"/>
        <w:left w:val="none" w:sz="0" w:space="0" w:color="auto"/>
        <w:bottom w:val="none" w:sz="0" w:space="0" w:color="auto"/>
        <w:right w:val="none" w:sz="0" w:space="0" w:color="auto"/>
      </w:divBdr>
    </w:div>
    <w:div w:id="607396042">
      <w:bodyDiv w:val="1"/>
      <w:marLeft w:val="0"/>
      <w:marRight w:val="0"/>
      <w:marTop w:val="0"/>
      <w:marBottom w:val="0"/>
      <w:divBdr>
        <w:top w:val="none" w:sz="0" w:space="0" w:color="auto"/>
        <w:left w:val="none" w:sz="0" w:space="0" w:color="auto"/>
        <w:bottom w:val="none" w:sz="0" w:space="0" w:color="auto"/>
        <w:right w:val="none" w:sz="0" w:space="0" w:color="auto"/>
      </w:divBdr>
    </w:div>
    <w:div w:id="610288344">
      <w:bodyDiv w:val="1"/>
      <w:marLeft w:val="0"/>
      <w:marRight w:val="0"/>
      <w:marTop w:val="0"/>
      <w:marBottom w:val="0"/>
      <w:divBdr>
        <w:top w:val="none" w:sz="0" w:space="0" w:color="auto"/>
        <w:left w:val="none" w:sz="0" w:space="0" w:color="auto"/>
        <w:bottom w:val="none" w:sz="0" w:space="0" w:color="auto"/>
        <w:right w:val="none" w:sz="0" w:space="0" w:color="auto"/>
      </w:divBdr>
    </w:div>
    <w:div w:id="610669358">
      <w:bodyDiv w:val="1"/>
      <w:marLeft w:val="0"/>
      <w:marRight w:val="0"/>
      <w:marTop w:val="0"/>
      <w:marBottom w:val="0"/>
      <w:divBdr>
        <w:top w:val="none" w:sz="0" w:space="0" w:color="auto"/>
        <w:left w:val="none" w:sz="0" w:space="0" w:color="auto"/>
        <w:bottom w:val="none" w:sz="0" w:space="0" w:color="auto"/>
        <w:right w:val="none" w:sz="0" w:space="0" w:color="auto"/>
      </w:divBdr>
    </w:div>
    <w:div w:id="613286924">
      <w:bodyDiv w:val="1"/>
      <w:marLeft w:val="0"/>
      <w:marRight w:val="0"/>
      <w:marTop w:val="0"/>
      <w:marBottom w:val="0"/>
      <w:divBdr>
        <w:top w:val="none" w:sz="0" w:space="0" w:color="auto"/>
        <w:left w:val="none" w:sz="0" w:space="0" w:color="auto"/>
        <w:bottom w:val="none" w:sz="0" w:space="0" w:color="auto"/>
        <w:right w:val="none" w:sz="0" w:space="0" w:color="auto"/>
      </w:divBdr>
      <w:divsChild>
        <w:div w:id="1114208729">
          <w:marLeft w:val="0"/>
          <w:marRight w:val="0"/>
          <w:marTop w:val="0"/>
          <w:marBottom w:val="0"/>
          <w:divBdr>
            <w:top w:val="none" w:sz="0" w:space="0" w:color="auto"/>
            <w:left w:val="none" w:sz="0" w:space="0" w:color="auto"/>
            <w:bottom w:val="none" w:sz="0" w:space="0" w:color="auto"/>
            <w:right w:val="none" w:sz="0" w:space="0" w:color="auto"/>
          </w:divBdr>
          <w:divsChild>
            <w:div w:id="1094012141">
              <w:marLeft w:val="0"/>
              <w:marRight w:val="0"/>
              <w:marTop w:val="0"/>
              <w:marBottom w:val="0"/>
              <w:divBdr>
                <w:top w:val="none" w:sz="0" w:space="0" w:color="auto"/>
                <w:left w:val="none" w:sz="0" w:space="0" w:color="auto"/>
                <w:bottom w:val="none" w:sz="0" w:space="0" w:color="auto"/>
                <w:right w:val="none" w:sz="0" w:space="0" w:color="auto"/>
              </w:divBdr>
              <w:divsChild>
                <w:div w:id="9120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4681">
      <w:bodyDiv w:val="1"/>
      <w:marLeft w:val="0"/>
      <w:marRight w:val="0"/>
      <w:marTop w:val="0"/>
      <w:marBottom w:val="0"/>
      <w:divBdr>
        <w:top w:val="none" w:sz="0" w:space="0" w:color="auto"/>
        <w:left w:val="none" w:sz="0" w:space="0" w:color="auto"/>
        <w:bottom w:val="none" w:sz="0" w:space="0" w:color="auto"/>
        <w:right w:val="none" w:sz="0" w:space="0" w:color="auto"/>
      </w:divBdr>
    </w:div>
    <w:div w:id="615907475">
      <w:bodyDiv w:val="1"/>
      <w:marLeft w:val="0"/>
      <w:marRight w:val="0"/>
      <w:marTop w:val="0"/>
      <w:marBottom w:val="0"/>
      <w:divBdr>
        <w:top w:val="none" w:sz="0" w:space="0" w:color="auto"/>
        <w:left w:val="none" w:sz="0" w:space="0" w:color="auto"/>
        <w:bottom w:val="none" w:sz="0" w:space="0" w:color="auto"/>
        <w:right w:val="none" w:sz="0" w:space="0" w:color="auto"/>
      </w:divBdr>
    </w:div>
    <w:div w:id="617372100">
      <w:bodyDiv w:val="1"/>
      <w:marLeft w:val="0"/>
      <w:marRight w:val="0"/>
      <w:marTop w:val="0"/>
      <w:marBottom w:val="0"/>
      <w:divBdr>
        <w:top w:val="none" w:sz="0" w:space="0" w:color="auto"/>
        <w:left w:val="none" w:sz="0" w:space="0" w:color="auto"/>
        <w:bottom w:val="none" w:sz="0" w:space="0" w:color="auto"/>
        <w:right w:val="none" w:sz="0" w:space="0" w:color="auto"/>
      </w:divBdr>
    </w:div>
    <w:div w:id="617878931">
      <w:bodyDiv w:val="1"/>
      <w:marLeft w:val="0"/>
      <w:marRight w:val="0"/>
      <w:marTop w:val="0"/>
      <w:marBottom w:val="0"/>
      <w:divBdr>
        <w:top w:val="none" w:sz="0" w:space="0" w:color="auto"/>
        <w:left w:val="none" w:sz="0" w:space="0" w:color="auto"/>
        <w:bottom w:val="none" w:sz="0" w:space="0" w:color="auto"/>
        <w:right w:val="none" w:sz="0" w:space="0" w:color="auto"/>
      </w:divBdr>
    </w:div>
    <w:div w:id="618610477">
      <w:bodyDiv w:val="1"/>
      <w:marLeft w:val="0"/>
      <w:marRight w:val="0"/>
      <w:marTop w:val="0"/>
      <w:marBottom w:val="0"/>
      <w:divBdr>
        <w:top w:val="none" w:sz="0" w:space="0" w:color="auto"/>
        <w:left w:val="none" w:sz="0" w:space="0" w:color="auto"/>
        <w:bottom w:val="none" w:sz="0" w:space="0" w:color="auto"/>
        <w:right w:val="none" w:sz="0" w:space="0" w:color="auto"/>
      </w:divBdr>
    </w:div>
    <w:div w:id="620191725">
      <w:bodyDiv w:val="1"/>
      <w:marLeft w:val="0"/>
      <w:marRight w:val="0"/>
      <w:marTop w:val="0"/>
      <w:marBottom w:val="0"/>
      <w:divBdr>
        <w:top w:val="none" w:sz="0" w:space="0" w:color="auto"/>
        <w:left w:val="none" w:sz="0" w:space="0" w:color="auto"/>
        <w:bottom w:val="none" w:sz="0" w:space="0" w:color="auto"/>
        <w:right w:val="none" w:sz="0" w:space="0" w:color="auto"/>
      </w:divBdr>
    </w:div>
    <w:div w:id="621229264">
      <w:bodyDiv w:val="1"/>
      <w:marLeft w:val="0"/>
      <w:marRight w:val="0"/>
      <w:marTop w:val="0"/>
      <w:marBottom w:val="0"/>
      <w:divBdr>
        <w:top w:val="none" w:sz="0" w:space="0" w:color="auto"/>
        <w:left w:val="none" w:sz="0" w:space="0" w:color="auto"/>
        <w:bottom w:val="none" w:sz="0" w:space="0" w:color="auto"/>
        <w:right w:val="none" w:sz="0" w:space="0" w:color="auto"/>
      </w:divBdr>
    </w:div>
    <w:div w:id="622076194">
      <w:bodyDiv w:val="1"/>
      <w:marLeft w:val="0"/>
      <w:marRight w:val="0"/>
      <w:marTop w:val="0"/>
      <w:marBottom w:val="0"/>
      <w:divBdr>
        <w:top w:val="none" w:sz="0" w:space="0" w:color="auto"/>
        <w:left w:val="none" w:sz="0" w:space="0" w:color="auto"/>
        <w:bottom w:val="none" w:sz="0" w:space="0" w:color="auto"/>
        <w:right w:val="none" w:sz="0" w:space="0" w:color="auto"/>
      </w:divBdr>
    </w:div>
    <w:div w:id="625618998">
      <w:bodyDiv w:val="1"/>
      <w:marLeft w:val="0"/>
      <w:marRight w:val="0"/>
      <w:marTop w:val="0"/>
      <w:marBottom w:val="0"/>
      <w:divBdr>
        <w:top w:val="none" w:sz="0" w:space="0" w:color="auto"/>
        <w:left w:val="none" w:sz="0" w:space="0" w:color="auto"/>
        <w:bottom w:val="none" w:sz="0" w:space="0" w:color="auto"/>
        <w:right w:val="none" w:sz="0" w:space="0" w:color="auto"/>
      </w:divBdr>
    </w:div>
    <w:div w:id="627973692">
      <w:bodyDiv w:val="1"/>
      <w:marLeft w:val="0"/>
      <w:marRight w:val="0"/>
      <w:marTop w:val="0"/>
      <w:marBottom w:val="0"/>
      <w:divBdr>
        <w:top w:val="none" w:sz="0" w:space="0" w:color="auto"/>
        <w:left w:val="none" w:sz="0" w:space="0" w:color="auto"/>
        <w:bottom w:val="none" w:sz="0" w:space="0" w:color="auto"/>
        <w:right w:val="none" w:sz="0" w:space="0" w:color="auto"/>
      </w:divBdr>
    </w:div>
    <w:div w:id="636372149">
      <w:bodyDiv w:val="1"/>
      <w:marLeft w:val="0"/>
      <w:marRight w:val="0"/>
      <w:marTop w:val="0"/>
      <w:marBottom w:val="0"/>
      <w:divBdr>
        <w:top w:val="none" w:sz="0" w:space="0" w:color="auto"/>
        <w:left w:val="none" w:sz="0" w:space="0" w:color="auto"/>
        <w:bottom w:val="none" w:sz="0" w:space="0" w:color="auto"/>
        <w:right w:val="none" w:sz="0" w:space="0" w:color="auto"/>
      </w:divBdr>
    </w:div>
    <w:div w:id="640505988">
      <w:bodyDiv w:val="1"/>
      <w:marLeft w:val="0"/>
      <w:marRight w:val="0"/>
      <w:marTop w:val="0"/>
      <w:marBottom w:val="0"/>
      <w:divBdr>
        <w:top w:val="none" w:sz="0" w:space="0" w:color="auto"/>
        <w:left w:val="none" w:sz="0" w:space="0" w:color="auto"/>
        <w:bottom w:val="none" w:sz="0" w:space="0" w:color="auto"/>
        <w:right w:val="none" w:sz="0" w:space="0" w:color="auto"/>
      </w:divBdr>
    </w:div>
    <w:div w:id="641234328">
      <w:bodyDiv w:val="1"/>
      <w:marLeft w:val="0"/>
      <w:marRight w:val="0"/>
      <w:marTop w:val="0"/>
      <w:marBottom w:val="0"/>
      <w:divBdr>
        <w:top w:val="none" w:sz="0" w:space="0" w:color="auto"/>
        <w:left w:val="none" w:sz="0" w:space="0" w:color="auto"/>
        <w:bottom w:val="none" w:sz="0" w:space="0" w:color="auto"/>
        <w:right w:val="none" w:sz="0" w:space="0" w:color="auto"/>
      </w:divBdr>
    </w:div>
    <w:div w:id="642273287">
      <w:bodyDiv w:val="1"/>
      <w:marLeft w:val="0"/>
      <w:marRight w:val="0"/>
      <w:marTop w:val="0"/>
      <w:marBottom w:val="0"/>
      <w:divBdr>
        <w:top w:val="none" w:sz="0" w:space="0" w:color="auto"/>
        <w:left w:val="none" w:sz="0" w:space="0" w:color="auto"/>
        <w:bottom w:val="none" w:sz="0" w:space="0" w:color="auto"/>
        <w:right w:val="none" w:sz="0" w:space="0" w:color="auto"/>
      </w:divBdr>
    </w:div>
    <w:div w:id="644239822">
      <w:bodyDiv w:val="1"/>
      <w:marLeft w:val="0"/>
      <w:marRight w:val="0"/>
      <w:marTop w:val="0"/>
      <w:marBottom w:val="0"/>
      <w:divBdr>
        <w:top w:val="none" w:sz="0" w:space="0" w:color="auto"/>
        <w:left w:val="none" w:sz="0" w:space="0" w:color="auto"/>
        <w:bottom w:val="none" w:sz="0" w:space="0" w:color="auto"/>
        <w:right w:val="none" w:sz="0" w:space="0" w:color="auto"/>
      </w:divBdr>
    </w:div>
    <w:div w:id="649986965">
      <w:bodyDiv w:val="1"/>
      <w:marLeft w:val="0"/>
      <w:marRight w:val="0"/>
      <w:marTop w:val="0"/>
      <w:marBottom w:val="0"/>
      <w:divBdr>
        <w:top w:val="none" w:sz="0" w:space="0" w:color="auto"/>
        <w:left w:val="none" w:sz="0" w:space="0" w:color="auto"/>
        <w:bottom w:val="none" w:sz="0" w:space="0" w:color="auto"/>
        <w:right w:val="none" w:sz="0" w:space="0" w:color="auto"/>
      </w:divBdr>
    </w:div>
    <w:div w:id="652175239">
      <w:bodyDiv w:val="1"/>
      <w:marLeft w:val="0"/>
      <w:marRight w:val="0"/>
      <w:marTop w:val="0"/>
      <w:marBottom w:val="0"/>
      <w:divBdr>
        <w:top w:val="none" w:sz="0" w:space="0" w:color="auto"/>
        <w:left w:val="none" w:sz="0" w:space="0" w:color="auto"/>
        <w:bottom w:val="none" w:sz="0" w:space="0" w:color="auto"/>
        <w:right w:val="none" w:sz="0" w:space="0" w:color="auto"/>
      </w:divBdr>
    </w:div>
    <w:div w:id="653798552">
      <w:bodyDiv w:val="1"/>
      <w:marLeft w:val="0"/>
      <w:marRight w:val="0"/>
      <w:marTop w:val="0"/>
      <w:marBottom w:val="0"/>
      <w:divBdr>
        <w:top w:val="none" w:sz="0" w:space="0" w:color="auto"/>
        <w:left w:val="none" w:sz="0" w:space="0" w:color="auto"/>
        <w:bottom w:val="none" w:sz="0" w:space="0" w:color="auto"/>
        <w:right w:val="none" w:sz="0" w:space="0" w:color="auto"/>
      </w:divBdr>
    </w:div>
    <w:div w:id="656155872">
      <w:bodyDiv w:val="1"/>
      <w:marLeft w:val="0"/>
      <w:marRight w:val="0"/>
      <w:marTop w:val="0"/>
      <w:marBottom w:val="0"/>
      <w:divBdr>
        <w:top w:val="none" w:sz="0" w:space="0" w:color="auto"/>
        <w:left w:val="none" w:sz="0" w:space="0" w:color="auto"/>
        <w:bottom w:val="none" w:sz="0" w:space="0" w:color="auto"/>
        <w:right w:val="none" w:sz="0" w:space="0" w:color="auto"/>
      </w:divBdr>
    </w:div>
    <w:div w:id="656421249">
      <w:bodyDiv w:val="1"/>
      <w:marLeft w:val="0"/>
      <w:marRight w:val="0"/>
      <w:marTop w:val="0"/>
      <w:marBottom w:val="0"/>
      <w:divBdr>
        <w:top w:val="none" w:sz="0" w:space="0" w:color="auto"/>
        <w:left w:val="none" w:sz="0" w:space="0" w:color="auto"/>
        <w:bottom w:val="none" w:sz="0" w:space="0" w:color="auto"/>
        <w:right w:val="none" w:sz="0" w:space="0" w:color="auto"/>
      </w:divBdr>
    </w:div>
    <w:div w:id="656880026">
      <w:bodyDiv w:val="1"/>
      <w:marLeft w:val="0"/>
      <w:marRight w:val="0"/>
      <w:marTop w:val="0"/>
      <w:marBottom w:val="0"/>
      <w:divBdr>
        <w:top w:val="none" w:sz="0" w:space="0" w:color="auto"/>
        <w:left w:val="none" w:sz="0" w:space="0" w:color="auto"/>
        <w:bottom w:val="none" w:sz="0" w:space="0" w:color="auto"/>
        <w:right w:val="none" w:sz="0" w:space="0" w:color="auto"/>
      </w:divBdr>
    </w:div>
    <w:div w:id="656954583">
      <w:bodyDiv w:val="1"/>
      <w:marLeft w:val="0"/>
      <w:marRight w:val="0"/>
      <w:marTop w:val="0"/>
      <w:marBottom w:val="0"/>
      <w:divBdr>
        <w:top w:val="none" w:sz="0" w:space="0" w:color="auto"/>
        <w:left w:val="none" w:sz="0" w:space="0" w:color="auto"/>
        <w:bottom w:val="none" w:sz="0" w:space="0" w:color="auto"/>
        <w:right w:val="none" w:sz="0" w:space="0" w:color="auto"/>
      </w:divBdr>
    </w:div>
    <w:div w:id="659120386">
      <w:bodyDiv w:val="1"/>
      <w:marLeft w:val="0"/>
      <w:marRight w:val="0"/>
      <w:marTop w:val="0"/>
      <w:marBottom w:val="0"/>
      <w:divBdr>
        <w:top w:val="none" w:sz="0" w:space="0" w:color="auto"/>
        <w:left w:val="none" w:sz="0" w:space="0" w:color="auto"/>
        <w:bottom w:val="none" w:sz="0" w:space="0" w:color="auto"/>
        <w:right w:val="none" w:sz="0" w:space="0" w:color="auto"/>
      </w:divBdr>
    </w:div>
    <w:div w:id="660042153">
      <w:bodyDiv w:val="1"/>
      <w:marLeft w:val="0"/>
      <w:marRight w:val="0"/>
      <w:marTop w:val="0"/>
      <w:marBottom w:val="0"/>
      <w:divBdr>
        <w:top w:val="none" w:sz="0" w:space="0" w:color="auto"/>
        <w:left w:val="none" w:sz="0" w:space="0" w:color="auto"/>
        <w:bottom w:val="none" w:sz="0" w:space="0" w:color="auto"/>
        <w:right w:val="none" w:sz="0" w:space="0" w:color="auto"/>
      </w:divBdr>
    </w:div>
    <w:div w:id="661466804">
      <w:bodyDiv w:val="1"/>
      <w:marLeft w:val="0"/>
      <w:marRight w:val="0"/>
      <w:marTop w:val="0"/>
      <w:marBottom w:val="0"/>
      <w:divBdr>
        <w:top w:val="none" w:sz="0" w:space="0" w:color="auto"/>
        <w:left w:val="none" w:sz="0" w:space="0" w:color="auto"/>
        <w:bottom w:val="none" w:sz="0" w:space="0" w:color="auto"/>
        <w:right w:val="none" w:sz="0" w:space="0" w:color="auto"/>
      </w:divBdr>
    </w:div>
    <w:div w:id="667294313">
      <w:bodyDiv w:val="1"/>
      <w:marLeft w:val="0"/>
      <w:marRight w:val="0"/>
      <w:marTop w:val="0"/>
      <w:marBottom w:val="0"/>
      <w:divBdr>
        <w:top w:val="none" w:sz="0" w:space="0" w:color="auto"/>
        <w:left w:val="none" w:sz="0" w:space="0" w:color="auto"/>
        <w:bottom w:val="none" w:sz="0" w:space="0" w:color="auto"/>
        <w:right w:val="none" w:sz="0" w:space="0" w:color="auto"/>
      </w:divBdr>
    </w:div>
    <w:div w:id="674648877">
      <w:bodyDiv w:val="1"/>
      <w:marLeft w:val="0"/>
      <w:marRight w:val="0"/>
      <w:marTop w:val="0"/>
      <w:marBottom w:val="0"/>
      <w:divBdr>
        <w:top w:val="none" w:sz="0" w:space="0" w:color="auto"/>
        <w:left w:val="none" w:sz="0" w:space="0" w:color="auto"/>
        <w:bottom w:val="none" w:sz="0" w:space="0" w:color="auto"/>
        <w:right w:val="none" w:sz="0" w:space="0" w:color="auto"/>
      </w:divBdr>
    </w:div>
    <w:div w:id="677001466">
      <w:bodyDiv w:val="1"/>
      <w:marLeft w:val="0"/>
      <w:marRight w:val="0"/>
      <w:marTop w:val="0"/>
      <w:marBottom w:val="0"/>
      <w:divBdr>
        <w:top w:val="none" w:sz="0" w:space="0" w:color="auto"/>
        <w:left w:val="none" w:sz="0" w:space="0" w:color="auto"/>
        <w:bottom w:val="none" w:sz="0" w:space="0" w:color="auto"/>
        <w:right w:val="none" w:sz="0" w:space="0" w:color="auto"/>
      </w:divBdr>
    </w:div>
    <w:div w:id="679435679">
      <w:bodyDiv w:val="1"/>
      <w:marLeft w:val="0"/>
      <w:marRight w:val="0"/>
      <w:marTop w:val="0"/>
      <w:marBottom w:val="0"/>
      <w:divBdr>
        <w:top w:val="none" w:sz="0" w:space="0" w:color="auto"/>
        <w:left w:val="none" w:sz="0" w:space="0" w:color="auto"/>
        <w:bottom w:val="none" w:sz="0" w:space="0" w:color="auto"/>
        <w:right w:val="none" w:sz="0" w:space="0" w:color="auto"/>
      </w:divBdr>
    </w:div>
    <w:div w:id="685058328">
      <w:bodyDiv w:val="1"/>
      <w:marLeft w:val="0"/>
      <w:marRight w:val="0"/>
      <w:marTop w:val="0"/>
      <w:marBottom w:val="0"/>
      <w:divBdr>
        <w:top w:val="none" w:sz="0" w:space="0" w:color="auto"/>
        <w:left w:val="none" w:sz="0" w:space="0" w:color="auto"/>
        <w:bottom w:val="none" w:sz="0" w:space="0" w:color="auto"/>
        <w:right w:val="none" w:sz="0" w:space="0" w:color="auto"/>
      </w:divBdr>
    </w:div>
    <w:div w:id="687829621">
      <w:bodyDiv w:val="1"/>
      <w:marLeft w:val="0"/>
      <w:marRight w:val="0"/>
      <w:marTop w:val="0"/>
      <w:marBottom w:val="0"/>
      <w:divBdr>
        <w:top w:val="none" w:sz="0" w:space="0" w:color="auto"/>
        <w:left w:val="none" w:sz="0" w:space="0" w:color="auto"/>
        <w:bottom w:val="none" w:sz="0" w:space="0" w:color="auto"/>
        <w:right w:val="none" w:sz="0" w:space="0" w:color="auto"/>
      </w:divBdr>
    </w:div>
    <w:div w:id="687871849">
      <w:bodyDiv w:val="1"/>
      <w:marLeft w:val="0"/>
      <w:marRight w:val="0"/>
      <w:marTop w:val="0"/>
      <w:marBottom w:val="0"/>
      <w:divBdr>
        <w:top w:val="none" w:sz="0" w:space="0" w:color="auto"/>
        <w:left w:val="none" w:sz="0" w:space="0" w:color="auto"/>
        <w:bottom w:val="none" w:sz="0" w:space="0" w:color="auto"/>
        <w:right w:val="none" w:sz="0" w:space="0" w:color="auto"/>
      </w:divBdr>
    </w:div>
    <w:div w:id="688607791">
      <w:bodyDiv w:val="1"/>
      <w:marLeft w:val="0"/>
      <w:marRight w:val="0"/>
      <w:marTop w:val="0"/>
      <w:marBottom w:val="0"/>
      <w:divBdr>
        <w:top w:val="none" w:sz="0" w:space="0" w:color="auto"/>
        <w:left w:val="none" w:sz="0" w:space="0" w:color="auto"/>
        <w:bottom w:val="none" w:sz="0" w:space="0" w:color="auto"/>
        <w:right w:val="none" w:sz="0" w:space="0" w:color="auto"/>
      </w:divBdr>
    </w:div>
    <w:div w:id="691960108">
      <w:bodyDiv w:val="1"/>
      <w:marLeft w:val="0"/>
      <w:marRight w:val="0"/>
      <w:marTop w:val="0"/>
      <w:marBottom w:val="0"/>
      <w:divBdr>
        <w:top w:val="none" w:sz="0" w:space="0" w:color="auto"/>
        <w:left w:val="none" w:sz="0" w:space="0" w:color="auto"/>
        <w:bottom w:val="none" w:sz="0" w:space="0" w:color="auto"/>
        <w:right w:val="none" w:sz="0" w:space="0" w:color="auto"/>
      </w:divBdr>
    </w:div>
    <w:div w:id="693772669">
      <w:bodyDiv w:val="1"/>
      <w:marLeft w:val="0"/>
      <w:marRight w:val="0"/>
      <w:marTop w:val="0"/>
      <w:marBottom w:val="0"/>
      <w:divBdr>
        <w:top w:val="none" w:sz="0" w:space="0" w:color="auto"/>
        <w:left w:val="none" w:sz="0" w:space="0" w:color="auto"/>
        <w:bottom w:val="none" w:sz="0" w:space="0" w:color="auto"/>
        <w:right w:val="none" w:sz="0" w:space="0" w:color="auto"/>
      </w:divBdr>
    </w:div>
    <w:div w:id="698120680">
      <w:bodyDiv w:val="1"/>
      <w:marLeft w:val="0"/>
      <w:marRight w:val="0"/>
      <w:marTop w:val="0"/>
      <w:marBottom w:val="0"/>
      <w:divBdr>
        <w:top w:val="none" w:sz="0" w:space="0" w:color="auto"/>
        <w:left w:val="none" w:sz="0" w:space="0" w:color="auto"/>
        <w:bottom w:val="none" w:sz="0" w:space="0" w:color="auto"/>
        <w:right w:val="none" w:sz="0" w:space="0" w:color="auto"/>
      </w:divBdr>
    </w:div>
    <w:div w:id="699277440">
      <w:bodyDiv w:val="1"/>
      <w:marLeft w:val="0"/>
      <w:marRight w:val="0"/>
      <w:marTop w:val="0"/>
      <w:marBottom w:val="0"/>
      <w:divBdr>
        <w:top w:val="none" w:sz="0" w:space="0" w:color="auto"/>
        <w:left w:val="none" w:sz="0" w:space="0" w:color="auto"/>
        <w:bottom w:val="none" w:sz="0" w:space="0" w:color="auto"/>
        <w:right w:val="none" w:sz="0" w:space="0" w:color="auto"/>
      </w:divBdr>
    </w:div>
    <w:div w:id="701636175">
      <w:bodyDiv w:val="1"/>
      <w:marLeft w:val="0"/>
      <w:marRight w:val="0"/>
      <w:marTop w:val="0"/>
      <w:marBottom w:val="0"/>
      <w:divBdr>
        <w:top w:val="none" w:sz="0" w:space="0" w:color="auto"/>
        <w:left w:val="none" w:sz="0" w:space="0" w:color="auto"/>
        <w:bottom w:val="none" w:sz="0" w:space="0" w:color="auto"/>
        <w:right w:val="none" w:sz="0" w:space="0" w:color="auto"/>
      </w:divBdr>
    </w:div>
    <w:div w:id="701826624">
      <w:bodyDiv w:val="1"/>
      <w:marLeft w:val="0"/>
      <w:marRight w:val="0"/>
      <w:marTop w:val="0"/>
      <w:marBottom w:val="0"/>
      <w:divBdr>
        <w:top w:val="none" w:sz="0" w:space="0" w:color="auto"/>
        <w:left w:val="none" w:sz="0" w:space="0" w:color="auto"/>
        <w:bottom w:val="none" w:sz="0" w:space="0" w:color="auto"/>
        <w:right w:val="none" w:sz="0" w:space="0" w:color="auto"/>
      </w:divBdr>
    </w:div>
    <w:div w:id="703215962">
      <w:bodyDiv w:val="1"/>
      <w:marLeft w:val="0"/>
      <w:marRight w:val="0"/>
      <w:marTop w:val="0"/>
      <w:marBottom w:val="0"/>
      <w:divBdr>
        <w:top w:val="none" w:sz="0" w:space="0" w:color="auto"/>
        <w:left w:val="none" w:sz="0" w:space="0" w:color="auto"/>
        <w:bottom w:val="none" w:sz="0" w:space="0" w:color="auto"/>
        <w:right w:val="none" w:sz="0" w:space="0" w:color="auto"/>
      </w:divBdr>
    </w:div>
    <w:div w:id="705327036">
      <w:bodyDiv w:val="1"/>
      <w:marLeft w:val="0"/>
      <w:marRight w:val="0"/>
      <w:marTop w:val="0"/>
      <w:marBottom w:val="0"/>
      <w:divBdr>
        <w:top w:val="none" w:sz="0" w:space="0" w:color="auto"/>
        <w:left w:val="none" w:sz="0" w:space="0" w:color="auto"/>
        <w:bottom w:val="none" w:sz="0" w:space="0" w:color="auto"/>
        <w:right w:val="none" w:sz="0" w:space="0" w:color="auto"/>
      </w:divBdr>
    </w:div>
    <w:div w:id="706754980">
      <w:bodyDiv w:val="1"/>
      <w:marLeft w:val="0"/>
      <w:marRight w:val="0"/>
      <w:marTop w:val="0"/>
      <w:marBottom w:val="0"/>
      <w:divBdr>
        <w:top w:val="none" w:sz="0" w:space="0" w:color="auto"/>
        <w:left w:val="none" w:sz="0" w:space="0" w:color="auto"/>
        <w:bottom w:val="none" w:sz="0" w:space="0" w:color="auto"/>
        <w:right w:val="none" w:sz="0" w:space="0" w:color="auto"/>
      </w:divBdr>
    </w:div>
    <w:div w:id="708065271">
      <w:bodyDiv w:val="1"/>
      <w:marLeft w:val="0"/>
      <w:marRight w:val="0"/>
      <w:marTop w:val="0"/>
      <w:marBottom w:val="0"/>
      <w:divBdr>
        <w:top w:val="none" w:sz="0" w:space="0" w:color="auto"/>
        <w:left w:val="none" w:sz="0" w:space="0" w:color="auto"/>
        <w:bottom w:val="none" w:sz="0" w:space="0" w:color="auto"/>
        <w:right w:val="none" w:sz="0" w:space="0" w:color="auto"/>
      </w:divBdr>
    </w:div>
    <w:div w:id="711031162">
      <w:bodyDiv w:val="1"/>
      <w:marLeft w:val="0"/>
      <w:marRight w:val="0"/>
      <w:marTop w:val="0"/>
      <w:marBottom w:val="0"/>
      <w:divBdr>
        <w:top w:val="none" w:sz="0" w:space="0" w:color="auto"/>
        <w:left w:val="none" w:sz="0" w:space="0" w:color="auto"/>
        <w:bottom w:val="none" w:sz="0" w:space="0" w:color="auto"/>
        <w:right w:val="none" w:sz="0" w:space="0" w:color="auto"/>
      </w:divBdr>
    </w:div>
    <w:div w:id="718405879">
      <w:bodyDiv w:val="1"/>
      <w:marLeft w:val="0"/>
      <w:marRight w:val="0"/>
      <w:marTop w:val="0"/>
      <w:marBottom w:val="0"/>
      <w:divBdr>
        <w:top w:val="none" w:sz="0" w:space="0" w:color="auto"/>
        <w:left w:val="none" w:sz="0" w:space="0" w:color="auto"/>
        <w:bottom w:val="none" w:sz="0" w:space="0" w:color="auto"/>
        <w:right w:val="none" w:sz="0" w:space="0" w:color="auto"/>
      </w:divBdr>
    </w:div>
    <w:div w:id="718433846">
      <w:bodyDiv w:val="1"/>
      <w:marLeft w:val="0"/>
      <w:marRight w:val="0"/>
      <w:marTop w:val="0"/>
      <w:marBottom w:val="0"/>
      <w:divBdr>
        <w:top w:val="none" w:sz="0" w:space="0" w:color="auto"/>
        <w:left w:val="none" w:sz="0" w:space="0" w:color="auto"/>
        <w:bottom w:val="none" w:sz="0" w:space="0" w:color="auto"/>
        <w:right w:val="none" w:sz="0" w:space="0" w:color="auto"/>
      </w:divBdr>
    </w:div>
    <w:div w:id="718477387">
      <w:bodyDiv w:val="1"/>
      <w:marLeft w:val="0"/>
      <w:marRight w:val="0"/>
      <w:marTop w:val="0"/>
      <w:marBottom w:val="0"/>
      <w:divBdr>
        <w:top w:val="none" w:sz="0" w:space="0" w:color="auto"/>
        <w:left w:val="none" w:sz="0" w:space="0" w:color="auto"/>
        <w:bottom w:val="none" w:sz="0" w:space="0" w:color="auto"/>
        <w:right w:val="none" w:sz="0" w:space="0" w:color="auto"/>
      </w:divBdr>
    </w:div>
    <w:div w:id="720524138">
      <w:bodyDiv w:val="1"/>
      <w:marLeft w:val="0"/>
      <w:marRight w:val="0"/>
      <w:marTop w:val="0"/>
      <w:marBottom w:val="0"/>
      <w:divBdr>
        <w:top w:val="none" w:sz="0" w:space="0" w:color="auto"/>
        <w:left w:val="none" w:sz="0" w:space="0" w:color="auto"/>
        <w:bottom w:val="none" w:sz="0" w:space="0" w:color="auto"/>
        <w:right w:val="none" w:sz="0" w:space="0" w:color="auto"/>
      </w:divBdr>
    </w:div>
    <w:div w:id="722481067">
      <w:bodyDiv w:val="1"/>
      <w:marLeft w:val="0"/>
      <w:marRight w:val="0"/>
      <w:marTop w:val="0"/>
      <w:marBottom w:val="0"/>
      <w:divBdr>
        <w:top w:val="none" w:sz="0" w:space="0" w:color="auto"/>
        <w:left w:val="none" w:sz="0" w:space="0" w:color="auto"/>
        <w:bottom w:val="none" w:sz="0" w:space="0" w:color="auto"/>
        <w:right w:val="none" w:sz="0" w:space="0" w:color="auto"/>
      </w:divBdr>
    </w:div>
    <w:div w:id="723676818">
      <w:bodyDiv w:val="1"/>
      <w:marLeft w:val="0"/>
      <w:marRight w:val="0"/>
      <w:marTop w:val="0"/>
      <w:marBottom w:val="0"/>
      <w:divBdr>
        <w:top w:val="none" w:sz="0" w:space="0" w:color="auto"/>
        <w:left w:val="none" w:sz="0" w:space="0" w:color="auto"/>
        <w:bottom w:val="none" w:sz="0" w:space="0" w:color="auto"/>
        <w:right w:val="none" w:sz="0" w:space="0" w:color="auto"/>
      </w:divBdr>
    </w:div>
    <w:div w:id="727069602">
      <w:bodyDiv w:val="1"/>
      <w:marLeft w:val="0"/>
      <w:marRight w:val="0"/>
      <w:marTop w:val="0"/>
      <w:marBottom w:val="0"/>
      <w:divBdr>
        <w:top w:val="none" w:sz="0" w:space="0" w:color="auto"/>
        <w:left w:val="none" w:sz="0" w:space="0" w:color="auto"/>
        <w:bottom w:val="none" w:sz="0" w:space="0" w:color="auto"/>
        <w:right w:val="none" w:sz="0" w:space="0" w:color="auto"/>
      </w:divBdr>
    </w:div>
    <w:div w:id="728067634">
      <w:bodyDiv w:val="1"/>
      <w:marLeft w:val="0"/>
      <w:marRight w:val="0"/>
      <w:marTop w:val="0"/>
      <w:marBottom w:val="0"/>
      <w:divBdr>
        <w:top w:val="none" w:sz="0" w:space="0" w:color="auto"/>
        <w:left w:val="none" w:sz="0" w:space="0" w:color="auto"/>
        <w:bottom w:val="none" w:sz="0" w:space="0" w:color="auto"/>
        <w:right w:val="none" w:sz="0" w:space="0" w:color="auto"/>
      </w:divBdr>
    </w:div>
    <w:div w:id="728113092">
      <w:bodyDiv w:val="1"/>
      <w:marLeft w:val="0"/>
      <w:marRight w:val="0"/>
      <w:marTop w:val="0"/>
      <w:marBottom w:val="0"/>
      <w:divBdr>
        <w:top w:val="none" w:sz="0" w:space="0" w:color="auto"/>
        <w:left w:val="none" w:sz="0" w:space="0" w:color="auto"/>
        <w:bottom w:val="none" w:sz="0" w:space="0" w:color="auto"/>
        <w:right w:val="none" w:sz="0" w:space="0" w:color="auto"/>
      </w:divBdr>
    </w:div>
    <w:div w:id="728262014">
      <w:bodyDiv w:val="1"/>
      <w:marLeft w:val="0"/>
      <w:marRight w:val="0"/>
      <w:marTop w:val="0"/>
      <w:marBottom w:val="0"/>
      <w:divBdr>
        <w:top w:val="none" w:sz="0" w:space="0" w:color="auto"/>
        <w:left w:val="none" w:sz="0" w:space="0" w:color="auto"/>
        <w:bottom w:val="none" w:sz="0" w:space="0" w:color="auto"/>
        <w:right w:val="none" w:sz="0" w:space="0" w:color="auto"/>
      </w:divBdr>
    </w:div>
    <w:div w:id="730032656">
      <w:bodyDiv w:val="1"/>
      <w:marLeft w:val="0"/>
      <w:marRight w:val="0"/>
      <w:marTop w:val="0"/>
      <w:marBottom w:val="0"/>
      <w:divBdr>
        <w:top w:val="none" w:sz="0" w:space="0" w:color="auto"/>
        <w:left w:val="none" w:sz="0" w:space="0" w:color="auto"/>
        <w:bottom w:val="none" w:sz="0" w:space="0" w:color="auto"/>
        <w:right w:val="none" w:sz="0" w:space="0" w:color="auto"/>
      </w:divBdr>
    </w:div>
    <w:div w:id="733896780">
      <w:bodyDiv w:val="1"/>
      <w:marLeft w:val="0"/>
      <w:marRight w:val="0"/>
      <w:marTop w:val="0"/>
      <w:marBottom w:val="0"/>
      <w:divBdr>
        <w:top w:val="none" w:sz="0" w:space="0" w:color="auto"/>
        <w:left w:val="none" w:sz="0" w:space="0" w:color="auto"/>
        <w:bottom w:val="none" w:sz="0" w:space="0" w:color="auto"/>
        <w:right w:val="none" w:sz="0" w:space="0" w:color="auto"/>
      </w:divBdr>
    </w:div>
    <w:div w:id="734163779">
      <w:bodyDiv w:val="1"/>
      <w:marLeft w:val="0"/>
      <w:marRight w:val="0"/>
      <w:marTop w:val="0"/>
      <w:marBottom w:val="0"/>
      <w:divBdr>
        <w:top w:val="none" w:sz="0" w:space="0" w:color="auto"/>
        <w:left w:val="none" w:sz="0" w:space="0" w:color="auto"/>
        <w:bottom w:val="none" w:sz="0" w:space="0" w:color="auto"/>
        <w:right w:val="none" w:sz="0" w:space="0" w:color="auto"/>
      </w:divBdr>
    </w:div>
    <w:div w:id="735317077">
      <w:bodyDiv w:val="1"/>
      <w:marLeft w:val="0"/>
      <w:marRight w:val="0"/>
      <w:marTop w:val="0"/>
      <w:marBottom w:val="0"/>
      <w:divBdr>
        <w:top w:val="none" w:sz="0" w:space="0" w:color="auto"/>
        <w:left w:val="none" w:sz="0" w:space="0" w:color="auto"/>
        <w:bottom w:val="none" w:sz="0" w:space="0" w:color="auto"/>
        <w:right w:val="none" w:sz="0" w:space="0" w:color="auto"/>
      </w:divBdr>
    </w:div>
    <w:div w:id="738400959">
      <w:bodyDiv w:val="1"/>
      <w:marLeft w:val="0"/>
      <w:marRight w:val="0"/>
      <w:marTop w:val="0"/>
      <w:marBottom w:val="0"/>
      <w:divBdr>
        <w:top w:val="none" w:sz="0" w:space="0" w:color="auto"/>
        <w:left w:val="none" w:sz="0" w:space="0" w:color="auto"/>
        <w:bottom w:val="none" w:sz="0" w:space="0" w:color="auto"/>
        <w:right w:val="none" w:sz="0" w:space="0" w:color="auto"/>
      </w:divBdr>
    </w:div>
    <w:div w:id="738479233">
      <w:bodyDiv w:val="1"/>
      <w:marLeft w:val="0"/>
      <w:marRight w:val="0"/>
      <w:marTop w:val="0"/>
      <w:marBottom w:val="0"/>
      <w:divBdr>
        <w:top w:val="none" w:sz="0" w:space="0" w:color="auto"/>
        <w:left w:val="none" w:sz="0" w:space="0" w:color="auto"/>
        <w:bottom w:val="none" w:sz="0" w:space="0" w:color="auto"/>
        <w:right w:val="none" w:sz="0" w:space="0" w:color="auto"/>
      </w:divBdr>
    </w:div>
    <w:div w:id="743261845">
      <w:bodyDiv w:val="1"/>
      <w:marLeft w:val="0"/>
      <w:marRight w:val="0"/>
      <w:marTop w:val="0"/>
      <w:marBottom w:val="0"/>
      <w:divBdr>
        <w:top w:val="none" w:sz="0" w:space="0" w:color="auto"/>
        <w:left w:val="none" w:sz="0" w:space="0" w:color="auto"/>
        <w:bottom w:val="none" w:sz="0" w:space="0" w:color="auto"/>
        <w:right w:val="none" w:sz="0" w:space="0" w:color="auto"/>
      </w:divBdr>
    </w:div>
    <w:div w:id="744453623">
      <w:bodyDiv w:val="1"/>
      <w:marLeft w:val="0"/>
      <w:marRight w:val="0"/>
      <w:marTop w:val="0"/>
      <w:marBottom w:val="0"/>
      <w:divBdr>
        <w:top w:val="none" w:sz="0" w:space="0" w:color="auto"/>
        <w:left w:val="none" w:sz="0" w:space="0" w:color="auto"/>
        <w:bottom w:val="none" w:sz="0" w:space="0" w:color="auto"/>
        <w:right w:val="none" w:sz="0" w:space="0" w:color="auto"/>
      </w:divBdr>
    </w:div>
    <w:div w:id="745685536">
      <w:bodyDiv w:val="1"/>
      <w:marLeft w:val="0"/>
      <w:marRight w:val="0"/>
      <w:marTop w:val="0"/>
      <w:marBottom w:val="0"/>
      <w:divBdr>
        <w:top w:val="none" w:sz="0" w:space="0" w:color="auto"/>
        <w:left w:val="none" w:sz="0" w:space="0" w:color="auto"/>
        <w:bottom w:val="none" w:sz="0" w:space="0" w:color="auto"/>
        <w:right w:val="none" w:sz="0" w:space="0" w:color="auto"/>
      </w:divBdr>
    </w:div>
    <w:div w:id="749038342">
      <w:bodyDiv w:val="1"/>
      <w:marLeft w:val="0"/>
      <w:marRight w:val="0"/>
      <w:marTop w:val="0"/>
      <w:marBottom w:val="0"/>
      <w:divBdr>
        <w:top w:val="none" w:sz="0" w:space="0" w:color="auto"/>
        <w:left w:val="none" w:sz="0" w:space="0" w:color="auto"/>
        <w:bottom w:val="none" w:sz="0" w:space="0" w:color="auto"/>
        <w:right w:val="none" w:sz="0" w:space="0" w:color="auto"/>
      </w:divBdr>
    </w:div>
    <w:div w:id="750546067">
      <w:bodyDiv w:val="1"/>
      <w:marLeft w:val="0"/>
      <w:marRight w:val="0"/>
      <w:marTop w:val="0"/>
      <w:marBottom w:val="0"/>
      <w:divBdr>
        <w:top w:val="none" w:sz="0" w:space="0" w:color="auto"/>
        <w:left w:val="none" w:sz="0" w:space="0" w:color="auto"/>
        <w:bottom w:val="none" w:sz="0" w:space="0" w:color="auto"/>
        <w:right w:val="none" w:sz="0" w:space="0" w:color="auto"/>
      </w:divBdr>
    </w:div>
    <w:div w:id="756092455">
      <w:bodyDiv w:val="1"/>
      <w:marLeft w:val="0"/>
      <w:marRight w:val="0"/>
      <w:marTop w:val="0"/>
      <w:marBottom w:val="0"/>
      <w:divBdr>
        <w:top w:val="none" w:sz="0" w:space="0" w:color="auto"/>
        <w:left w:val="none" w:sz="0" w:space="0" w:color="auto"/>
        <w:bottom w:val="none" w:sz="0" w:space="0" w:color="auto"/>
        <w:right w:val="none" w:sz="0" w:space="0" w:color="auto"/>
      </w:divBdr>
    </w:div>
    <w:div w:id="760179082">
      <w:bodyDiv w:val="1"/>
      <w:marLeft w:val="0"/>
      <w:marRight w:val="0"/>
      <w:marTop w:val="0"/>
      <w:marBottom w:val="0"/>
      <w:divBdr>
        <w:top w:val="none" w:sz="0" w:space="0" w:color="auto"/>
        <w:left w:val="none" w:sz="0" w:space="0" w:color="auto"/>
        <w:bottom w:val="none" w:sz="0" w:space="0" w:color="auto"/>
        <w:right w:val="none" w:sz="0" w:space="0" w:color="auto"/>
      </w:divBdr>
    </w:div>
    <w:div w:id="760761708">
      <w:bodyDiv w:val="1"/>
      <w:marLeft w:val="0"/>
      <w:marRight w:val="0"/>
      <w:marTop w:val="0"/>
      <w:marBottom w:val="0"/>
      <w:divBdr>
        <w:top w:val="none" w:sz="0" w:space="0" w:color="auto"/>
        <w:left w:val="none" w:sz="0" w:space="0" w:color="auto"/>
        <w:bottom w:val="none" w:sz="0" w:space="0" w:color="auto"/>
        <w:right w:val="none" w:sz="0" w:space="0" w:color="auto"/>
      </w:divBdr>
    </w:div>
    <w:div w:id="762264600">
      <w:bodyDiv w:val="1"/>
      <w:marLeft w:val="0"/>
      <w:marRight w:val="0"/>
      <w:marTop w:val="0"/>
      <w:marBottom w:val="0"/>
      <w:divBdr>
        <w:top w:val="none" w:sz="0" w:space="0" w:color="auto"/>
        <w:left w:val="none" w:sz="0" w:space="0" w:color="auto"/>
        <w:bottom w:val="none" w:sz="0" w:space="0" w:color="auto"/>
        <w:right w:val="none" w:sz="0" w:space="0" w:color="auto"/>
      </w:divBdr>
    </w:div>
    <w:div w:id="762728234">
      <w:bodyDiv w:val="1"/>
      <w:marLeft w:val="0"/>
      <w:marRight w:val="0"/>
      <w:marTop w:val="0"/>
      <w:marBottom w:val="0"/>
      <w:divBdr>
        <w:top w:val="none" w:sz="0" w:space="0" w:color="auto"/>
        <w:left w:val="none" w:sz="0" w:space="0" w:color="auto"/>
        <w:bottom w:val="none" w:sz="0" w:space="0" w:color="auto"/>
        <w:right w:val="none" w:sz="0" w:space="0" w:color="auto"/>
      </w:divBdr>
    </w:div>
    <w:div w:id="768157836">
      <w:bodyDiv w:val="1"/>
      <w:marLeft w:val="0"/>
      <w:marRight w:val="0"/>
      <w:marTop w:val="0"/>
      <w:marBottom w:val="0"/>
      <w:divBdr>
        <w:top w:val="none" w:sz="0" w:space="0" w:color="auto"/>
        <w:left w:val="none" w:sz="0" w:space="0" w:color="auto"/>
        <w:bottom w:val="none" w:sz="0" w:space="0" w:color="auto"/>
        <w:right w:val="none" w:sz="0" w:space="0" w:color="auto"/>
      </w:divBdr>
    </w:div>
    <w:div w:id="769858578">
      <w:bodyDiv w:val="1"/>
      <w:marLeft w:val="0"/>
      <w:marRight w:val="0"/>
      <w:marTop w:val="0"/>
      <w:marBottom w:val="0"/>
      <w:divBdr>
        <w:top w:val="none" w:sz="0" w:space="0" w:color="auto"/>
        <w:left w:val="none" w:sz="0" w:space="0" w:color="auto"/>
        <w:bottom w:val="none" w:sz="0" w:space="0" w:color="auto"/>
        <w:right w:val="none" w:sz="0" w:space="0" w:color="auto"/>
      </w:divBdr>
    </w:div>
    <w:div w:id="774448542">
      <w:bodyDiv w:val="1"/>
      <w:marLeft w:val="0"/>
      <w:marRight w:val="0"/>
      <w:marTop w:val="0"/>
      <w:marBottom w:val="0"/>
      <w:divBdr>
        <w:top w:val="none" w:sz="0" w:space="0" w:color="auto"/>
        <w:left w:val="none" w:sz="0" w:space="0" w:color="auto"/>
        <w:bottom w:val="none" w:sz="0" w:space="0" w:color="auto"/>
        <w:right w:val="none" w:sz="0" w:space="0" w:color="auto"/>
      </w:divBdr>
    </w:div>
    <w:div w:id="775102601">
      <w:bodyDiv w:val="1"/>
      <w:marLeft w:val="0"/>
      <w:marRight w:val="0"/>
      <w:marTop w:val="0"/>
      <w:marBottom w:val="0"/>
      <w:divBdr>
        <w:top w:val="none" w:sz="0" w:space="0" w:color="auto"/>
        <w:left w:val="none" w:sz="0" w:space="0" w:color="auto"/>
        <w:bottom w:val="none" w:sz="0" w:space="0" w:color="auto"/>
        <w:right w:val="none" w:sz="0" w:space="0" w:color="auto"/>
      </w:divBdr>
    </w:div>
    <w:div w:id="776175553">
      <w:bodyDiv w:val="1"/>
      <w:marLeft w:val="0"/>
      <w:marRight w:val="0"/>
      <w:marTop w:val="0"/>
      <w:marBottom w:val="0"/>
      <w:divBdr>
        <w:top w:val="none" w:sz="0" w:space="0" w:color="auto"/>
        <w:left w:val="none" w:sz="0" w:space="0" w:color="auto"/>
        <w:bottom w:val="none" w:sz="0" w:space="0" w:color="auto"/>
        <w:right w:val="none" w:sz="0" w:space="0" w:color="auto"/>
      </w:divBdr>
    </w:div>
    <w:div w:id="777532085">
      <w:bodyDiv w:val="1"/>
      <w:marLeft w:val="0"/>
      <w:marRight w:val="0"/>
      <w:marTop w:val="0"/>
      <w:marBottom w:val="0"/>
      <w:divBdr>
        <w:top w:val="none" w:sz="0" w:space="0" w:color="auto"/>
        <w:left w:val="none" w:sz="0" w:space="0" w:color="auto"/>
        <w:bottom w:val="none" w:sz="0" w:space="0" w:color="auto"/>
        <w:right w:val="none" w:sz="0" w:space="0" w:color="auto"/>
      </w:divBdr>
    </w:div>
    <w:div w:id="777681880">
      <w:bodyDiv w:val="1"/>
      <w:marLeft w:val="0"/>
      <w:marRight w:val="0"/>
      <w:marTop w:val="0"/>
      <w:marBottom w:val="0"/>
      <w:divBdr>
        <w:top w:val="none" w:sz="0" w:space="0" w:color="auto"/>
        <w:left w:val="none" w:sz="0" w:space="0" w:color="auto"/>
        <w:bottom w:val="none" w:sz="0" w:space="0" w:color="auto"/>
        <w:right w:val="none" w:sz="0" w:space="0" w:color="auto"/>
      </w:divBdr>
    </w:div>
    <w:div w:id="778571570">
      <w:bodyDiv w:val="1"/>
      <w:marLeft w:val="0"/>
      <w:marRight w:val="0"/>
      <w:marTop w:val="0"/>
      <w:marBottom w:val="0"/>
      <w:divBdr>
        <w:top w:val="none" w:sz="0" w:space="0" w:color="auto"/>
        <w:left w:val="none" w:sz="0" w:space="0" w:color="auto"/>
        <w:bottom w:val="none" w:sz="0" w:space="0" w:color="auto"/>
        <w:right w:val="none" w:sz="0" w:space="0" w:color="auto"/>
      </w:divBdr>
    </w:div>
    <w:div w:id="778837965">
      <w:bodyDiv w:val="1"/>
      <w:marLeft w:val="0"/>
      <w:marRight w:val="0"/>
      <w:marTop w:val="0"/>
      <w:marBottom w:val="0"/>
      <w:divBdr>
        <w:top w:val="none" w:sz="0" w:space="0" w:color="auto"/>
        <w:left w:val="none" w:sz="0" w:space="0" w:color="auto"/>
        <w:bottom w:val="none" w:sz="0" w:space="0" w:color="auto"/>
        <w:right w:val="none" w:sz="0" w:space="0" w:color="auto"/>
      </w:divBdr>
    </w:div>
    <w:div w:id="779422660">
      <w:bodyDiv w:val="1"/>
      <w:marLeft w:val="0"/>
      <w:marRight w:val="0"/>
      <w:marTop w:val="0"/>
      <w:marBottom w:val="0"/>
      <w:divBdr>
        <w:top w:val="none" w:sz="0" w:space="0" w:color="auto"/>
        <w:left w:val="none" w:sz="0" w:space="0" w:color="auto"/>
        <w:bottom w:val="none" w:sz="0" w:space="0" w:color="auto"/>
        <w:right w:val="none" w:sz="0" w:space="0" w:color="auto"/>
      </w:divBdr>
    </w:div>
    <w:div w:id="782457834">
      <w:bodyDiv w:val="1"/>
      <w:marLeft w:val="0"/>
      <w:marRight w:val="0"/>
      <w:marTop w:val="0"/>
      <w:marBottom w:val="0"/>
      <w:divBdr>
        <w:top w:val="none" w:sz="0" w:space="0" w:color="auto"/>
        <w:left w:val="none" w:sz="0" w:space="0" w:color="auto"/>
        <w:bottom w:val="none" w:sz="0" w:space="0" w:color="auto"/>
        <w:right w:val="none" w:sz="0" w:space="0" w:color="auto"/>
      </w:divBdr>
    </w:div>
    <w:div w:id="783042237">
      <w:bodyDiv w:val="1"/>
      <w:marLeft w:val="0"/>
      <w:marRight w:val="0"/>
      <w:marTop w:val="0"/>
      <w:marBottom w:val="0"/>
      <w:divBdr>
        <w:top w:val="none" w:sz="0" w:space="0" w:color="auto"/>
        <w:left w:val="none" w:sz="0" w:space="0" w:color="auto"/>
        <w:bottom w:val="none" w:sz="0" w:space="0" w:color="auto"/>
        <w:right w:val="none" w:sz="0" w:space="0" w:color="auto"/>
      </w:divBdr>
    </w:div>
    <w:div w:id="785660932">
      <w:bodyDiv w:val="1"/>
      <w:marLeft w:val="0"/>
      <w:marRight w:val="0"/>
      <w:marTop w:val="0"/>
      <w:marBottom w:val="0"/>
      <w:divBdr>
        <w:top w:val="none" w:sz="0" w:space="0" w:color="auto"/>
        <w:left w:val="none" w:sz="0" w:space="0" w:color="auto"/>
        <w:bottom w:val="none" w:sz="0" w:space="0" w:color="auto"/>
        <w:right w:val="none" w:sz="0" w:space="0" w:color="auto"/>
      </w:divBdr>
    </w:div>
    <w:div w:id="789126778">
      <w:bodyDiv w:val="1"/>
      <w:marLeft w:val="0"/>
      <w:marRight w:val="0"/>
      <w:marTop w:val="0"/>
      <w:marBottom w:val="0"/>
      <w:divBdr>
        <w:top w:val="none" w:sz="0" w:space="0" w:color="auto"/>
        <w:left w:val="none" w:sz="0" w:space="0" w:color="auto"/>
        <w:bottom w:val="none" w:sz="0" w:space="0" w:color="auto"/>
        <w:right w:val="none" w:sz="0" w:space="0" w:color="auto"/>
      </w:divBdr>
    </w:div>
    <w:div w:id="789975232">
      <w:bodyDiv w:val="1"/>
      <w:marLeft w:val="0"/>
      <w:marRight w:val="0"/>
      <w:marTop w:val="0"/>
      <w:marBottom w:val="0"/>
      <w:divBdr>
        <w:top w:val="none" w:sz="0" w:space="0" w:color="auto"/>
        <w:left w:val="none" w:sz="0" w:space="0" w:color="auto"/>
        <w:bottom w:val="none" w:sz="0" w:space="0" w:color="auto"/>
        <w:right w:val="none" w:sz="0" w:space="0" w:color="auto"/>
      </w:divBdr>
    </w:div>
    <w:div w:id="792409994">
      <w:bodyDiv w:val="1"/>
      <w:marLeft w:val="0"/>
      <w:marRight w:val="0"/>
      <w:marTop w:val="0"/>
      <w:marBottom w:val="0"/>
      <w:divBdr>
        <w:top w:val="none" w:sz="0" w:space="0" w:color="auto"/>
        <w:left w:val="none" w:sz="0" w:space="0" w:color="auto"/>
        <w:bottom w:val="none" w:sz="0" w:space="0" w:color="auto"/>
        <w:right w:val="none" w:sz="0" w:space="0" w:color="auto"/>
      </w:divBdr>
    </w:div>
    <w:div w:id="794062682">
      <w:bodyDiv w:val="1"/>
      <w:marLeft w:val="0"/>
      <w:marRight w:val="0"/>
      <w:marTop w:val="0"/>
      <w:marBottom w:val="0"/>
      <w:divBdr>
        <w:top w:val="none" w:sz="0" w:space="0" w:color="auto"/>
        <w:left w:val="none" w:sz="0" w:space="0" w:color="auto"/>
        <w:bottom w:val="none" w:sz="0" w:space="0" w:color="auto"/>
        <w:right w:val="none" w:sz="0" w:space="0" w:color="auto"/>
      </w:divBdr>
    </w:div>
    <w:div w:id="794981638">
      <w:bodyDiv w:val="1"/>
      <w:marLeft w:val="0"/>
      <w:marRight w:val="0"/>
      <w:marTop w:val="0"/>
      <w:marBottom w:val="0"/>
      <w:divBdr>
        <w:top w:val="none" w:sz="0" w:space="0" w:color="auto"/>
        <w:left w:val="none" w:sz="0" w:space="0" w:color="auto"/>
        <w:bottom w:val="none" w:sz="0" w:space="0" w:color="auto"/>
        <w:right w:val="none" w:sz="0" w:space="0" w:color="auto"/>
      </w:divBdr>
    </w:div>
    <w:div w:id="795022203">
      <w:bodyDiv w:val="1"/>
      <w:marLeft w:val="0"/>
      <w:marRight w:val="0"/>
      <w:marTop w:val="0"/>
      <w:marBottom w:val="0"/>
      <w:divBdr>
        <w:top w:val="none" w:sz="0" w:space="0" w:color="auto"/>
        <w:left w:val="none" w:sz="0" w:space="0" w:color="auto"/>
        <w:bottom w:val="none" w:sz="0" w:space="0" w:color="auto"/>
        <w:right w:val="none" w:sz="0" w:space="0" w:color="auto"/>
      </w:divBdr>
    </w:div>
    <w:div w:id="796949109">
      <w:bodyDiv w:val="1"/>
      <w:marLeft w:val="0"/>
      <w:marRight w:val="0"/>
      <w:marTop w:val="0"/>
      <w:marBottom w:val="0"/>
      <w:divBdr>
        <w:top w:val="none" w:sz="0" w:space="0" w:color="auto"/>
        <w:left w:val="none" w:sz="0" w:space="0" w:color="auto"/>
        <w:bottom w:val="none" w:sz="0" w:space="0" w:color="auto"/>
        <w:right w:val="none" w:sz="0" w:space="0" w:color="auto"/>
      </w:divBdr>
    </w:div>
    <w:div w:id="798255926">
      <w:bodyDiv w:val="1"/>
      <w:marLeft w:val="0"/>
      <w:marRight w:val="0"/>
      <w:marTop w:val="0"/>
      <w:marBottom w:val="0"/>
      <w:divBdr>
        <w:top w:val="none" w:sz="0" w:space="0" w:color="auto"/>
        <w:left w:val="none" w:sz="0" w:space="0" w:color="auto"/>
        <w:bottom w:val="none" w:sz="0" w:space="0" w:color="auto"/>
        <w:right w:val="none" w:sz="0" w:space="0" w:color="auto"/>
      </w:divBdr>
    </w:div>
    <w:div w:id="799304698">
      <w:bodyDiv w:val="1"/>
      <w:marLeft w:val="0"/>
      <w:marRight w:val="0"/>
      <w:marTop w:val="0"/>
      <w:marBottom w:val="0"/>
      <w:divBdr>
        <w:top w:val="none" w:sz="0" w:space="0" w:color="auto"/>
        <w:left w:val="none" w:sz="0" w:space="0" w:color="auto"/>
        <w:bottom w:val="none" w:sz="0" w:space="0" w:color="auto"/>
        <w:right w:val="none" w:sz="0" w:space="0" w:color="auto"/>
      </w:divBdr>
    </w:div>
    <w:div w:id="799374208">
      <w:bodyDiv w:val="1"/>
      <w:marLeft w:val="0"/>
      <w:marRight w:val="0"/>
      <w:marTop w:val="0"/>
      <w:marBottom w:val="0"/>
      <w:divBdr>
        <w:top w:val="none" w:sz="0" w:space="0" w:color="auto"/>
        <w:left w:val="none" w:sz="0" w:space="0" w:color="auto"/>
        <w:bottom w:val="none" w:sz="0" w:space="0" w:color="auto"/>
        <w:right w:val="none" w:sz="0" w:space="0" w:color="auto"/>
      </w:divBdr>
    </w:div>
    <w:div w:id="799687821">
      <w:bodyDiv w:val="1"/>
      <w:marLeft w:val="0"/>
      <w:marRight w:val="0"/>
      <w:marTop w:val="0"/>
      <w:marBottom w:val="0"/>
      <w:divBdr>
        <w:top w:val="none" w:sz="0" w:space="0" w:color="auto"/>
        <w:left w:val="none" w:sz="0" w:space="0" w:color="auto"/>
        <w:bottom w:val="none" w:sz="0" w:space="0" w:color="auto"/>
        <w:right w:val="none" w:sz="0" w:space="0" w:color="auto"/>
      </w:divBdr>
    </w:div>
    <w:div w:id="804349739">
      <w:bodyDiv w:val="1"/>
      <w:marLeft w:val="0"/>
      <w:marRight w:val="0"/>
      <w:marTop w:val="0"/>
      <w:marBottom w:val="0"/>
      <w:divBdr>
        <w:top w:val="none" w:sz="0" w:space="0" w:color="auto"/>
        <w:left w:val="none" w:sz="0" w:space="0" w:color="auto"/>
        <w:bottom w:val="none" w:sz="0" w:space="0" w:color="auto"/>
        <w:right w:val="none" w:sz="0" w:space="0" w:color="auto"/>
      </w:divBdr>
    </w:div>
    <w:div w:id="805128504">
      <w:bodyDiv w:val="1"/>
      <w:marLeft w:val="0"/>
      <w:marRight w:val="0"/>
      <w:marTop w:val="0"/>
      <w:marBottom w:val="0"/>
      <w:divBdr>
        <w:top w:val="none" w:sz="0" w:space="0" w:color="auto"/>
        <w:left w:val="none" w:sz="0" w:space="0" w:color="auto"/>
        <w:bottom w:val="none" w:sz="0" w:space="0" w:color="auto"/>
        <w:right w:val="none" w:sz="0" w:space="0" w:color="auto"/>
      </w:divBdr>
    </w:div>
    <w:div w:id="808324168">
      <w:bodyDiv w:val="1"/>
      <w:marLeft w:val="0"/>
      <w:marRight w:val="0"/>
      <w:marTop w:val="0"/>
      <w:marBottom w:val="0"/>
      <w:divBdr>
        <w:top w:val="none" w:sz="0" w:space="0" w:color="auto"/>
        <w:left w:val="none" w:sz="0" w:space="0" w:color="auto"/>
        <w:bottom w:val="none" w:sz="0" w:space="0" w:color="auto"/>
        <w:right w:val="none" w:sz="0" w:space="0" w:color="auto"/>
      </w:divBdr>
    </w:div>
    <w:div w:id="810245157">
      <w:bodyDiv w:val="1"/>
      <w:marLeft w:val="0"/>
      <w:marRight w:val="0"/>
      <w:marTop w:val="0"/>
      <w:marBottom w:val="0"/>
      <w:divBdr>
        <w:top w:val="none" w:sz="0" w:space="0" w:color="auto"/>
        <w:left w:val="none" w:sz="0" w:space="0" w:color="auto"/>
        <w:bottom w:val="none" w:sz="0" w:space="0" w:color="auto"/>
        <w:right w:val="none" w:sz="0" w:space="0" w:color="auto"/>
      </w:divBdr>
    </w:div>
    <w:div w:id="810293101">
      <w:bodyDiv w:val="1"/>
      <w:marLeft w:val="0"/>
      <w:marRight w:val="0"/>
      <w:marTop w:val="0"/>
      <w:marBottom w:val="0"/>
      <w:divBdr>
        <w:top w:val="none" w:sz="0" w:space="0" w:color="auto"/>
        <w:left w:val="none" w:sz="0" w:space="0" w:color="auto"/>
        <w:bottom w:val="none" w:sz="0" w:space="0" w:color="auto"/>
        <w:right w:val="none" w:sz="0" w:space="0" w:color="auto"/>
      </w:divBdr>
    </w:div>
    <w:div w:id="814564765">
      <w:bodyDiv w:val="1"/>
      <w:marLeft w:val="0"/>
      <w:marRight w:val="0"/>
      <w:marTop w:val="0"/>
      <w:marBottom w:val="0"/>
      <w:divBdr>
        <w:top w:val="none" w:sz="0" w:space="0" w:color="auto"/>
        <w:left w:val="none" w:sz="0" w:space="0" w:color="auto"/>
        <w:bottom w:val="none" w:sz="0" w:space="0" w:color="auto"/>
        <w:right w:val="none" w:sz="0" w:space="0" w:color="auto"/>
      </w:divBdr>
    </w:div>
    <w:div w:id="815610754">
      <w:bodyDiv w:val="1"/>
      <w:marLeft w:val="0"/>
      <w:marRight w:val="0"/>
      <w:marTop w:val="0"/>
      <w:marBottom w:val="0"/>
      <w:divBdr>
        <w:top w:val="none" w:sz="0" w:space="0" w:color="auto"/>
        <w:left w:val="none" w:sz="0" w:space="0" w:color="auto"/>
        <w:bottom w:val="none" w:sz="0" w:space="0" w:color="auto"/>
        <w:right w:val="none" w:sz="0" w:space="0" w:color="auto"/>
      </w:divBdr>
    </w:div>
    <w:div w:id="821166099">
      <w:bodyDiv w:val="1"/>
      <w:marLeft w:val="0"/>
      <w:marRight w:val="0"/>
      <w:marTop w:val="0"/>
      <w:marBottom w:val="0"/>
      <w:divBdr>
        <w:top w:val="none" w:sz="0" w:space="0" w:color="auto"/>
        <w:left w:val="none" w:sz="0" w:space="0" w:color="auto"/>
        <w:bottom w:val="none" w:sz="0" w:space="0" w:color="auto"/>
        <w:right w:val="none" w:sz="0" w:space="0" w:color="auto"/>
      </w:divBdr>
    </w:div>
    <w:div w:id="821505578">
      <w:bodyDiv w:val="1"/>
      <w:marLeft w:val="0"/>
      <w:marRight w:val="0"/>
      <w:marTop w:val="0"/>
      <w:marBottom w:val="0"/>
      <w:divBdr>
        <w:top w:val="none" w:sz="0" w:space="0" w:color="auto"/>
        <w:left w:val="none" w:sz="0" w:space="0" w:color="auto"/>
        <w:bottom w:val="none" w:sz="0" w:space="0" w:color="auto"/>
        <w:right w:val="none" w:sz="0" w:space="0" w:color="auto"/>
      </w:divBdr>
    </w:div>
    <w:div w:id="823007706">
      <w:bodyDiv w:val="1"/>
      <w:marLeft w:val="0"/>
      <w:marRight w:val="0"/>
      <w:marTop w:val="0"/>
      <w:marBottom w:val="0"/>
      <w:divBdr>
        <w:top w:val="none" w:sz="0" w:space="0" w:color="auto"/>
        <w:left w:val="none" w:sz="0" w:space="0" w:color="auto"/>
        <w:bottom w:val="none" w:sz="0" w:space="0" w:color="auto"/>
        <w:right w:val="none" w:sz="0" w:space="0" w:color="auto"/>
      </w:divBdr>
    </w:div>
    <w:div w:id="824975543">
      <w:bodyDiv w:val="1"/>
      <w:marLeft w:val="0"/>
      <w:marRight w:val="0"/>
      <w:marTop w:val="0"/>
      <w:marBottom w:val="0"/>
      <w:divBdr>
        <w:top w:val="none" w:sz="0" w:space="0" w:color="auto"/>
        <w:left w:val="none" w:sz="0" w:space="0" w:color="auto"/>
        <w:bottom w:val="none" w:sz="0" w:space="0" w:color="auto"/>
        <w:right w:val="none" w:sz="0" w:space="0" w:color="auto"/>
      </w:divBdr>
    </w:div>
    <w:div w:id="825516134">
      <w:bodyDiv w:val="1"/>
      <w:marLeft w:val="0"/>
      <w:marRight w:val="0"/>
      <w:marTop w:val="0"/>
      <w:marBottom w:val="0"/>
      <w:divBdr>
        <w:top w:val="none" w:sz="0" w:space="0" w:color="auto"/>
        <w:left w:val="none" w:sz="0" w:space="0" w:color="auto"/>
        <w:bottom w:val="none" w:sz="0" w:space="0" w:color="auto"/>
        <w:right w:val="none" w:sz="0" w:space="0" w:color="auto"/>
      </w:divBdr>
    </w:div>
    <w:div w:id="830221385">
      <w:bodyDiv w:val="1"/>
      <w:marLeft w:val="0"/>
      <w:marRight w:val="0"/>
      <w:marTop w:val="0"/>
      <w:marBottom w:val="0"/>
      <w:divBdr>
        <w:top w:val="none" w:sz="0" w:space="0" w:color="auto"/>
        <w:left w:val="none" w:sz="0" w:space="0" w:color="auto"/>
        <w:bottom w:val="none" w:sz="0" w:space="0" w:color="auto"/>
        <w:right w:val="none" w:sz="0" w:space="0" w:color="auto"/>
      </w:divBdr>
    </w:div>
    <w:div w:id="830564433">
      <w:bodyDiv w:val="1"/>
      <w:marLeft w:val="0"/>
      <w:marRight w:val="0"/>
      <w:marTop w:val="0"/>
      <w:marBottom w:val="0"/>
      <w:divBdr>
        <w:top w:val="none" w:sz="0" w:space="0" w:color="auto"/>
        <w:left w:val="none" w:sz="0" w:space="0" w:color="auto"/>
        <w:bottom w:val="none" w:sz="0" w:space="0" w:color="auto"/>
        <w:right w:val="none" w:sz="0" w:space="0" w:color="auto"/>
      </w:divBdr>
    </w:div>
    <w:div w:id="831212604">
      <w:bodyDiv w:val="1"/>
      <w:marLeft w:val="0"/>
      <w:marRight w:val="0"/>
      <w:marTop w:val="0"/>
      <w:marBottom w:val="0"/>
      <w:divBdr>
        <w:top w:val="none" w:sz="0" w:space="0" w:color="auto"/>
        <w:left w:val="none" w:sz="0" w:space="0" w:color="auto"/>
        <w:bottom w:val="none" w:sz="0" w:space="0" w:color="auto"/>
        <w:right w:val="none" w:sz="0" w:space="0" w:color="auto"/>
      </w:divBdr>
    </w:div>
    <w:div w:id="831288556">
      <w:bodyDiv w:val="1"/>
      <w:marLeft w:val="0"/>
      <w:marRight w:val="0"/>
      <w:marTop w:val="0"/>
      <w:marBottom w:val="0"/>
      <w:divBdr>
        <w:top w:val="none" w:sz="0" w:space="0" w:color="auto"/>
        <w:left w:val="none" w:sz="0" w:space="0" w:color="auto"/>
        <w:bottom w:val="none" w:sz="0" w:space="0" w:color="auto"/>
        <w:right w:val="none" w:sz="0" w:space="0" w:color="auto"/>
      </w:divBdr>
    </w:div>
    <w:div w:id="832138590">
      <w:bodyDiv w:val="1"/>
      <w:marLeft w:val="0"/>
      <w:marRight w:val="0"/>
      <w:marTop w:val="0"/>
      <w:marBottom w:val="0"/>
      <w:divBdr>
        <w:top w:val="none" w:sz="0" w:space="0" w:color="auto"/>
        <w:left w:val="none" w:sz="0" w:space="0" w:color="auto"/>
        <w:bottom w:val="none" w:sz="0" w:space="0" w:color="auto"/>
        <w:right w:val="none" w:sz="0" w:space="0" w:color="auto"/>
      </w:divBdr>
    </w:div>
    <w:div w:id="832835132">
      <w:bodyDiv w:val="1"/>
      <w:marLeft w:val="0"/>
      <w:marRight w:val="0"/>
      <w:marTop w:val="0"/>
      <w:marBottom w:val="0"/>
      <w:divBdr>
        <w:top w:val="none" w:sz="0" w:space="0" w:color="auto"/>
        <w:left w:val="none" w:sz="0" w:space="0" w:color="auto"/>
        <w:bottom w:val="none" w:sz="0" w:space="0" w:color="auto"/>
        <w:right w:val="none" w:sz="0" w:space="0" w:color="auto"/>
      </w:divBdr>
    </w:div>
    <w:div w:id="836575297">
      <w:bodyDiv w:val="1"/>
      <w:marLeft w:val="0"/>
      <w:marRight w:val="0"/>
      <w:marTop w:val="0"/>
      <w:marBottom w:val="0"/>
      <w:divBdr>
        <w:top w:val="none" w:sz="0" w:space="0" w:color="auto"/>
        <w:left w:val="none" w:sz="0" w:space="0" w:color="auto"/>
        <w:bottom w:val="none" w:sz="0" w:space="0" w:color="auto"/>
        <w:right w:val="none" w:sz="0" w:space="0" w:color="auto"/>
      </w:divBdr>
    </w:div>
    <w:div w:id="847136628">
      <w:bodyDiv w:val="1"/>
      <w:marLeft w:val="0"/>
      <w:marRight w:val="0"/>
      <w:marTop w:val="0"/>
      <w:marBottom w:val="0"/>
      <w:divBdr>
        <w:top w:val="none" w:sz="0" w:space="0" w:color="auto"/>
        <w:left w:val="none" w:sz="0" w:space="0" w:color="auto"/>
        <w:bottom w:val="none" w:sz="0" w:space="0" w:color="auto"/>
        <w:right w:val="none" w:sz="0" w:space="0" w:color="auto"/>
      </w:divBdr>
    </w:div>
    <w:div w:id="857618944">
      <w:bodyDiv w:val="1"/>
      <w:marLeft w:val="0"/>
      <w:marRight w:val="0"/>
      <w:marTop w:val="0"/>
      <w:marBottom w:val="0"/>
      <w:divBdr>
        <w:top w:val="none" w:sz="0" w:space="0" w:color="auto"/>
        <w:left w:val="none" w:sz="0" w:space="0" w:color="auto"/>
        <w:bottom w:val="none" w:sz="0" w:space="0" w:color="auto"/>
        <w:right w:val="none" w:sz="0" w:space="0" w:color="auto"/>
      </w:divBdr>
    </w:div>
    <w:div w:id="860823920">
      <w:bodyDiv w:val="1"/>
      <w:marLeft w:val="0"/>
      <w:marRight w:val="0"/>
      <w:marTop w:val="0"/>
      <w:marBottom w:val="0"/>
      <w:divBdr>
        <w:top w:val="none" w:sz="0" w:space="0" w:color="auto"/>
        <w:left w:val="none" w:sz="0" w:space="0" w:color="auto"/>
        <w:bottom w:val="none" w:sz="0" w:space="0" w:color="auto"/>
        <w:right w:val="none" w:sz="0" w:space="0" w:color="auto"/>
      </w:divBdr>
    </w:div>
    <w:div w:id="864102907">
      <w:bodyDiv w:val="1"/>
      <w:marLeft w:val="0"/>
      <w:marRight w:val="0"/>
      <w:marTop w:val="0"/>
      <w:marBottom w:val="0"/>
      <w:divBdr>
        <w:top w:val="none" w:sz="0" w:space="0" w:color="auto"/>
        <w:left w:val="none" w:sz="0" w:space="0" w:color="auto"/>
        <w:bottom w:val="none" w:sz="0" w:space="0" w:color="auto"/>
        <w:right w:val="none" w:sz="0" w:space="0" w:color="auto"/>
      </w:divBdr>
    </w:div>
    <w:div w:id="865410719">
      <w:bodyDiv w:val="1"/>
      <w:marLeft w:val="0"/>
      <w:marRight w:val="0"/>
      <w:marTop w:val="0"/>
      <w:marBottom w:val="0"/>
      <w:divBdr>
        <w:top w:val="none" w:sz="0" w:space="0" w:color="auto"/>
        <w:left w:val="none" w:sz="0" w:space="0" w:color="auto"/>
        <w:bottom w:val="none" w:sz="0" w:space="0" w:color="auto"/>
        <w:right w:val="none" w:sz="0" w:space="0" w:color="auto"/>
      </w:divBdr>
    </w:div>
    <w:div w:id="873467359">
      <w:bodyDiv w:val="1"/>
      <w:marLeft w:val="0"/>
      <w:marRight w:val="0"/>
      <w:marTop w:val="0"/>
      <w:marBottom w:val="0"/>
      <w:divBdr>
        <w:top w:val="none" w:sz="0" w:space="0" w:color="auto"/>
        <w:left w:val="none" w:sz="0" w:space="0" w:color="auto"/>
        <w:bottom w:val="none" w:sz="0" w:space="0" w:color="auto"/>
        <w:right w:val="none" w:sz="0" w:space="0" w:color="auto"/>
      </w:divBdr>
    </w:div>
    <w:div w:id="874344576">
      <w:bodyDiv w:val="1"/>
      <w:marLeft w:val="0"/>
      <w:marRight w:val="0"/>
      <w:marTop w:val="0"/>
      <w:marBottom w:val="0"/>
      <w:divBdr>
        <w:top w:val="none" w:sz="0" w:space="0" w:color="auto"/>
        <w:left w:val="none" w:sz="0" w:space="0" w:color="auto"/>
        <w:bottom w:val="none" w:sz="0" w:space="0" w:color="auto"/>
        <w:right w:val="none" w:sz="0" w:space="0" w:color="auto"/>
      </w:divBdr>
    </w:div>
    <w:div w:id="876502429">
      <w:bodyDiv w:val="1"/>
      <w:marLeft w:val="0"/>
      <w:marRight w:val="0"/>
      <w:marTop w:val="0"/>
      <w:marBottom w:val="0"/>
      <w:divBdr>
        <w:top w:val="none" w:sz="0" w:space="0" w:color="auto"/>
        <w:left w:val="none" w:sz="0" w:space="0" w:color="auto"/>
        <w:bottom w:val="none" w:sz="0" w:space="0" w:color="auto"/>
        <w:right w:val="none" w:sz="0" w:space="0" w:color="auto"/>
      </w:divBdr>
    </w:div>
    <w:div w:id="885992524">
      <w:bodyDiv w:val="1"/>
      <w:marLeft w:val="0"/>
      <w:marRight w:val="0"/>
      <w:marTop w:val="0"/>
      <w:marBottom w:val="0"/>
      <w:divBdr>
        <w:top w:val="none" w:sz="0" w:space="0" w:color="auto"/>
        <w:left w:val="none" w:sz="0" w:space="0" w:color="auto"/>
        <w:bottom w:val="none" w:sz="0" w:space="0" w:color="auto"/>
        <w:right w:val="none" w:sz="0" w:space="0" w:color="auto"/>
      </w:divBdr>
    </w:div>
    <w:div w:id="890503759">
      <w:bodyDiv w:val="1"/>
      <w:marLeft w:val="0"/>
      <w:marRight w:val="0"/>
      <w:marTop w:val="0"/>
      <w:marBottom w:val="0"/>
      <w:divBdr>
        <w:top w:val="none" w:sz="0" w:space="0" w:color="auto"/>
        <w:left w:val="none" w:sz="0" w:space="0" w:color="auto"/>
        <w:bottom w:val="none" w:sz="0" w:space="0" w:color="auto"/>
        <w:right w:val="none" w:sz="0" w:space="0" w:color="auto"/>
      </w:divBdr>
    </w:div>
    <w:div w:id="896861385">
      <w:bodyDiv w:val="1"/>
      <w:marLeft w:val="0"/>
      <w:marRight w:val="0"/>
      <w:marTop w:val="0"/>
      <w:marBottom w:val="0"/>
      <w:divBdr>
        <w:top w:val="none" w:sz="0" w:space="0" w:color="auto"/>
        <w:left w:val="none" w:sz="0" w:space="0" w:color="auto"/>
        <w:bottom w:val="none" w:sz="0" w:space="0" w:color="auto"/>
        <w:right w:val="none" w:sz="0" w:space="0" w:color="auto"/>
      </w:divBdr>
    </w:div>
    <w:div w:id="898322019">
      <w:bodyDiv w:val="1"/>
      <w:marLeft w:val="0"/>
      <w:marRight w:val="0"/>
      <w:marTop w:val="0"/>
      <w:marBottom w:val="0"/>
      <w:divBdr>
        <w:top w:val="none" w:sz="0" w:space="0" w:color="auto"/>
        <w:left w:val="none" w:sz="0" w:space="0" w:color="auto"/>
        <w:bottom w:val="none" w:sz="0" w:space="0" w:color="auto"/>
        <w:right w:val="none" w:sz="0" w:space="0" w:color="auto"/>
      </w:divBdr>
    </w:div>
    <w:div w:id="898827248">
      <w:bodyDiv w:val="1"/>
      <w:marLeft w:val="0"/>
      <w:marRight w:val="0"/>
      <w:marTop w:val="0"/>
      <w:marBottom w:val="0"/>
      <w:divBdr>
        <w:top w:val="none" w:sz="0" w:space="0" w:color="auto"/>
        <w:left w:val="none" w:sz="0" w:space="0" w:color="auto"/>
        <w:bottom w:val="none" w:sz="0" w:space="0" w:color="auto"/>
        <w:right w:val="none" w:sz="0" w:space="0" w:color="auto"/>
      </w:divBdr>
    </w:div>
    <w:div w:id="900823895">
      <w:bodyDiv w:val="1"/>
      <w:marLeft w:val="0"/>
      <w:marRight w:val="0"/>
      <w:marTop w:val="0"/>
      <w:marBottom w:val="0"/>
      <w:divBdr>
        <w:top w:val="none" w:sz="0" w:space="0" w:color="auto"/>
        <w:left w:val="none" w:sz="0" w:space="0" w:color="auto"/>
        <w:bottom w:val="none" w:sz="0" w:space="0" w:color="auto"/>
        <w:right w:val="none" w:sz="0" w:space="0" w:color="auto"/>
      </w:divBdr>
    </w:div>
    <w:div w:id="900871512">
      <w:bodyDiv w:val="1"/>
      <w:marLeft w:val="0"/>
      <w:marRight w:val="0"/>
      <w:marTop w:val="0"/>
      <w:marBottom w:val="0"/>
      <w:divBdr>
        <w:top w:val="none" w:sz="0" w:space="0" w:color="auto"/>
        <w:left w:val="none" w:sz="0" w:space="0" w:color="auto"/>
        <w:bottom w:val="none" w:sz="0" w:space="0" w:color="auto"/>
        <w:right w:val="none" w:sz="0" w:space="0" w:color="auto"/>
      </w:divBdr>
    </w:div>
    <w:div w:id="901058143">
      <w:bodyDiv w:val="1"/>
      <w:marLeft w:val="0"/>
      <w:marRight w:val="0"/>
      <w:marTop w:val="0"/>
      <w:marBottom w:val="0"/>
      <w:divBdr>
        <w:top w:val="none" w:sz="0" w:space="0" w:color="auto"/>
        <w:left w:val="none" w:sz="0" w:space="0" w:color="auto"/>
        <w:bottom w:val="none" w:sz="0" w:space="0" w:color="auto"/>
        <w:right w:val="none" w:sz="0" w:space="0" w:color="auto"/>
      </w:divBdr>
    </w:div>
    <w:div w:id="909000068">
      <w:bodyDiv w:val="1"/>
      <w:marLeft w:val="0"/>
      <w:marRight w:val="0"/>
      <w:marTop w:val="0"/>
      <w:marBottom w:val="0"/>
      <w:divBdr>
        <w:top w:val="none" w:sz="0" w:space="0" w:color="auto"/>
        <w:left w:val="none" w:sz="0" w:space="0" w:color="auto"/>
        <w:bottom w:val="none" w:sz="0" w:space="0" w:color="auto"/>
        <w:right w:val="none" w:sz="0" w:space="0" w:color="auto"/>
      </w:divBdr>
    </w:div>
    <w:div w:id="911082996">
      <w:bodyDiv w:val="1"/>
      <w:marLeft w:val="0"/>
      <w:marRight w:val="0"/>
      <w:marTop w:val="0"/>
      <w:marBottom w:val="0"/>
      <w:divBdr>
        <w:top w:val="none" w:sz="0" w:space="0" w:color="auto"/>
        <w:left w:val="none" w:sz="0" w:space="0" w:color="auto"/>
        <w:bottom w:val="none" w:sz="0" w:space="0" w:color="auto"/>
        <w:right w:val="none" w:sz="0" w:space="0" w:color="auto"/>
      </w:divBdr>
    </w:div>
    <w:div w:id="912087045">
      <w:bodyDiv w:val="1"/>
      <w:marLeft w:val="0"/>
      <w:marRight w:val="0"/>
      <w:marTop w:val="0"/>
      <w:marBottom w:val="0"/>
      <w:divBdr>
        <w:top w:val="none" w:sz="0" w:space="0" w:color="auto"/>
        <w:left w:val="none" w:sz="0" w:space="0" w:color="auto"/>
        <w:bottom w:val="none" w:sz="0" w:space="0" w:color="auto"/>
        <w:right w:val="none" w:sz="0" w:space="0" w:color="auto"/>
      </w:divBdr>
    </w:div>
    <w:div w:id="913931972">
      <w:bodyDiv w:val="1"/>
      <w:marLeft w:val="0"/>
      <w:marRight w:val="0"/>
      <w:marTop w:val="0"/>
      <w:marBottom w:val="0"/>
      <w:divBdr>
        <w:top w:val="none" w:sz="0" w:space="0" w:color="auto"/>
        <w:left w:val="none" w:sz="0" w:space="0" w:color="auto"/>
        <w:bottom w:val="none" w:sz="0" w:space="0" w:color="auto"/>
        <w:right w:val="none" w:sz="0" w:space="0" w:color="auto"/>
      </w:divBdr>
    </w:div>
    <w:div w:id="919413492">
      <w:bodyDiv w:val="1"/>
      <w:marLeft w:val="0"/>
      <w:marRight w:val="0"/>
      <w:marTop w:val="0"/>
      <w:marBottom w:val="0"/>
      <w:divBdr>
        <w:top w:val="none" w:sz="0" w:space="0" w:color="auto"/>
        <w:left w:val="none" w:sz="0" w:space="0" w:color="auto"/>
        <w:bottom w:val="none" w:sz="0" w:space="0" w:color="auto"/>
        <w:right w:val="none" w:sz="0" w:space="0" w:color="auto"/>
      </w:divBdr>
    </w:div>
    <w:div w:id="923997102">
      <w:bodyDiv w:val="1"/>
      <w:marLeft w:val="0"/>
      <w:marRight w:val="0"/>
      <w:marTop w:val="0"/>
      <w:marBottom w:val="0"/>
      <w:divBdr>
        <w:top w:val="none" w:sz="0" w:space="0" w:color="auto"/>
        <w:left w:val="none" w:sz="0" w:space="0" w:color="auto"/>
        <w:bottom w:val="none" w:sz="0" w:space="0" w:color="auto"/>
        <w:right w:val="none" w:sz="0" w:space="0" w:color="auto"/>
      </w:divBdr>
    </w:div>
    <w:div w:id="925528804">
      <w:bodyDiv w:val="1"/>
      <w:marLeft w:val="0"/>
      <w:marRight w:val="0"/>
      <w:marTop w:val="0"/>
      <w:marBottom w:val="0"/>
      <w:divBdr>
        <w:top w:val="none" w:sz="0" w:space="0" w:color="auto"/>
        <w:left w:val="none" w:sz="0" w:space="0" w:color="auto"/>
        <w:bottom w:val="none" w:sz="0" w:space="0" w:color="auto"/>
        <w:right w:val="none" w:sz="0" w:space="0" w:color="auto"/>
      </w:divBdr>
    </w:div>
    <w:div w:id="928584252">
      <w:bodyDiv w:val="1"/>
      <w:marLeft w:val="0"/>
      <w:marRight w:val="0"/>
      <w:marTop w:val="0"/>
      <w:marBottom w:val="0"/>
      <w:divBdr>
        <w:top w:val="none" w:sz="0" w:space="0" w:color="auto"/>
        <w:left w:val="none" w:sz="0" w:space="0" w:color="auto"/>
        <w:bottom w:val="none" w:sz="0" w:space="0" w:color="auto"/>
        <w:right w:val="none" w:sz="0" w:space="0" w:color="auto"/>
      </w:divBdr>
    </w:div>
    <w:div w:id="929047379">
      <w:bodyDiv w:val="1"/>
      <w:marLeft w:val="0"/>
      <w:marRight w:val="0"/>
      <w:marTop w:val="0"/>
      <w:marBottom w:val="0"/>
      <w:divBdr>
        <w:top w:val="none" w:sz="0" w:space="0" w:color="auto"/>
        <w:left w:val="none" w:sz="0" w:space="0" w:color="auto"/>
        <w:bottom w:val="none" w:sz="0" w:space="0" w:color="auto"/>
        <w:right w:val="none" w:sz="0" w:space="0" w:color="auto"/>
      </w:divBdr>
    </w:div>
    <w:div w:id="929586661">
      <w:bodyDiv w:val="1"/>
      <w:marLeft w:val="0"/>
      <w:marRight w:val="0"/>
      <w:marTop w:val="0"/>
      <w:marBottom w:val="0"/>
      <w:divBdr>
        <w:top w:val="none" w:sz="0" w:space="0" w:color="auto"/>
        <w:left w:val="none" w:sz="0" w:space="0" w:color="auto"/>
        <w:bottom w:val="none" w:sz="0" w:space="0" w:color="auto"/>
        <w:right w:val="none" w:sz="0" w:space="0" w:color="auto"/>
      </w:divBdr>
    </w:div>
    <w:div w:id="929776376">
      <w:bodyDiv w:val="1"/>
      <w:marLeft w:val="0"/>
      <w:marRight w:val="0"/>
      <w:marTop w:val="0"/>
      <w:marBottom w:val="0"/>
      <w:divBdr>
        <w:top w:val="none" w:sz="0" w:space="0" w:color="auto"/>
        <w:left w:val="none" w:sz="0" w:space="0" w:color="auto"/>
        <w:bottom w:val="none" w:sz="0" w:space="0" w:color="auto"/>
        <w:right w:val="none" w:sz="0" w:space="0" w:color="auto"/>
      </w:divBdr>
    </w:div>
    <w:div w:id="930896471">
      <w:bodyDiv w:val="1"/>
      <w:marLeft w:val="0"/>
      <w:marRight w:val="0"/>
      <w:marTop w:val="0"/>
      <w:marBottom w:val="0"/>
      <w:divBdr>
        <w:top w:val="none" w:sz="0" w:space="0" w:color="auto"/>
        <w:left w:val="none" w:sz="0" w:space="0" w:color="auto"/>
        <w:bottom w:val="none" w:sz="0" w:space="0" w:color="auto"/>
        <w:right w:val="none" w:sz="0" w:space="0" w:color="auto"/>
      </w:divBdr>
    </w:div>
    <w:div w:id="935601550">
      <w:bodyDiv w:val="1"/>
      <w:marLeft w:val="0"/>
      <w:marRight w:val="0"/>
      <w:marTop w:val="0"/>
      <w:marBottom w:val="0"/>
      <w:divBdr>
        <w:top w:val="none" w:sz="0" w:space="0" w:color="auto"/>
        <w:left w:val="none" w:sz="0" w:space="0" w:color="auto"/>
        <w:bottom w:val="none" w:sz="0" w:space="0" w:color="auto"/>
        <w:right w:val="none" w:sz="0" w:space="0" w:color="auto"/>
      </w:divBdr>
    </w:div>
    <w:div w:id="937836224">
      <w:bodyDiv w:val="1"/>
      <w:marLeft w:val="0"/>
      <w:marRight w:val="0"/>
      <w:marTop w:val="0"/>
      <w:marBottom w:val="0"/>
      <w:divBdr>
        <w:top w:val="none" w:sz="0" w:space="0" w:color="auto"/>
        <w:left w:val="none" w:sz="0" w:space="0" w:color="auto"/>
        <w:bottom w:val="none" w:sz="0" w:space="0" w:color="auto"/>
        <w:right w:val="none" w:sz="0" w:space="0" w:color="auto"/>
      </w:divBdr>
    </w:div>
    <w:div w:id="939339667">
      <w:bodyDiv w:val="1"/>
      <w:marLeft w:val="0"/>
      <w:marRight w:val="0"/>
      <w:marTop w:val="0"/>
      <w:marBottom w:val="0"/>
      <w:divBdr>
        <w:top w:val="none" w:sz="0" w:space="0" w:color="auto"/>
        <w:left w:val="none" w:sz="0" w:space="0" w:color="auto"/>
        <w:bottom w:val="none" w:sz="0" w:space="0" w:color="auto"/>
        <w:right w:val="none" w:sz="0" w:space="0" w:color="auto"/>
      </w:divBdr>
    </w:div>
    <w:div w:id="940800936">
      <w:bodyDiv w:val="1"/>
      <w:marLeft w:val="0"/>
      <w:marRight w:val="0"/>
      <w:marTop w:val="0"/>
      <w:marBottom w:val="0"/>
      <w:divBdr>
        <w:top w:val="none" w:sz="0" w:space="0" w:color="auto"/>
        <w:left w:val="none" w:sz="0" w:space="0" w:color="auto"/>
        <w:bottom w:val="none" w:sz="0" w:space="0" w:color="auto"/>
        <w:right w:val="none" w:sz="0" w:space="0" w:color="auto"/>
      </w:divBdr>
    </w:div>
    <w:div w:id="950626505">
      <w:bodyDiv w:val="1"/>
      <w:marLeft w:val="0"/>
      <w:marRight w:val="0"/>
      <w:marTop w:val="0"/>
      <w:marBottom w:val="0"/>
      <w:divBdr>
        <w:top w:val="none" w:sz="0" w:space="0" w:color="auto"/>
        <w:left w:val="none" w:sz="0" w:space="0" w:color="auto"/>
        <w:bottom w:val="none" w:sz="0" w:space="0" w:color="auto"/>
        <w:right w:val="none" w:sz="0" w:space="0" w:color="auto"/>
      </w:divBdr>
    </w:div>
    <w:div w:id="953748527">
      <w:bodyDiv w:val="1"/>
      <w:marLeft w:val="0"/>
      <w:marRight w:val="0"/>
      <w:marTop w:val="0"/>
      <w:marBottom w:val="0"/>
      <w:divBdr>
        <w:top w:val="none" w:sz="0" w:space="0" w:color="auto"/>
        <w:left w:val="none" w:sz="0" w:space="0" w:color="auto"/>
        <w:bottom w:val="none" w:sz="0" w:space="0" w:color="auto"/>
        <w:right w:val="none" w:sz="0" w:space="0" w:color="auto"/>
      </w:divBdr>
    </w:div>
    <w:div w:id="955793487">
      <w:bodyDiv w:val="1"/>
      <w:marLeft w:val="0"/>
      <w:marRight w:val="0"/>
      <w:marTop w:val="0"/>
      <w:marBottom w:val="0"/>
      <w:divBdr>
        <w:top w:val="none" w:sz="0" w:space="0" w:color="auto"/>
        <w:left w:val="none" w:sz="0" w:space="0" w:color="auto"/>
        <w:bottom w:val="none" w:sz="0" w:space="0" w:color="auto"/>
        <w:right w:val="none" w:sz="0" w:space="0" w:color="auto"/>
      </w:divBdr>
    </w:div>
    <w:div w:id="958609050">
      <w:bodyDiv w:val="1"/>
      <w:marLeft w:val="0"/>
      <w:marRight w:val="0"/>
      <w:marTop w:val="0"/>
      <w:marBottom w:val="0"/>
      <w:divBdr>
        <w:top w:val="none" w:sz="0" w:space="0" w:color="auto"/>
        <w:left w:val="none" w:sz="0" w:space="0" w:color="auto"/>
        <w:bottom w:val="none" w:sz="0" w:space="0" w:color="auto"/>
        <w:right w:val="none" w:sz="0" w:space="0" w:color="auto"/>
      </w:divBdr>
    </w:div>
    <w:div w:id="959460561">
      <w:bodyDiv w:val="1"/>
      <w:marLeft w:val="0"/>
      <w:marRight w:val="0"/>
      <w:marTop w:val="0"/>
      <w:marBottom w:val="0"/>
      <w:divBdr>
        <w:top w:val="none" w:sz="0" w:space="0" w:color="auto"/>
        <w:left w:val="none" w:sz="0" w:space="0" w:color="auto"/>
        <w:bottom w:val="none" w:sz="0" w:space="0" w:color="auto"/>
        <w:right w:val="none" w:sz="0" w:space="0" w:color="auto"/>
      </w:divBdr>
    </w:div>
    <w:div w:id="960500696">
      <w:bodyDiv w:val="1"/>
      <w:marLeft w:val="0"/>
      <w:marRight w:val="0"/>
      <w:marTop w:val="0"/>
      <w:marBottom w:val="0"/>
      <w:divBdr>
        <w:top w:val="none" w:sz="0" w:space="0" w:color="auto"/>
        <w:left w:val="none" w:sz="0" w:space="0" w:color="auto"/>
        <w:bottom w:val="none" w:sz="0" w:space="0" w:color="auto"/>
        <w:right w:val="none" w:sz="0" w:space="0" w:color="auto"/>
      </w:divBdr>
    </w:div>
    <w:div w:id="962927734">
      <w:bodyDiv w:val="1"/>
      <w:marLeft w:val="0"/>
      <w:marRight w:val="0"/>
      <w:marTop w:val="0"/>
      <w:marBottom w:val="0"/>
      <w:divBdr>
        <w:top w:val="none" w:sz="0" w:space="0" w:color="auto"/>
        <w:left w:val="none" w:sz="0" w:space="0" w:color="auto"/>
        <w:bottom w:val="none" w:sz="0" w:space="0" w:color="auto"/>
        <w:right w:val="none" w:sz="0" w:space="0" w:color="auto"/>
      </w:divBdr>
    </w:div>
    <w:div w:id="963190561">
      <w:bodyDiv w:val="1"/>
      <w:marLeft w:val="0"/>
      <w:marRight w:val="0"/>
      <w:marTop w:val="0"/>
      <w:marBottom w:val="0"/>
      <w:divBdr>
        <w:top w:val="none" w:sz="0" w:space="0" w:color="auto"/>
        <w:left w:val="none" w:sz="0" w:space="0" w:color="auto"/>
        <w:bottom w:val="none" w:sz="0" w:space="0" w:color="auto"/>
        <w:right w:val="none" w:sz="0" w:space="0" w:color="auto"/>
      </w:divBdr>
    </w:div>
    <w:div w:id="963971840">
      <w:bodyDiv w:val="1"/>
      <w:marLeft w:val="0"/>
      <w:marRight w:val="0"/>
      <w:marTop w:val="0"/>
      <w:marBottom w:val="0"/>
      <w:divBdr>
        <w:top w:val="none" w:sz="0" w:space="0" w:color="auto"/>
        <w:left w:val="none" w:sz="0" w:space="0" w:color="auto"/>
        <w:bottom w:val="none" w:sz="0" w:space="0" w:color="auto"/>
        <w:right w:val="none" w:sz="0" w:space="0" w:color="auto"/>
      </w:divBdr>
    </w:div>
    <w:div w:id="965308128">
      <w:bodyDiv w:val="1"/>
      <w:marLeft w:val="0"/>
      <w:marRight w:val="0"/>
      <w:marTop w:val="0"/>
      <w:marBottom w:val="0"/>
      <w:divBdr>
        <w:top w:val="none" w:sz="0" w:space="0" w:color="auto"/>
        <w:left w:val="none" w:sz="0" w:space="0" w:color="auto"/>
        <w:bottom w:val="none" w:sz="0" w:space="0" w:color="auto"/>
        <w:right w:val="none" w:sz="0" w:space="0" w:color="auto"/>
      </w:divBdr>
    </w:div>
    <w:div w:id="965696162">
      <w:bodyDiv w:val="1"/>
      <w:marLeft w:val="0"/>
      <w:marRight w:val="0"/>
      <w:marTop w:val="0"/>
      <w:marBottom w:val="0"/>
      <w:divBdr>
        <w:top w:val="none" w:sz="0" w:space="0" w:color="auto"/>
        <w:left w:val="none" w:sz="0" w:space="0" w:color="auto"/>
        <w:bottom w:val="none" w:sz="0" w:space="0" w:color="auto"/>
        <w:right w:val="none" w:sz="0" w:space="0" w:color="auto"/>
      </w:divBdr>
    </w:div>
    <w:div w:id="966282920">
      <w:bodyDiv w:val="1"/>
      <w:marLeft w:val="0"/>
      <w:marRight w:val="0"/>
      <w:marTop w:val="0"/>
      <w:marBottom w:val="0"/>
      <w:divBdr>
        <w:top w:val="none" w:sz="0" w:space="0" w:color="auto"/>
        <w:left w:val="none" w:sz="0" w:space="0" w:color="auto"/>
        <w:bottom w:val="none" w:sz="0" w:space="0" w:color="auto"/>
        <w:right w:val="none" w:sz="0" w:space="0" w:color="auto"/>
      </w:divBdr>
    </w:div>
    <w:div w:id="967005544">
      <w:bodyDiv w:val="1"/>
      <w:marLeft w:val="0"/>
      <w:marRight w:val="0"/>
      <w:marTop w:val="0"/>
      <w:marBottom w:val="0"/>
      <w:divBdr>
        <w:top w:val="none" w:sz="0" w:space="0" w:color="auto"/>
        <w:left w:val="none" w:sz="0" w:space="0" w:color="auto"/>
        <w:bottom w:val="none" w:sz="0" w:space="0" w:color="auto"/>
        <w:right w:val="none" w:sz="0" w:space="0" w:color="auto"/>
      </w:divBdr>
    </w:div>
    <w:div w:id="967970789">
      <w:bodyDiv w:val="1"/>
      <w:marLeft w:val="0"/>
      <w:marRight w:val="0"/>
      <w:marTop w:val="0"/>
      <w:marBottom w:val="0"/>
      <w:divBdr>
        <w:top w:val="none" w:sz="0" w:space="0" w:color="auto"/>
        <w:left w:val="none" w:sz="0" w:space="0" w:color="auto"/>
        <w:bottom w:val="none" w:sz="0" w:space="0" w:color="auto"/>
        <w:right w:val="none" w:sz="0" w:space="0" w:color="auto"/>
      </w:divBdr>
    </w:div>
    <w:div w:id="968363303">
      <w:bodyDiv w:val="1"/>
      <w:marLeft w:val="0"/>
      <w:marRight w:val="0"/>
      <w:marTop w:val="0"/>
      <w:marBottom w:val="0"/>
      <w:divBdr>
        <w:top w:val="none" w:sz="0" w:space="0" w:color="auto"/>
        <w:left w:val="none" w:sz="0" w:space="0" w:color="auto"/>
        <w:bottom w:val="none" w:sz="0" w:space="0" w:color="auto"/>
        <w:right w:val="none" w:sz="0" w:space="0" w:color="auto"/>
      </w:divBdr>
    </w:div>
    <w:div w:id="974531410">
      <w:bodyDiv w:val="1"/>
      <w:marLeft w:val="0"/>
      <w:marRight w:val="0"/>
      <w:marTop w:val="0"/>
      <w:marBottom w:val="0"/>
      <w:divBdr>
        <w:top w:val="none" w:sz="0" w:space="0" w:color="auto"/>
        <w:left w:val="none" w:sz="0" w:space="0" w:color="auto"/>
        <w:bottom w:val="none" w:sz="0" w:space="0" w:color="auto"/>
        <w:right w:val="none" w:sz="0" w:space="0" w:color="auto"/>
      </w:divBdr>
    </w:div>
    <w:div w:id="974943889">
      <w:bodyDiv w:val="1"/>
      <w:marLeft w:val="0"/>
      <w:marRight w:val="0"/>
      <w:marTop w:val="0"/>
      <w:marBottom w:val="0"/>
      <w:divBdr>
        <w:top w:val="none" w:sz="0" w:space="0" w:color="auto"/>
        <w:left w:val="none" w:sz="0" w:space="0" w:color="auto"/>
        <w:bottom w:val="none" w:sz="0" w:space="0" w:color="auto"/>
        <w:right w:val="none" w:sz="0" w:space="0" w:color="auto"/>
      </w:divBdr>
    </w:div>
    <w:div w:id="981541950">
      <w:bodyDiv w:val="1"/>
      <w:marLeft w:val="0"/>
      <w:marRight w:val="0"/>
      <w:marTop w:val="0"/>
      <w:marBottom w:val="0"/>
      <w:divBdr>
        <w:top w:val="none" w:sz="0" w:space="0" w:color="auto"/>
        <w:left w:val="none" w:sz="0" w:space="0" w:color="auto"/>
        <w:bottom w:val="none" w:sz="0" w:space="0" w:color="auto"/>
        <w:right w:val="none" w:sz="0" w:space="0" w:color="auto"/>
      </w:divBdr>
    </w:div>
    <w:div w:id="983703613">
      <w:bodyDiv w:val="1"/>
      <w:marLeft w:val="0"/>
      <w:marRight w:val="0"/>
      <w:marTop w:val="0"/>
      <w:marBottom w:val="0"/>
      <w:divBdr>
        <w:top w:val="none" w:sz="0" w:space="0" w:color="auto"/>
        <w:left w:val="none" w:sz="0" w:space="0" w:color="auto"/>
        <w:bottom w:val="none" w:sz="0" w:space="0" w:color="auto"/>
        <w:right w:val="none" w:sz="0" w:space="0" w:color="auto"/>
      </w:divBdr>
    </w:div>
    <w:div w:id="984748143">
      <w:bodyDiv w:val="1"/>
      <w:marLeft w:val="0"/>
      <w:marRight w:val="0"/>
      <w:marTop w:val="0"/>
      <w:marBottom w:val="0"/>
      <w:divBdr>
        <w:top w:val="none" w:sz="0" w:space="0" w:color="auto"/>
        <w:left w:val="none" w:sz="0" w:space="0" w:color="auto"/>
        <w:bottom w:val="none" w:sz="0" w:space="0" w:color="auto"/>
        <w:right w:val="none" w:sz="0" w:space="0" w:color="auto"/>
      </w:divBdr>
    </w:div>
    <w:div w:id="989796629">
      <w:bodyDiv w:val="1"/>
      <w:marLeft w:val="0"/>
      <w:marRight w:val="0"/>
      <w:marTop w:val="0"/>
      <w:marBottom w:val="0"/>
      <w:divBdr>
        <w:top w:val="none" w:sz="0" w:space="0" w:color="auto"/>
        <w:left w:val="none" w:sz="0" w:space="0" w:color="auto"/>
        <w:bottom w:val="none" w:sz="0" w:space="0" w:color="auto"/>
        <w:right w:val="none" w:sz="0" w:space="0" w:color="auto"/>
      </w:divBdr>
    </w:div>
    <w:div w:id="991524742">
      <w:bodyDiv w:val="1"/>
      <w:marLeft w:val="0"/>
      <w:marRight w:val="0"/>
      <w:marTop w:val="0"/>
      <w:marBottom w:val="0"/>
      <w:divBdr>
        <w:top w:val="none" w:sz="0" w:space="0" w:color="auto"/>
        <w:left w:val="none" w:sz="0" w:space="0" w:color="auto"/>
        <w:bottom w:val="none" w:sz="0" w:space="0" w:color="auto"/>
        <w:right w:val="none" w:sz="0" w:space="0" w:color="auto"/>
      </w:divBdr>
    </w:div>
    <w:div w:id="993337439">
      <w:bodyDiv w:val="1"/>
      <w:marLeft w:val="0"/>
      <w:marRight w:val="0"/>
      <w:marTop w:val="0"/>
      <w:marBottom w:val="0"/>
      <w:divBdr>
        <w:top w:val="none" w:sz="0" w:space="0" w:color="auto"/>
        <w:left w:val="none" w:sz="0" w:space="0" w:color="auto"/>
        <w:bottom w:val="none" w:sz="0" w:space="0" w:color="auto"/>
        <w:right w:val="none" w:sz="0" w:space="0" w:color="auto"/>
      </w:divBdr>
    </w:div>
    <w:div w:id="994646328">
      <w:bodyDiv w:val="1"/>
      <w:marLeft w:val="0"/>
      <w:marRight w:val="0"/>
      <w:marTop w:val="0"/>
      <w:marBottom w:val="0"/>
      <w:divBdr>
        <w:top w:val="none" w:sz="0" w:space="0" w:color="auto"/>
        <w:left w:val="none" w:sz="0" w:space="0" w:color="auto"/>
        <w:bottom w:val="none" w:sz="0" w:space="0" w:color="auto"/>
        <w:right w:val="none" w:sz="0" w:space="0" w:color="auto"/>
      </w:divBdr>
    </w:div>
    <w:div w:id="1001591597">
      <w:bodyDiv w:val="1"/>
      <w:marLeft w:val="0"/>
      <w:marRight w:val="0"/>
      <w:marTop w:val="0"/>
      <w:marBottom w:val="0"/>
      <w:divBdr>
        <w:top w:val="none" w:sz="0" w:space="0" w:color="auto"/>
        <w:left w:val="none" w:sz="0" w:space="0" w:color="auto"/>
        <w:bottom w:val="none" w:sz="0" w:space="0" w:color="auto"/>
        <w:right w:val="none" w:sz="0" w:space="0" w:color="auto"/>
      </w:divBdr>
    </w:div>
    <w:div w:id="1007055830">
      <w:bodyDiv w:val="1"/>
      <w:marLeft w:val="0"/>
      <w:marRight w:val="0"/>
      <w:marTop w:val="0"/>
      <w:marBottom w:val="0"/>
      <w:divBdr>
        <w:top w:val="none" w:sz="0" w:space="0" w:color="auto"/>
        <w:left w:val="none" w:sz="0" w:space="0" w:color="auto"/>
        <w:bottom w:val="none" w:sz="0" w:space="0" w:color="auto"/>
        <w:right w:val="none" w:sz="0" w:space="0" w:color="auto"/>
      </w:divBdr>
    </w:div>
    <w:div w:id="1008630189">
      <w:bodyDiv w:val="1"/>
      <w:marLeft w:val="0"/>
      <w:marRight w:val="0"/>
      <w:marTop w:val="0"/>
      <w:marBottom w:val="0"/>
      <w:divBdr>
        <w:top w:val="none" w:sz="0" w:space="0" w:color="auto"/>
        <w:left w:val="none" w:sz="0" w:space="0" w:color="auto"/>
        <w:bottom w:val="none" w:sz="0" w:space="0" w:color="auto"/>
        <w:right w:val="none" w:sz="0" w:space="0" w:color="auto"/>
      </w:divBdr>
    </w:div>
    <w:div w:id="1010107283">
      <w:bodyDiv w:val="1"/>
      <w:marLeft w:val="0"/>
      <w:marRight w:val="0"/>
      <w:marTop w:val="0"/>
      <w:marBottom w:val="0"/>
      <w:divBdr>
        <w:top w:val="none" w:sz="0" w:space="0" w:color="auto"/>
        <w:left w:val="none" w:sz="0" w:space="0" w:color="auto"/>
        <w:bottom w:val="none" w:sz="0" w:space="0" w:color="auto"/>
        <w:right w:val="none" w:sz="0" w:space="0" w:color="auto"/>
      </w:divBdr>
    </w:div>
    <w:div w:id="1013142480">
      <w:bodyDiv w:val="1"/>
      <w:marLeft w:val="0"/>
      <w:marRight w:val="0"/>
      <w:marTop w:val="0"/>
      <w:marBottom w:val="0"/>
      <w:divBdr>
        <w:top w:val="none" w:sz="0" w:space="0" w:color="auto"/>
        <w:left w:val="none" w:sz="0" w:space="0" w:color="auto"/>
        <w:bottom w:val="none" w:sz="0" w:space="0" w:color="auto"/>
        <w:right w:val="none" w:sz="0" w:space="0" w:color="auto"/>
      </w:divBdr>
    </w:div>
    <w:div w:id="1013648033">
      <w:bodyDiv w:val="1"/>
      <w:marLeft w:val="0"/>
      <w:marRight w:val="0"/>
      <w:marTop w:val="0"/>
      <w:marBottom w:val="0"/>
      <w:divBdr>
        <w:top w:val="none" w:sz="0" w:space="0" w:color="auto"/>
        <w:left w:val="none" w:sz="0" w:space="0" w:color="auto"/>
        <w:bottom w:val="none" w:sz="0" w:space="0" w:color="auto"/>
        <w:right w:val="none" w:sz="0" w:space="0" w:color="auto"/>
      </w:divBdr>
    </w:div>
    <w:div w:id="1013729082">
      <w:bodyDiv w:val="1"/>
      <w:marLeft w:val="0"/>
      <w:marRight w:val="0"/>
      <w:marTop w:val="0"/>
      <w:marBottom w:val="0"/>
      <w:divBdr>
        <w:top w:val="none" w:sz="0" w:space="0" w:color="auto"/>
        <w:left w:val="none" w:sz="0" w:space="0" w:color="auto"/>
        <w:bottom w:val="none" w:sz="0" w:space="0" w:color="auto"/>
        <w:right w:val="none" w:sz="0" w:space="0" w:color="auto"/>
      </w:divBdr>
    </w:div>
    <w:div w:id="1015956759">
      <w:bodyDiv w:val="1"/>
      <w:marLeft w:val="0"/>
      <w:marRight w:val="0"/>
      <w:marTop w:val="0"/>
      <w:marBottom w:val="0"/>
      <w:divBdr>
        <w:top w:val="none" w:sz="0" w:space="0" w:color="auto"/>
        <w:left w:val="none" w:sz="0" w:space="0" w:color="auto"/>
        <w:bottom w:val="none" w:sz="0" w:space="0" w:color="auto"/>
        <w:right w:val="none" w:sz="0" w:space="0" w:color="auto"/>
      </w:divBdr>
    </w:div>
    <w:div w:id="1015957489">
      <w:bodyDiv w:val="1"/>
      <w:marLeft w:val="0"/>
      <w:marRight w:val="0"/>
      <w:marTop w:val="0"/>
      <w:marBottom w:val="0"/>
      <w:divBdr>
        <w:top w:val="none" w:sz="0" w:space="0" w:color="auto"/>
        <w:left w:val="none" w:sz="0" w:space="0" w:color="auto"/>
        <w:bottom w:val="none" w:sz="0" w:space="0" w:color="auto"/>
        <w:right w:val="none" w:sz="0" w:space="0" w:color="auto"/>
      </w:divBdr>
    </w:div>
    <w:div w:id="1018121364">
      <w:bodyDiv w:val="1"/>
      <w:marLeft w:val="0"/>
      <w:marRight w:val="0"/>
      <w:marTop w:val="0"/>
      <w:marBottom w:val="0"/>
      <w:divBdr>
        <w:top w:val="none" w:sz="0" w:space="0" w:color="auto"/>
        <w:left w:val="none" w:sz="0" w:space="0" w:color="auto"/>
        <w:bottom w:val="none" w:sz="0" w:space="0" w:color="auto"/>
        <w:right w:val="none" w:sz="0" w:space="0" w:color="auto"/>
      </w:divBdr>
    </w:div>
    <w:div w:id="1024285377">
      <w:bodyDiv w:val="1"/>
      <w:marLeft w:val="0"/>
      <w:marRight w:val="0"/>
      <w:marTop w:val="0"/>
      <w:marBottom w:val="0"/>
      <w:divBdr>
        <w:top w:val="none" w:sz="0" w:space="0" w:color="auto"/>
        <w:left w:val="none" w:sz="0" w:space="0" w:color="auto"/>
        <w:bottom w:val="none" w:sz="0" w:space="0" w:color="auto"/>
        <w:right w:val="none" w:sz="0" w:space="0" w:color="auto"/>
      </w:divBdr>
    </w:div>
    <w:div w:id="1027176571">
      <w:bodyDiv w:val="1"/>
      <w:marLeft w:val="0"/>
      <w:marRight w:val="0"/>
      <w:marTop w:val="0"/>
      <w:marBottom w:val="0"/>
      <w:divBdr>
        <w:top w:val="none" w:sz="0" w:space="0" w:color="auto"/>
        <w:left w:val="none" w:sz="0" w:space="0" w:color="auto"/>
        <w:bottom w:val="none" w:sz="0" w:space="0" w:color="auto"/>
        <w:right w:val="none" w:sz="0" w:space="0" w:color="auto"/>
      </w:divBdr>
    </w:div>
    <w:div w:id="1036152856">
      <w:bodyDiv w:val="1"/>
      <w:marLeft w:val="0"/>
      <w:marRight w:val="0"/>
      <w:marTop w:val="0"/>
      <w:marBottom w:val="0"/>
      <w:divBdr>
        <w:top w:val="none" w:sz="0" w:space="0" w:color="auto"/>
        <w:left w:val="none" w:sz="0" w:space="0" w:color="auto"/>
        <w:bottom w:val="none" w:sz="0" w:space="0" w:color="auto"/>
        <w:right w:val="none" w:sz="0" w:space="0" w:color="auto"/>
      </w:divBdr>
    </w:div>
    <w:div w:id="1041632636">
      <w:bodyDiv w:val="1"/>
      <w:marLeft w:val="0"/>
      <w:marRight w:val="0"/>
      <w:marTop w:val="0"/>
      <w:marBottom w:val="0"/>
      <w:divBdr>
        <w:top w:val="none" w:sz="0" w:space="0" w:color="auto"/>
        <w:left w:val="none" w:sz="0" w:space="0" w:color="auto"/>
        <w:bottom w:val="none" w:sz="0" w:space="0" w:color="auto"/>
        <w:right w:val="none" w:sz="0" w:space="0" w:color="auto"/>
      </w:divBdr>
    </w:div>
    <w:div w:id="1046837603">
      <w:bodyDiv w:val="1"/>
      <w:marLeft w:val="0"/>
      <w:marRight w:val="0"/>
      <w:marTop w:val="0"/>
      <w:marBottom w:val="0"/>
      <w:divBdr>
        <w:top w:val="none" w:sz="0" w:space="0" w:color="auto"/>
        <w:left w:val="none" w:sz="0" w:space="0" w:color="auto"/>
        <w:bottom w:val="none" w:sz="0" w:space="0" w:color="auto"/>
        <w:right w:val="none" w:sz="0" w:space="0" w:color="auto"/>
      </w:divBdr>
    </w:div>
    <w:div w:id="1051685093">
      <w:bodyDiv w:val="1"/>
      <w:marLeft w:val="0"/>
      <w:marRight w:val="0"/>
      <w:marTop w:val="0"/>
      <w:marBottom w:val="0"/>
      <w:divBdr>
        <w:top w:val="none" w:sz="0" w:space="0" w:color="auto"/>
        <w:left w:val="none" w:sz="0" w:space="0" w:color="auto"/>
        <w:bottom w:val="none" w:sz="0" w:space="0" w:color="auto"/>
        <w:right w:val="none" w:sz="0" w:space="0" w:color="auto"/>
      </w:divBdr>
    </w:div>
    <w:div w:id="1055005950">
      <w:bodyDiv w:val="1"/>
      <w:marLeft w:val="0"/>
      <w:marRight w:val="0"/>
      <w:marTop w:val="0"/>
      <w:marBottom w:val="0"/>
      <w:divBdr>
        <w:top w:val="none" w:sz="0" w:space="0" w:color="auto"/>
        <w:left w:val="none" w:sz="0" w:space="0" w:color="auto"/>
        <w:bottom w:val="none" w:sz="0" w:space="0" w:color="auto"/>
        <w:right w:val="none" w:sz="0" w:space="0" w:color="auto"/>
      </w:divBdr>
    </w:div>
    <w:div w:id="1055398686">
      <w:bodyDiv w:val="1"/>
      <w:marLeft w:val="0"/>
      <w:marRight w:val="0"/>
      <w:marTop w:val="0"/>
      <w:marBottom w:val="0"/>
      <w:divBdr>
        <w:top w:val="none" w:sz="0" w:space="0" w:color="auto"/>
        <w:left w:val="none" w:sz="0" w:space="0" w:color="auto"/>
        <w:bottom w:val="none" w:sz="0" w:space="0" w:color="auto"/>
        <w:right w:val="none" w:sz="0" w:space="0" w:color="auto"/>
      </w:divBdr>
    </w:div>
    <w:div w:id="1056318650">
      <w:bodyDiv w:val="1"/>
      <w:marLeft w:val="0"/>
      <w:marRight w:val="0"/>
      <w:marTop w:val="0"/>
      <w:marBottom w:val="0"/>
      <w:divBdr>
        <w:top w:val="none" w:sz="0" w:space="0" w:color="auto"/>
        <w:left w:val="none" w:sz="0" w:space="0" w:color="auto"/>
        <w:bottom w:val="none" w:sz="0" w:space="0" w:color="auto"/>
        <w:right w:val="none" w:sz="0" w:space="0" w:color="auto"/>
      </w:divBdr>
    </w:div>
    <w:div w:id="1059472618">
      <w:bodyDiv w:val="1"/>
      <w:marLeft w:val="0"/>
      <w:marRight w:val="0"/>
      <w:marTop w:val="0"/>
      <w:marBottom w:val="0"/>
      <w:divBdr>
        <w:top w:val="none" w:sz="0" w:space="0" w:color="auto"/>
        <w:left w:val="none" w:sz="0" w:space="0" w:color="auto"/>
        <w:bottom w:val="none" w:sz="0" w:space="0" w:color="auto"/>
        <w:right w:val="none" w:sz="0" w:space="0" w:color="auto"/>
      </w:divBdr>
    </w:div>
    <w:div w:id="1061057363">
      <w:bodyDiv w:val="1"/>
      <w:marLeft w:val="0"/>
      <w:marRight w:val="0"/>
      <w:marTop w:val="0"/>
      <w:marBottom w:val="0"/>
      <w:divBdr>
        <w:top w:val="none" w:sz="0" w:space="0" w:color="auto"/>
        <w:left w:val="none" w:sz="0" w:space="0" w:color="auto"/>
        <w:bottom w:val="none" w:sz="0" w:space="0" w:color="auto"/>
        <w:right w:val="none" w:sz="0" w:space="0" w:color="auto"/>
      </w:divBdr>
    </w:div>
    <w:div w:id="1065448835">
      <w:bodyDiv w:val="1"/>
      <w:marLeft w:val="0"/>
      <w:marRight w:val="0"/>
      <w:marTop w:val="0"/>
      <w:marBottom w:val="0"/>
      <w:divBdr>
        <w:top w:val="none" w:sz="0" w:space="0" w:color="auto"/>
        <w:left w:val="none" w:sz="0" w:space="0" w:color="auto"/>
        <w:bottom w:val="none" w:sz="0" w:space="0" w:color="auto"/>
        <w:right w:val="none" w:sz="0" w:space="0" w:color="auto"/>
      </w:divBdr>
    </w:div>
    <w:div w:id="1065949894">
      <w:bodyDiv w:val="1"/>
      <w:marLeft w:val="0"/>
      <w:marRight w:val="0"/>
      <w:marTop w:val="0"/>
      <w:marBottom w:val="0"/>
      <w:divBdr>
        <w:top w:val="none" w:sz="0" w:space="0" w:color="auto"/>
        <w:left w:val="none" w:sz="0" w:space="0" w:color="auto"/>
        <w:bottom w:val="none" w:sz="0" w:space="0" w:color="auto"/>
        <w:right w:val="none" w:sz="0" w:space="0" w:color="auto"/>
      </w:divBdr>
    </w:div>
    <w:div w:id="1067457583">
      <w:bodyDiv w:val="1"/>
      <w:marLeft w:val="0"/>
      <w:marRight w:val="0"/>
      <w:marTop w:val="0"/>
      <w:marBottom w:val="0"/>
      <w:divBdr>
        <w:top w:val="none" w:sz="0" w:space="0" w:color="auto"/>
        <w:left w:val="none" w:sz="0" w:space="0" w:color="auto"/>
        <w:bottom w:val="none" w:sz="0" w:space="0" w:color="auto"/>
        <w:right w:val="none" w:sz="0" w:space="0" w:color="auto"/>
      </w:divBdr>
    </w:div>
    <w:div w:id="1069039023">
      <w:bodyDiv w:val="1"/>
      <w:marLeft w:val="0"/>
      <w:marRight w:val="0"/>
      <w:marTop w:val="0"/>
      <w:marBottom w:val="0"/>
      <w:divBdr>
        <w:top w:val="none" w:sz="0" w:space="0" w:color="auto"/>
        <w:left w:val="none" w:sz="0" w:space="0" w:color="auto"/>
        <w:bottom w:val="none" w:sz="0" w:space="0" w:color="auto"/>
        <w:right w:val="none" w:sz="0" w:space="0" w:color="auto"/>
      </w:divBdr>
    </w:div>
    <w:div w:id="1070923863">
      <w:bodyDiv w:val="1"/>
      <w:marLeft w:val="0"/>
      <w:marRight w:val="0"/>
      <w:marTop w:val="0"/>
      <w:marBottom w:val="0"/>
      <w:divBdr>
        <w:top w:val="none" w:sz="0" w:space="0" w:color="auto"/>
        <w:left w:val="none" w:sz="0" w:space="0" w:color="auto"/>
        <w:bottom w:val="none" w:sz="0" w:space="0" w:color="auto"/>
        <w:right w:val="none" w:sz="0" w:space="0" w:color="auto"/>
      </w:divBdr>
    </w:div>
    <w:div w:id="1071194203">
      <w:bodyDiv w:val="1"/>
      <w:marLeft w:val="0"/>
      <w:marRight w:val="0"/>
      <w:marTop w:val="0"/>
      <w:marBottom w:val="0"/>
      <w:divBdr>
        <w:top w:val="none" w:sz="0" w:space="0" w:color="auto"/>
        <w:left w:val="none" w:sz="0" w:space="0" w:color="auto"/>
        <w:bottom w:val="none" w:sz="0" w:space="0" w:color="auto"/>
        <w:right w:val="none" w:sz="0" w:space="0" w:color="auto"/>
      </w:divBdr>
    </w:div>
    <w:div w:id="1076705347">
      <w:bodyDiv w:val="1"/>
      <w:marLeft w:val="0"/>
      <w:marRight w:val="0"/>
      <w:marTop w:val="0"/>
      <w:marBottom w:val="0"/>
      <w:divBdr>
        <w:top w:val="none" w:sz="0" w:space="0" w:color="auto"/>
        <w:left w:val="none" w:sz="0" w:space="0" w:color="auto"/>
        <w:bottom w:val="none" w:sz="0" w:space="0" w:color="auto"/>
        <w:right w:val="none" w:sz="0" w:space="0" w:color="auto"/>
      </w:divBdr>
    </w:div>
    <w:div w:id="1080643255">
      <w:bodyDiv w:val="1"/>
      <w:marLeft w:val="0"/>
      <w:marRight w:val="0"/>
      <w:marTop w:val="0"/>
      <w:marBottom w:val="0"/>
      <w:divBdr>
        <w:top w:val="none" w:sz="0" w:space="0" w:color="auto"/>
        <w:left w:val="none" w:sz="0" w:space="0" w:color="auto"/>
        <w:bottom w:val="none" w:sz="0" w:space="0" w:color="auto"/>
        <w:right w:val="none" w:sz="0" w:space="0" w:color="auto"/>
      </w:divBdr>
    </w:div>
    <w:div w:id="1080828590">
      <w:bodyDiv w:val="1"/>
      <w:marLeft w:val="0"/>
      <w:marRight w:val="0"/>
      <w:marTop w:val="0"/>
      <w:marBottom w:val="0"/>
      <w:divBdr>
        <w:top w:val="none" w:sz="0" w:space="0" w:color="auto"/>
        <w:left w:val="none" w:sz="0" w:space="0" w:color="auto"/>
        <w:bottom w:val="none" w:sz="0" w:space="0" w:color="auto"/>
        <w:right w:val="none" w:sz="0" w:space="0" w:color="auto"/>
      </w:divBdr>
    </w:div>
    <w:div w:id="1087963324">
      <w:bodyDiv w:val="1"/>
      <w:marLeft w:val="0"/>
      <w:marRight w:val="0"/>
      <w:marTop w:val="0"/>
      <w:marBottom w:val="0"/>
      <w:divBdr>
        <w:top w:val="none" w:sz="0" w:space="0" w:color="auto"/>
        <w:left w:val="none" w:sz="0" w:space="0" w:color="auto"/>
        <w:bottom w:val="none" w:sz="0" w:space="0" w:color="auto"/>
        <w:right w:val="none" w:sz="0" w:space="0" w:color="auto"/>
      </w:divBdr>
    </w:div>
    <w:div w:id="1089236988">
      <w:bodyDiv w:val="1"/>
      <w:marLeft w:val="0"/>
      <w:marRight w:val="0"/>
      <w:marTop w:val="0"/>
      <w:marBottom w:val="0"/>
      <w:divBdr>
        <w:top w:val="none" w:sz="0" w:space="0" w:color="auto"/>
        <w:left w:val="none" w:sz="0" w:space="0" w:color="auto"/>
        <w:bottom w:val="none" w:sz="0" w:space="0" w:color="auto"/>
        <w:right w:val="none" w:sz="0" w:space="0" w:color="auto"/>
      </w:divBdr>
    </w:div>
    <w:div w:id="1089811933">
      <w:bodyDiv w:val="1"/>
      <w:marLeft w:val="0"/>
      <w:marRight w:val="0"/>
      <w:marTop w:val="0"/>
      <w:marBottom w:val="0"/>
      <w:divBdr>
        <w:top w:val="none" w:sz="0" w:space="0" w:color="auto"/>
        <w:left w:val="none" w:sz="0" w:space="0" w:color="auto"/>
        <w:bottom w:val="none" w:sz="0" w:space="0" w:color="auto"/>
        <w:right w:val="none" w:sz="0" w:space="0" w:color="auto"/>
      </w:divBdr>
    </w:div>
    <w:div w:id="1092505240">
      <w:bodyDiv w:val="1"/>
      <w:marLeft w:val="0"/>
      <w:marRight w:val="0"/>
      <w:marTop w:val="0"/>
      <w:marBottom w:val="0"/>
      <w:divBdr>
        <w:top w:val="none" w:sz="0" w:space="0" w:color="auto"/>
        <w:left w:val="none" w:sz="0" w:space="0" w:color="auto"/>
        <w:bottom w:val="none" w:sz="0" w:space="0" w:color="auto"/>
        <w:right w:val="none" w:sz="0" w:space="0" w:color="auto"/>
      </w:divBdr>
    </w:div>
    <w:div w:id="1098016663">
      <w:bodyDiv w:val="1"/>
      <w:marLeft w:val="0"/>
      <w:marRight w:val="0"/>
      <w:marTop w:val="0"/>
      <w:marBottom w:val="0"/>
      <w:divBdr>
        <w:top w:val="none" w:sz="0" w:space="0" w:color="auto"/>
        <w:left w:val="none" w:sz="0" w:space="0" w:color="auto"/>
        <w:bottom w:val="none" w:sz="0" w:space="0" w:color="auto"/>
        <w:right w:val="none" w:sz="0" w:space="0" w:color="auto"/>
      </w:divBdr>
    </w:div>
    <w:div w:id="1099325831">
      <w:bodyDiv w:val="1"/>
      <w:marLeft w:val="0"/>
      <w:marRight w:val="0"/>
      <w:marTop w:val="0"/>
      <w:marBottom w:val="0"/>
      <w:divBdr>
        <w:top w:val="none" w:sz="0" w:space="0" w:color="auto"/>
        <w:left w:val="none" w:sz="0" w:space="0" w:color="auto"/>
        <w:bottom w:val="none" w:sz="0" w:space="0" w:color="auto"/>
        <w:right w:val="none" w:sz="0" w:space="0" w:color="auto"/>
      </w:divBdr>
    </w:div>
    <w:div w:id="1099957428">
      <w:bodyDiv w:val="1"/>
      <w:marLeft w:val="0"/>
      <w:marRight w:val="0"/>
      <w:marTop w:val="0"/>
      <w:marBottom w:val="0"/>
      <w:divBdr>
        <w:top w:val="none" w:sz="0" w:space="0" w:color="auto"/>
        <w:left w:val="none" w:sz="0" w:space="0" w:color="auto"/>
        <w:bottom w:val="none" w:sz="0" w:space="0" w:color="auto"/>
        <w:right w:val="none" w:sz="0" w:space="0" w:color="auto"/>
      </w:divBdr>
    </w:div>
    <w:div w:id="1103577908">
      <w:bodyDiv w:val="1"/>
      <w:marLeft w:val="0"/>
      <w:marRight w:val="0"/>
      <w:marTop w:val="0"/>
      <w:marBottom w:val="0"/>
      <w:divBdr>
        <w:top w:val="none" w:sz="0" w:space="0" w:color="auto"/>
        <w:left w:val="none" w:sz="0" w:space="0" w:color="auto"/>
        <w:bottom w:val="none" w:sz="0" w:space="0" w:color="auto"/>
        <w:right w:val="none" w:sz="0" w:space="0" w:color="auto"/>
      </w:divBdr>
    </w:div>
    <w:div w:id="1104955324">
      <w:bodyDiv w:val="1"/>
      <w:marLeft w:val="0"/>
      <w:marRight w:val="0"/>
      <w:marTop w:val="0"/>
      <w:marBottom w:val="0"/>
      <w:divBdr>
        <w:top w:val="none" w:sz="0" w:space="0" w:color="auto"/>
        <w:left w:val="none" w:sz="0" w:space="0" w:color="auto"/>
        <w:bottom w:val="none" w:sz="0" w:space="0" w:color="auto"/>
        <w:right w:val="none" w:sz="0" w:space="0" w:color="auto"/>
      </w:divBdr>
    </w:div>
    <w:div w:id="1105805188">
      <w:bodyDiv w:val="1"/>
      <w:marLeft w:val="0"/>
      <w:marRight w:val="0"/>
      <w:marTop w:val="0"/>
      <w:marBottom w:val="0"/>
      <w:divBdr>
        <w:top w:val="none" w:sz="0" w:space="0" w:color="auto"/>
        <w:left w:val="none" w:sz="0" w:space="0" w:color="auto"/>
        <w:bottom w:val="none" w:sz="0" w:space="0" w:color="auto"/>
        <w:right w:val="none" w:sz="0" w:space="0" w:color="auto"/>
      </w:divBdr>
    </w:div>
    <w:div w:id="1109349787">
      <w:bodyDiv w:val="1"/>
      <w:marLeft w:val="0"/>
      <w:marRight w:val="0"/>
      <w:marTop w:val="0"/>
      <w:marBottom w:val="0"/>
      <w:divBdr>
        <w:top w:val="none" w:sz="0" w:space="0" w:color="auto"/>
        <w:left w:val="none" w:sz="0" w:space="0" w:color="auto"/>
        <w:bottom w:val="none" w:sz="0" w:space="0" w:color="auto"/>
        <w:right w:val="none" w:sz="0" w:space="0" w:color="auto"/>
      </w:divBdr>
    </w:div>
    <w:div w:id="1111129111">
      <w:bodyDiv w:val="1"/>
      <w:marLeft w:val="0"/>
      <w:marRight w:val="0"/>
      <w:marTop w:val="0"/>
      <w:marBottom w:val="0"/>
      <w:divBdr>
        <w:top w:val="none" w:sz="0" w:space="0" w:color="auto"/>
        <w:left w:val="none" w:sz="0" w:space="0" w:color="auto"/>
        <w:bottom w:val="none" w:sz="0" w:space="0" w:color="auto"/>
        <w:right w:val="none" w:sz="0" w:space="0" w:color="auto"/>
      </w:divBdr>
    </w:div>
    <w:div w:id="1111776634">
      <w:bodyDiv w:val="1"/>
      <w:marLeft w:val="0"/>
      <w:marRight w:val="0"/>
      <w:marTop w:val="0"/>
      <w:marBottom w:val="0"/>
      <w:divBdr>
        <w:top w:val="none" w:sz="0" w:space="0" w:color="auto"/>
        <w:left w:val="none" w:sz="0" w:space="0" w:color="auto"/>
        <w:bottom w:val="none" w:sz="0" w:space="0" w:color="auto"/>
        <w:right w:val="none" w:sz="0" w:space="0" w:color="auto"/>
      </w:divBdr>
    </w:div>
    <w:div w:id="1115175055">
      <w:bodyDiv w:val="1"/>
      <w:marLeft w:val="0"/>
      <w:marRight w:val="0"/>
      <w:marTop w:val="0"/>
      <w:marBottom w:val="0"/>
      <w:divBdr>
        <w:top w:val="none" w:sz="0" w:space="0" w:color="auto"/>
        <w:left w:val="none" w:sz="0" w:space="0" w:color="auto"/>
        <w:bottom w:val="none" w:sz="0" w:space="0" w:color="auto"/>
        <w:right w:val="none" w:sz="0" w:space="0" w:color="auto"/>
      </w:divBdr>
    </w:div>
    <w:div w:id="1121995051">
      <w:bodyDiv w:val="1"/>
      <w:marLeft w:val="0"/>
      <w:marRight w:val="0"/>
      <w:marTop w:val="0"/>
      <w:marBottom w:val="0"/>
      <w:divBdr>
        <w:top w:val="none" w:sz="0" w:space="0" w:color="auto"/>
        <w:left w:val="none" w:sz="0" w:space="0" w:color="auto"/>
        <w:bottom w:val="none" w:sz="0" w:space="0" w:color="auto"/>
        <w:right w:val="none" w:sz="0" w:space="0" w:color="auto"/>
      </w:divBdr>
    </w:div>
    <w:div w:id="1122187193">
      <w:bodyDiv w:val="1"/>
      <w:marLeft w:val="0"/>
      <w:marRight w:val="0"/>
      <w:marTop w:val="0"/>
      <w:marBottom w:val="0"/>
      <w:divBdr>
        <w:top w:val="none" w:sz="0" w:space="0" w:color="auto"/>
        <w:left w:val="none" w:sz="0" w:space="0" w:color="auto"/>
        <w:bottom w:val="none" w:sz="0" w:space="0" w:color="auto"/>
        <w:right w:val="none" w:sz="0" w:space="0" w:color="auto"/>
      </w:divBdr>
    </w:div>
    <w:div w:id="1123304695">
      <w:bodyDiv w:val="1"/>
      <w:marLeft w:val="0"/>
      <w:marRight w:val="0"/>
      <w:marTop w:val="0"/>
      <w:marBottom w:val="0"/>
      <w:divBdr>
        <w:top w:val="none" w:sz="0" w:space="0" w:color="auto"/>
        <w:left w:val="none" w:sz="0" w:space="0" w:color="auto"/>
        <w:bottom w:val="none" w:sz="0" w:space="0" w:color="auto"/>
        <w:right w:val="none" w:sz="0" w:space="0" w:color="auto"/>
      </w:divBdr>
    </w:div>
    <w:div w:id="1123572476">
      <w:bodyDiv w:val="1"/>
      <w:marLeft w:val="0"/>
      <w:marRight w:val="0"/>
      <w:marTop w:val="0"/>
      <w:marBottom w:val="0"/>
      <w:divBdr>
        <w:top w:val="none" w:sz="0" w:space="0" w:color="auto"/>
        <w:left w:val="none" w:sz="0" w:space="0" w:color="auto"/>
        <w:bottom w:val="none" w:sz="0" w:space="0" w:color="auto"/>
        <w:right w:val="none" w:sz="0" w:space="0" w:color="auto"/>
      </w:divBdr>
    </w:div>
    <w:div w:id="1126848830">
      <w:bodyDiv w:val="1"/>
      <w:marLeft w:val="0"/>
      <w:marRight w:val="0"/>
      <w:marTop w:val="0"/>
      <w:marBottom w:val="0"/>
      <w:divBdr>
        <w:top w:val="none" w:sz="0" w:space="0" w:color="auto"/>
        <w:left w:val="none" w:sz="0" w:space="0" w:color="auto"/>
        <w:bottom w:val="none" w:sz="0" w:space="0" w:color="auto"/>
        <w:right w:val="none" w:sz="0" w:space="0" w:color="auto"/>
      </w:divBdr>
    </w:div>
    <w:div w:id="1128351932">
      <w:bodyDiv w:val="1"/>
      <w:marLeft w:val="0"/>
      <w:marRight w:val="0"/>
      <w:marTop w:val="0"/>
      <w:marBottom w:val="0"/>
      <w:divBdr>
        <w:top w:val="none" w:sz="0" w:space="0" w:color="auto"/>
        <w:left w:val="none" w:sz="0" w:space="0" w:color="auto"/>
        <w:bottom w:val="none" w:sz="0" w:space="0" w:color="auto"/>
        <w:right w:val="none" w:sz="0" w:space="0" w:color="auto"/>
      </w:divBdr>
    </w:div>
    <w:div w:id="1130123730">
      <w:bodyDiv w:val="1"/>
      <w:marLeft w:val="0"/>
      <w:marRight w:val="0"/>
      <w:marTop w:val="0"/>
      <w:marBottom w:val="0"/>
      <w:divBdr>
        <w:top w:val="none" w:sz="0" w:space="0" w:color="auto"/>
        <w:left w:val="none" w:sz="0" w:space="0" w:color="auto"/>
        <w:bottom w:val="none" w:sz="0" w:space="0" w:color="auto"/>
        <w:right w:val="none" w:sz="0" w:space="0" w:color="auto"/>
      </w:divBdr>
    </w:div>
    <w:div w:id="1132289378">
      <w:bodyDiv w:val="1"/>
      <w:marLeft w:val="0"/>
      <w:marRight w:val="0"/>
      <w:marTop w:val="0"/>
      <w:marBottom w:val="0"/>
      <w:divBdr>
        <w:top w:val="none" w:sz="0" w:space="0" w:color="auto"/>
        <w:left w:val="none" w:sz="0" w:space="0" w:color="auto"/>
        <w:bottom w:val="none" w:sz="0" w:space="0" w:color="auto"/>
        <w:right w:val="none" w:sz="0" w:space="0" w:color="auto"/>
      </w:divBdr>
    </w:div>
    <w:div w:id="1134373440">
      <w:bodyDiv w:val="1"/>
      <w:marLeft w:val="0"/>
      <w:marRight w:val="0"/>
      <w:marTop w:val="0"/>
      <w:marBottom w:val="0"/>
      <w:divBdr>
        <w:top w:val="none" w:sz="0" w:space="0" w:color="auto"/>
        <w:left w:val="none" w:sz="0" w:space="0" w:color="auto"/>
        <w:bottom w:val="none" w:sz="0" w:space="0" w:color="auto"/>
        <w:right w:val="none" w:sz="0" w:space="0" w:color="auto"/>
      </w:divBdr>
    </w:div>
    <w:div w:id="1134785923">
      <w:bodyDiv w:val="1"/>
      <w:marLeft w:val="0"/>
      <w:marRight w:val="0"/>
      <w:marTop w:val="0"/>
      <w:marBottom w:val="0"/>
      <w:divBdr>
        <w:top w:val="none" w:sz="0" w:space="0" w:color="auto"/>
        <w:left w:val="none" w:sz="0" w:space="0" w:color="auto"/>
        <w:bottom w:val="none" w:sz="0" w:space="0" w:color="auto"/>
        <w:right w:val="none" w:sz="0" w:space="0" w:color="auto"/>
      </w:divBdr>
    </w:div>
    <w:div w:id="1141072561">
      <w:bodyDiv w:val="1"/>
      <w:marLeft w:val="0"/>
      <w:marRight w:val="0"/>
      <w:marTop w:val="0"/>
      <w:marBottom w:val="0"/>
      <w:divBdr>
        <w:top w:val="none" w:sz="0" w:space="0" w:color="auto"/>
        <w:left w:val="none" w:sz="0" w:space="0" w:color="auto"/>
        <w:bottom w:val="none" w:sz="0" w:space="0" w:color="auto"/>
        <w:right w:val="none" w:sz="0" w:space="0" w:color="auto"/>
      </w:divBdr>
    </w:div>
    <w:div w:id="1141461671">
      <w:bodyDiv w:val="1"/>
      <w:marLeft w:val="0"/>
      <w:marRight w:val="0"/>
      <w:marTop w:val="0"/>
      <w:marBottom w:val="0"/>
      <w:divBdr>
        <w:top w:val="none" w:sz="0" w:space="0" w:color="auto"/>
        <w:left w:val="none" w:sz="0" w:space="0" w:color="auto"/>
        <w:bottom w:val="none" w:sz="0" w:space="0" w:color="auto"/>
        <w:right w:val="none" w:sz="0" w:space="0" w:color="auto"/>
      </w:divBdr>
    </w:div>
    <w:div w:id="1145513279">
      <w:bodyDiv w:val="1"/>
      <w:marLeft w:val="0"/>
      <w:marRight w:val="0"/>
      <w:marTop w:val="0"/>
      <w:marBottom w:val="0"/>
      <w:divBdr>
        <w:top w:val="none" w:sz="0" w:space="0" w:color="auto"/>
        <w:left w:val="none" w:sz="0" w:space="0" w:color="auto"/>
        <w:bottom w:val="none" w:sz="0" w:space="0" w:color="auto"/>
        <w:right w:val="none" w:sz="0" w:space="0" w:color="auto"/>
      </w:divBdr>
    </w:div>
    <w:div w:id="1146238857">
      <w:bodyDiv w:val="1"/>
      <w:marLeft w:val="0"/>
      <w:marRight w:val="0"/>
      <w:marTop w:val="0"/>
      <w:marBottom w:val="0"/>
      <w:divBdr>
        <w:top w:val="none" w:sz="0" w:space="0" w:color="auto"/>
        <w:left w:val="none" w:sz="0" w:space="0" w:color="auto"/>
        <w:bottom w:val="none" w:sz="0" w:space="0" w:color="auto"/>
        <w:right w:val="none" w:sz="0" w:space="0" w:color="auto"/>
      </w:divBdr>
    </w:div>
    <w:div w:id="1146434051">
      <w:bodyDiv w:val="1"/>
      <w:marLeft w:val="0"/>
      <w:marRight w:val="0"/>
      <w:marTop w:val="0"/>
      <w:marBottom w:val="0"/>
      <w:divBdr>
        <w:top w:val="none" w:sz="0" w:space="0" w:color="auto"/>
        <w:left w:val="none" w:sz="0" w:space="0" w:color="auto"/>
        <w:bottom w:val="none" w:sz="0" w:space="0" w:color="auto"/>
        <w:right w:val="none" w:sz="0" w:space="0" w:color="auto"/>
      </w:divBdr>
    </w:div>
    <w:div w:id="1156647284">
      <w:bodyDiv w:val="1"/>
      <w:marLeft w:val="0"/>
      <w:marRight w:val="0"/>
      <w:marTop w:val="0"/>
      <w:marBottom w:val="0"/>
      <w:divBdr>
        <w:top w:val="none" w:sz="0" w:space="0" w:color="auto"/>
        <w:left w:val="none" w:sz="0" w:space="0" w:color="auto"/>
        <w:bottom w:val="none" w:sz="0" w:space="0" w:color="auto"/>
        <w:right w:val="none" w:sz="0" w:space="0" w:color="auto"/>
      </w:divBdr>
    </w:div>
    <w:div w:id="1160274132">
      <w:bodyDiv w:val="1"/>
      <w:marLeft w:val="0"/>
      <w:marRight w:val="0"/>
      <w:marTop w:val="0"/>
      <w:marBottom w:val="0"/>
      <w:divBdr>
        <w:top w:val="none" w:sz="0" w:space="0" w:color="auto"/>
        <w:left w:val="none" w:sz="0" w:space="0" w:color="auto"/>
        <w:bottom w:val="none" w:sz="0" w:space="0" w:color="auto"/>
        <w:right w:val="none" w:sz="0" w:space="0" w:color="auto"/>
      </w:divBdr>
    </w:div>
    <w:div w:id="1165629924">
      <w:bodyDiv w:val="1"/>
      <w:marLeft w:val="0"/>
      <w:marRight w:val="0"/>
      <w:marTop w:val="0"/>
      <w:marBottom w:val="0"/>
      <w:divBdr>
        <w:top w:val="none" w:sz="0" w:space="0" w:color="auto"/>
        <w:left w:val="none" w:sz="0" w:space="0" w:color="auto"/>
        <w:bottom w:val="none" w:sz="0" w:space="0" w:color="auto"/>
        <w:right w:val="none" w:sz="0" w:space="0" w:color="auto"/>
      </w:divBdr>
    </w:div>
    <w:div w:id="1166628871">
      <w:bodyDiv w:val="1"/>
      <w:marLeft w:val="0"/>
      <w:marRight w:val="0"/>
      <w:marTop w:val="0"/>
      <w:marBottom w:val="0"/>
      <w:divBdr>
        <w:top w:val="none" w:sz="0" w:space="0" w:color="auto"/>
        <w:left w:val="none" w:sz="0" w:space="0" w:color="auto"/>
        <w:bottom w:val="none" w:sz="0" w:space="0" w:color="auto"/>
        <w:right w:val="none" w:sz="0" w:space="0" w:color="auto"/>
      </w:divBdr>
    </w:div>
    <w:div w:id="1167597329">
      <w:bodyDiv w:val="1"/>
      <w:marLeft w:val="0"/>
      <w:marRight w:val="0"/>
      <w:marTop w:val="0"/>
      <w:marBottom w:val="0"/>
      <w:divBdr>
        <w:top w:val="none" w:sz="0" w:space="0" w:color="auto"/>
        <w:left w:val="none" w:sz="0" w:space="0" w:color="auto"/>
        <w:bottom w:val="none" w:sz="0" w:space="0" w:color="auto"/>
        <w:right w:val="none" w:sz="0" w:space="0" w:color="auto"/>
      </w:divBdr>
    </w:div>
    <w:div w:id="1168597006">
      <w:bodyDiv w:val="1"/>
      <w:marLeft w:val="0"/>
      <w:marRight w:val="0"/>
      <w:marTop w:val="0"/>
      <w:marBottom w:val="0"/>
      <w:divBdr>
        <w:top w:val="none" w:sz="0" w:space="0" w:color="auto"/>
        <w:left w:val="none" w:sz="0" w:space="0" w:color="auto"/>
        <w:bottom w:val="none" w:sz="0" w:space="0" w:color="auto"/>
        <w:right w:val="none" w:sz="0" w:space="0" w:color="auto"/>
      </w:divBdr>
    </w:div>
    <w:div w:id="1169097820">
      <w:bodyDiv w:val="1"/>
      <w:marLeft w:val="0"/>
      <w:marRight w:val="0"/>
      <w:marTop w:val="0"/>
      <w:marBottom w:val="0"/>
      <w:divBdr>
        <w:top w:val="none" w:sz="0" w:space="0" w:color="auto"/>
        <w:left w:val="none" w:sz="0" w:space="0" w:color="auto"/>
        <w:bottom w:val="none" w:sz="0" w:space="0" w:color="auto"/>
        <w:right w:val="none" w:sz="0" w:space="0" w:color="auto"/>
      </w:divBdr>
    </w:div>
    <w:div w:id="1169369917">
      <w:bodyDiv w:val="1"/>
      <w:marLeft w:val="0"/>
      <w:marRight w:val="0"/>
      <w:marTop w:val="0"/>
      <w:marBottom w:val="0"/>
      <w:divBdr>
        <w:top w:val="none" w:sz="0" w:space="0" w:color="auto"/>
        <w:left w:val="none" w:sz="0" w:space="0" w:color="auto"/>
        <w:bottom w:val="none" w:sz="0" w:space="0" w:color="auto"/>
        <w:right w:val="none" w:sz="0" w:space="0" w:color="auto"/>
      </w:divBdr>
    </w:div>
    <w:div w:id="1171412792">
      <w:bodyDiv w:val="1"/>
      <w:marLeft w:val="0"/>
      <w:marRight w:val="0"/>
      <w:marTop w:val="0"/>
      <w:marBottom w:val="0"/>
      <w:divBdr>
        <w:top w:val="none" w:sz="0" w:space="0" w:color="auto"/>
        <w:left w:val="none" w:sz="0" w:space="0" w:color="auto"/>
        <w:bottom w:val="none" w:sz="0" w:space="0" w:color="auto"/>
        <w:right w:val="none" w:sz="0" w:space="0" w:color="auto"/>
      </w:divBdr>
    </w:div>
    <w:div w:id="1179151630">
      <w:bodyDiv w:val="1"/>
      <w:marLeft w:val="0"/>
      <w:marRight w:val="0"/>
      <w:marTop w:val="0"/>
      <w:marBottom w:val="0"/>
      <w:divBdr>
        <w:top w:val="none" w:sz="0" w:space="0" w:color="auto"/>
        <w:left w:val="none" w:sz="0" w:space="0" w:color="auto"/>
        <w:bottom w:val="none" w:sz="0" w:space="0" w:color="auto"/>
        <w:right w:val="none" w:sz="0" w:space="0" w:color="auto"/>
      </w:divBdr>
    </w:div>
    <w:div w:id="1181773482">
      <w:bodyDiv w:val="1"/>
      <w:marLeft w:val="0"/>
      <w:marRight w:val="0"/>
      <w:marTop w:val="0"/>
      <w:marBottom w:val="0"/>
      <w:divBdr>
        <w:top w:val="none" w:sz="0" w:space="0" w:color="auto"/>
        <w:left w:val="none" w:sz="0" w:space="0" w:color="auto"/>
        <w:bottom w:val="none" w:sz="0" w:space="0" w:color="auto"/>
        <w:right w:val="none" w:sz="0" w:space="0" w:color="auto"/>
      </w:divBdr>
    </w:div>
    <w:div w:id="1182551391">
      <w:bodyDiv w:val="1"/>
      <w:marLeft w:val="0"/>
      <w:marRight w:val="0"/>
      <w:marTop w:val="0"/>
      <w:marBottom w:val="0"/>
      <w:divBdr>
        <w:top w:val="none" w:sz="0" w:space="0" w:color="auto"/>
        <w:left w:val="none" w:sz="0" w:space="0" w:color="auto"/>
        <w:bottom w:val="none" w:sz="0" w:space="0" w:color="auto"/>
        <w:right w:val="none" w:sz="0" w:space="0" w:color="auto"/>
      </w:divBdr>
    </w:div>
    <w:div w:id="1185241817">
      <w:bodyDiv w:val="1"/>
      <w:marLeft w:val="0"/>
      <w:marRight w:val="0"/>
      <w:marTop w:val="0"/>
      <w:marBottom w:val="0"/>
      <w:divBdr>
        <w:top w:val="none" w:sz="0" w:space="0" w:color="auto"/>
        <w:left w:val="none" w:sz="0" w:space="0" w:color="auto"/>
        <w:bottom w:val="none" w:sz="0" w:space="0" w:color="auto"/>
        <w:right w:val="none" w:sz="0" w:space="0" w:color="auto"/>
      </w:divBdr>
    </w:div>
    <w:div w:id="1185945428">
      <w:bodyDiv w:val="1"/>
      <w:marLeft w:val="0"/>
      <w:marRight w:val="0"/>
      <w:marTop w:val="0"/>
      <w:marBottom w:val="0"/>
      <w:divBdr>
        <w:top w:val="none" w:sz="0" w:space="0" w:color="auto"/>
        <w:left w:val="none" w:sz="0" w:space="0" w:color="auto"/>
        <w:bottom w:val="none" w:sz="0" w:space="0" w:color="auto"/>
        <w:right w:val="none" w:sz="0" w:space="0" w:color="auto"/>
      </w:divBdr>
    </w:div>
    <w:div w:id="1189416835">
      <w:bodyDiv w:val="1"/>
      <w:marLeft w:val="0"/>
      <w:marRight w:val="0"/>
      <w:marTop w:val="0"/>
      <w:marBottom w:val="0"/>
      <w:divBdr>
        <w:top w:val="none" w:sz="0" w:space="0" w:color="auto"/>
        <w:left w:val="none" w:sz="0" w:space="0" w:color="auto"/>
        <w:bottom w:val="none" w:sz="0" w:space="0" w:color="auto"/>
        <w:right w:val="none" w:sz="0" w:space="0" w:color="auto"/>
      </w:divBdr>
    </w:div>
    <w:div w:id="1191070194">
      <w:bodyDiv w:val="1"/>
      <w:marLeft w:val="0"/>
      <w:marRight w:val="0"/>
      <w:marTop w:val="0"/>
      <w:marBottom w:val="0"/>
      <w:divBdr>
        <w:top w:val="none" w:sz="0" w:space="0" w:color="auto"/>
        <w:left w:val="none" w:sz="0" w:space="0" w:color="auto"/>
        <w:bottom w:val="none" w:sz="0" w:space="0" w:color="auto"/>
        <w:right w:val="none" w:sz="0" w:space="0" w:color="auto"/>
      </w:divBdr>
    </w:div>
    <w:div w:id="1195732545">
      <w:bodyDiv w:val="1"/>
      <w:marLeft w:val="0"/>
      <w:marRight w:val="0"/>
      <w:marTop w:val="0"/>
      <w:marBottom w:val="0"/>
      <w:divBdr>
        <w:top w:val="none" w:sz="0" w:space="0" w:color="auto"/>
        <w:left w:val="none" w:sz="0" w:space="0" w:color="auto"/>
        <w:bottom w:val="none" w:sz="0" w:space="0" w:color="auto"/>
        <w:right w:val="none" w:sz="0" w:space="0" w:color="auto"/>
      </w:divBdr>
    </w:div>
    <w:div w:id="1195923746">
      <w:bodyDiv w:val="1"/>
      <w:marLeft w:val="0"/>
      <w:marRight w:val="0"/>
      <w:marTop w:val="0"/>
      <w:marBottom w:val="0"/>
      <w:divBdr>
        <w:top w:val="none" w:sz="0" w:space="0" w:color="auto"/>
        <w:left w:val="none" w:sz="0" w:space="0" w:color="auto"/>
        <w:bottom w:val="none" w:sz="0" w:space="0" w:color="auto"/>
        <w:right w:val="none" w:sz="0" w:space="0" w:color="auto"/>
      </w:divBdr>
    </w:div>
    <w:div w:id="1197740596">
      <w:bodyDiv w:val="1"/>
      <w:marLeft w:val="0"/>
      <w:marRight w:val="0"/>
      <w:marTop w:val="0"/>
      <w:marBottom w:val="0"/>
      <w:divBdr>
        <w:top w:val="none" w:sz="0" w:space="0" w:color="auto"/>
        <w:left w:val="none" w:sz="0" w:space="0" w:color="auto"/>
        <w:bottom w:val="none" w:sz="0" w:space="0" w:color="auto"/>
        <w:right w:val="none" w:sz="0" w:space="0" w:color="auto"/>
      </w:divBdr>
    </w:div>
    <w:div w:id="1198855415">
      <w:bodyDiv w:val="1"/>
      <w:marLeft w:val="0"/>
      <w:marRight w:val="0"/>
      <w:marTop w:val="0"/>
      <w:marBottom w:val="0"/>
      <w:divBdr>
        <w:top w:val="none" w:sz="0" w:space="0" w:color="auto"/>
        <w:left w:val="none" w:sz="0" w:space="0" w:color="auto"/>
        <w:bottom w:val="none" w:sz="0" w:space="0" w:color="auto"/>
        <w:right w:val="none" w:sz="0" w:space="0" w:color="auto"/>
      </w:divBdr>
    </w:div>
    <w:div w:id="1202088653">
      <w:bodyDiv w:val="1"/>
      <w:marLeft w:val="0"/>
      <w:marRight w:val="0"/>
      <w:marTop w:val="0"/>
      <w:marBottom w:val="0"/>
      <w:divBdr>
        <w:top w:val="none" w:sz="0" w:space="0" w:color="auto"/>
        <w:left w:val="none" w:sz="0" w:space="0" w:color="auto"/>
        <w:bottom w:val="none" w:sz="0" w:space="0" w:color="auto"/>
        <w:right w:val="none" w:sz="0" w:space="0" w:color="auto"/>
      </w:divBdr>
    </w:div>
    <w:div w:id="1204252694">
      <w:bodyDiv w:val="1"/>
      <w:marLeft w:val="0"/>
      <w:marRight w:val="0"/>
      <w:marTop w:val="0"/>
      <w:marBottom w:val="0"/>
      <w:divBdr>
        <w:top w:val="none" w:sz="0" w:space="0" w:color="auto"/>
        <w:left w:val="none" w:sz="0" w:space="0" w:color="auto"/>
        <w:bottom w:val="none" w:sz="0" w:space="0" w:color="auto"/>
        <w:right w:val="none" w:sz="0" w:space="0" w:color="auto"/>
      </w:divBdr>
    </w:div>
    <w:div w:id="1205943828">
      <w:bodyDiv w:val="1"/>
      <w:marLeft w:val="0"/>
      <w:marRight w:val="0"/>
      <w:marTop w:val="0"/>
      <w:marBottom w:val="0"/>
      <w:divBdr>
        <w:top w:val="none" w:sz="0" w:space="0" w:color="auto"/>
        <w:left w:val="none" w:sz="0" w:space="0" w:color="auto"/>
        <w:bottom w:val="none" w:sz="0" w:space="0" w:color="auto"/>
        <w:right w:val="none" w:sz="0" w:space="0" w:color="auto"/>
      </w:divBdr>
    </w:div>
    <w:div w:id="1206986243">
      <w:bodyDiv w:val="1"/>
      <w:marLeft w:val="0"/>
      <w:marRight w:val="0"/>
      <w:marTop w:val="0"/>
      <w:marBottom w:val="0"/>
      <w:divBdr>
        <w:top w:val="none" w:sz="0" w:space="0" w:color="auto"/>
        <w:left w:val="none" w:sz="0" w:space="0" w:color="auto"/>
        <w:bottom w:val="none" w:sz="0" w:space="0" w:color="auto"/>
        <w:right w:val="none" w:sz="0" w:space="0" w:color="auto"/>
      </w:divBdr>
    </w:div>
    <w:div w:id="1218515480">
      <w:bodyDiv w:val="1"/>
      <w:marLeft w:val="0"/>
      <w:marRight w:val="0"/>
      <w:marTop w:val="0"/>
      <w:marBottom w:val="0"/>
      <w:divBdr>
        <w:top w:val="none" w:sz="0" w:space="0" w:color="auto"/>
        <w:left w:val="none" w:sz="0" w:space="0" w:color="auto"/>
        <w:bottom w:val="none" w:sz="0" w:space="0" w:color="auto"/>
        <w:right w:val="none" w:sz="0" w:space="0" w:color="auto"/>
      </w:divBdr>
    </w:div>
    <w:div w:id="1219437824">
      <w:bodyDiv w:val="1"/>
      <w:marLeft w:val="0"/>
      <w:marRight w:val="0"/>
      <w:marTop w:val="0"/>
      <w:marBottom w:val="0"/>
      <w:divBdr>
        <w:top w:val="none" w:sz="0" w:space="0" w:color="auto"/>
        <w:left w:val="none" w:sz="0" w:space="0" w:color="auto"/>
        <w:bottom w:val="none" w:sz="0" w:space="0" w:color="auto"/>
        <w:right w:val="none" w:sz="0" w:space="0" w:color="auto"/>
      </w:divBdr>
    </w:div>
    <w:div w:id="1220705530">
      <w:bodyDiv w:val="1"/>
      <w:marLeft w:val="0"/>
      <w:marRight w:val="0"/>
      <w:marTop w:val="0"/>
      <w:marBottom w:val="0"/>
      <w:divBdr>
        <w:top w:val="none" w:sz="0" w:space="0" w:color="auto"/>
        <w:left w:val="none" w:sz="0" w:space="0" w:color="auto"/>
        <w:bottom w:val="none" w:sz="0" w:space="0" w:color="auto"/>
        <w:right w:val="none" w:sz="0" w:space="0" w:color="auto"/>
      </w:divBdr>
    </w:div>
    <w:div w:id="1223105323">
      <w:bodyDiv w:val="1"/>
      <w:marLeft w:val="0"/>
      <w:marRight w:val="0"/>
      <w:marTop w:val="0"/>
      <w:marBottom w:val="0"/>
      <w:divBdr>
        <w:top w:val="none" w:sz="0" w:space="0" w:color="auto"/>
        <w:left w:val="none" w:sz="0" w:space="0" w:color="auto"/>
        <w:bottom w:val="none" w:sz="0" w:space="0" w:color="auto"/>
        <w:right w:val="none" w:sz="0" w:space="0" w:color="auto"/>
      </w:divBdr>
    </w:div>
    <w:div w:id="1224026047">
      <w:bodyDiv w:val="1"/>
      <w:marLeft w:val="0"/>
      <w:marRight w:val="0"/>
      <w:marTop w:val="0"/>
      <w:marBottom w:val="0"/>
      <w:divBdr>
        <w:top w:val="none" w:sz="0" w:space="0" w:color="auto"/>
        <w:left w:val="none" w:sz="0" w:space="0" w:color="auto"/>
        <w:bottom w:val="none" w:sz="0" w:space="0" w:color="auto"/>
        <w:right w:val="none" w:sz="0" w:space="0" w:color="auto"/>
      </w:divBdr>
    </w:div>
    <w:div w:id="1224566529">
      <w:bodyDiv w:val="1"/>
      <w:marLeft w:val="0"/>
      <w:marRight w:val="0"/>
      <w:marTop w:val="0"/>
      <w:marBottom w:val="0"/>
      <w:divBdr>
        <w:top w:val="none" w:sz="0" w:space="0" w:color="auto"/>
        <w:left w:val="none" w:sz="0" w:space="0" w:color="auto"/>
        <w:bottom w:val="none" w:sz="0" w:space="0" w:color="auto"/>
        <w:right w:val="none" w:sz="0" w:space="0" w:color="auto"/>
      </w:divBdr>
    </w:div>
    <w:div w:id="1225335727">
      <w:bodyDiv w:val="1"/>
      <w:marLeft w:val="0"/>
      <w:marRight w:val="0"/>
      <w:marTop w:val="0"/>
      <w:marBottom w:val="0"/>
      <w:divBdr>
        <w:top w:val="none" w:sz="0" w:space="0" w:color="auto"/>
        <w:left w:val="none" w:sz="0" w:space="0" w:color="auto"/>
        <w:bottom w:val="none" w:sz="0" w:space="0" w:color="auto"/>
        <w:right w:val="none" w:sz="0" w:space="0" w:color="auto"/>
      </w:divBdr>
    </w:div>
    <w:div w:id="1227373352">
      <w:bodyDiv w:val="1"/>
      <w:marLeft w:val="0"/>
      <w:marRight w:val="0"/>
      <w:marTop w:val="0"/>
      <w:marBottom w:val="0"/>
      <w:divBdr>
        <w:top w:val="none" w:sz="0" w:space="0" w:color="auto"/>
        <w:left w:val="none" w:sz="0" w:space="0" w:color="auto"/>
        <w:bottom w:val="none" w:sz="0" w:space="0" w:color="auto"/>
        <w:right w:val="none" w:sz="0" w:space="0" w:color="auto"/>
      </w:divBdr>
    </w:div>
    <w:div w:id="1228149188">
      <w:bodyDiv w:val="1"/>
      <w:marLeft w:val="0"/>
      <w:marRight w:val="0"/>
      <w:marTop w:val="0"/>
      <w:marBottom w:val="0"/>
      <w:divBdr>
        <w:top w:val="none" w:sz="0" w:space="0" w:color="auto"/>
        <w:left w:val="none" w:sz="0" w:space="0" w:color="auto"/>
        <w:bottom w:val="none" w:sz="0" w:space="0" w:color="auto"/>
        <w:right w:val="none" w:sz="0" w:space="0" w:color="auto"/>
      </w:divBdr>
    </w:div>
    <w:div w:id="1229271479">
      <w:bodyDiv w:val="1"/>
      <w:marLeft w:val="0"/>
      <w:marRight w:val="0"/>
      <w:marTop w:val="0"/>
      <w:marBottom w:val="0"/>
      <w:divBdr>
        <w:top w:val="none" w:sz="0" w:space="0" w:color="auto"/>
        <w:left w:val="none" w:sz="0" w:space="0" w:color="auto"/>
        <w:bottom w:val="none" w:sz="0" w:space="0" w:color="auto"/>
        <w:right w:val="none" w:sz="0" w:space="0" w:color="auto"/>
      </w:divBdr>
    </w:div>
    <w:div w:id="1231431017">
      <w:bodyDiv w:val="1"/>
      <w:marLeft w:val="0"/>
      <w:marRight w:val="0"/>
      <w:marTop w:val="0"/>
      <w:marBottom w:val="0"/>
      <w:divBdr>
        <w:top w:val="none" w:sz="0" w:space="0" w:color="auto"/>
        <w:left w:val="none" w:sz="0" w:space="0" w:color="auto"/>
        <w:bottom w:val="none" w:sz="0" w:space="0" w:color="auto"/>
        <w:right w:val="none" w:sz="0" w:space="0" w:color="auto"/>
      </w:divBdr>
    </w:div>
    <w:div w:id="1232041051">
      <w:bodyDiv w:val="1"/>
      <w:marLeft w:val="0"/>
      <w:marRight w:val="0"/>
      <w:marTop w:val="0"/>
      <w:marBottom w:val="0"/>
      <w:divBdr>
        <w:top w:val="none" w:sz="0" w:space="0" w:color="auto"/>
        <w:left w:val="none" w:sz="0" w:space="0" w:color="auto"/>
        <w:bottom w:val="none" w:sz="0" w:space="0" w:color="auto"/>
        <w:right w:val="none" w:sz="0" w:space="0" w:color="auto"/>
      </w:divBdr>
    </w:div>
    <w:div w:id="1233395912">
      <w:bodyDiv w:val="1"/>
      <w:marLeft w:val="0"/>
      <w:marRight w:val="0"/>
      <w:marTop w:val="0"/>
      <w:marBottom w:val="0"/>
      <w:divBdr>
        <w:top w:val="none" w:sz="0" w:space="0" w:color="auto"/>
        <w:left w:val="none" w:sz="0" w:space="0" w:color="auto"/>
        <w:bottom w:val="none" w:sz="0" w:space="0" w:color="auto"/>
        <w:right w:val="none" w:sz="0" w:space="0" w:color="auto"/>
      </w:divBdr>
    </w:div>
    <w:div w:id="1235507956">
      <w:bodyDiv w:val="1"/>
      <w:marLeft w:val="0"/>
      <w:marRight w:val="0"/>
      <w:marTop w:val="0"/>
      <w:marBottom w:val="0"/>
      <w:divBdr>
        <w:top w:val="none" w:sz="0" w:space="0" w:color="auto"/>
        <w:left w:val="none" w:sz="0" w:space="0" w:color="auto"/>
        <w:bottom w:val="none" w:sz="0" w:space="0" w:color="auto"/>
        <w:right w:val="none" w:sz="0" w:space="0" w:color="auto"/>
      </w:divBdr>
    </w:div>
    <w:div w:id="1238588145">
      <w:bodyDiv w:val="1"/>
      <w:marLeft w:val="0"/>
      <w:marRight w:val="0"/>
      <w:marTop w:val="0"/>
      <w:marBottom w:val="0"/>
      <w:divBdr>
        <w:top w:val="none" w:sz="0" w:space="0" w:color="auto"/>
        <w:left w:val="none" w:sz="0" w:space="0" w:color="auto"/>
        <w:bottom w:val="none" w:sz="0" w:space="0" w:color="auto"/>
        <w:right w:val="none" w:sz="0" w:space="0" w:color="auto"/>
      </w:divBdr>
    </w:div>
    <w:div w:id="1241670285">
      <w:bodyDiv w:val="1"/>
      <w:marLeft w:val="0"/>
      <w:marRight w:val="0"/>
      <w:marTop w:val="0"/>
      <w:marBottom w:val="0"/>
      <w:divBdr>
        <w:top w:val="none" w:sz="0" w:space="0" w:color="auto"/>
        <w:left w:val="none" w:sz="0" w:space="0" w:color="auto"/>
        <w:bottom w:val="none" w:sz="0" w:space="0" w:color="auto"/>
        <w:right w:val="none" w:sz="0" w:space="0" w:color="auto"/>
      </w:divBdr>
    </w:div>
    <w:div w:id="1243829096">
      <w:bodyDiv w:val="1"/>
      <w:marLeft w:val="0"/>
      <w:marRight w:val="0"/>
      <w:marTop w:val="0"/>
      <w:marBottom w:val="0"/>
      <w:divBdr>
        <w:top w:val="none" w:sz="0" w:space="0" w:color="auto"/>
        <w:left w:val="none" w:sz="0" w:space="0" w:color="auto"/>
        <w:bottom w:val="none" w:sz="0" w:space="0" w:color="auto"/>
        <w:right w:val="none" w:sz="0" w:space="0" w:color="auto"/>
      </w:divBdr>
    </w:div>
    <w:div w:id="1244220208">
      <w:bodyDiv w:val="1"/>
      <w:marLeft w:val="0"/>
      <w:marRight w:val="0"/>
      <w:marTop w:val="0"/>
      <w:marBottom w:val="0"/>
      <w:divBdr>
        <w:top w:val="none" w:sz="0" w:space="0" w:color="auto"/>
        <w:left w:val="none" w:sz="0" w:space="0" w:color="auto"/>
        <w:bottom w:val="none" w:sz="0" w:space="0" w:color="auto"/>
        <w:right w:val="none" w:sz="0" w:space="0" w:color="auto"/>
      </w:divBdr>
    </w:div>
    <w:div w:id="1246693157">
      <w:bodyDiv w:val="1"/>
      <w:marLeft w:val="0"/>
      <w:marRight w:val="0"/>
      <w:marTop w:val="0"/>
      <w:marBottom w:val="0"/>
      <w:divBdr>
        <w:top w:val="none" w:sz="0" w:space="0" w:color="auto"/>
        <w:left w:val="none" w:sz="0" w:space="0" w:color="auto"/>
        <w:bottom w:val="none" w:sz="0" w:space="0" w:color="auto"/>
        <w:right w:val="none" w:sz="0" w:space="0" w:color="auto"/>
      </w:divBdr>
    </w:div>
    <w:div w:id="1248925706">
      <w:bodyDiv w:val="1"/>
      <w:marLeft w:val="0"/>
      <w:marRight w:val="0"/>
      <w:marTop w:val="0"/>
      <w:marBottom w:val="0"/>
      <w:divBdr>
        <w:top w:val="none" w:sz="0" w:space="0" w:color="auto"/>
        <w:left w:val="none" w:sz="0" w:space="0" w:color="auto"/>
        <w:bottom w:val="none" w:sz="0" w:space="0" w:color="auto"/>
        <w:right w:val="none" w:sz="0" w:space="0" w:color="auto"/>
      </w:divBdr>
    </w:div>
    <w:div w:id="1252469455">
      <w:bodyDiv w:val="1"/>
      <w:marLeft w:val="0"/>
      <w:marRight w:val="0"/>
      <w:marTop w:val="0"/>
      <w:marBottom w:val="0"/>
      <w:divBdr>
        <w:top w:val="none" w:sz="0" w:space="0" w:color="auto"/>
        <w:left w:val="none" w:sz="0" w:space="0" w:color="auto"/>
        <w:bottom w:val="none" w:sz="0" w:space="0" w:color="auto"/>
        <w:right w:val="none" w:sz="0" w:space="0" w:color="auto"/>
      </w:divBdr>
    </w:div>
    <w:div w:id="1253509542">
      <w:bodyDiv w:val="1"/>
      <w:marLeft w:val="0"/>
      <w:marRight w:val="0"/>
      <w:marTop w:val="0"/>
      <w:marBottom w:val="0"/>
      <w:divBdr>
        <w:top w:val="none" w:sz="0" w:space="0" w:color="auto"/>
        <w:left w:val="none" w:sz="0" w:space="0" w:color="auto"/>
        <w:bottom w:val="none" w:sz="0" w:space="0" w:color="auto"/>
        <w:right w:val="none" w:sz="0" w:space="0" w:color="auto"/>
      </w:divBdr>
    </w:div>
    <w:div w:id="1254363411">
      <w:bodyDiv w:val="1"/>
      <w:marLeft w:val="0"/>
      <w:marRight w:val="0"/>
      <w:marTop w:val="0"/>
      <w:marBottom w:val="0"/>
      <w:divBdr>
        <w:top w:val="none" w:sz="0" w:space="0" w:color="auto"/>
        <w:left w:val="none" w:sz="0" w:space="0" w:color="auto"/>
        <w:bottom w:val="none" w:sz="0" w:space="0" w:color="auto"/>
        <w:right w:val="none" w:sz="0" w:space="0" w:color="auto"/>
      </w:divBdr>
    </w:div>
    <w:div w:id="1256092311">
      <w:bodyDiv w:val="1"/>
      <w:marLeft w:val="0"/>
      <w:marRight w:val="0"/>
      <w:marTop w:val="0"/>
      <w:marBottom w:val="0"/>
      <w:divBdr>
        <w:top w:val="none" w:sz="0" w:space="0" w:color="auto"/>
        <w:left w:val="none" w:sz="0" w:space="0" w:color="auto"/>
        <w:bottom w:val="none" w:sz="0" w:space="0" w:color="auto"/>
        <w:right w:val="none" w:sz="0" w:space="0" w:color="auto"/>
      </w:divBdr>
    </w:div>
    <w:div w:id="1256596656">
      <w:bodyDiv w:val="1"/>
      <w:marLeft w:val="0"/>
      <w:marRight w:val="0"/>
      <w:marTop w:val="0"/>
      <w:marBottom w:val="0"/>
      <w:divBdr>
        <w:top w:val="none" w:sz="0" w:space="0" w:color="auto"/>
        <w:left w:val="none" w:sz="0" w:space="0" w:color="auto"/>
        <w:bottom w:val="none" w:sz="0" w:space="0" w:color="auto"/>
        <w:right w:val="none" w:sz="0" w:space="0" w:color="auto"/>
      </w:divBdr>
    </w:div>
    <w:div w:id="1262180712">
      <w:bodyDiv w:val="1"/>
      <w:marLeft w:val="0"/>
      <w:marRight w:val="0"/>
      <w:marTop w:val="0"/>
      <w:marBottom w:val="0"/>
      <w:divBdr>
        <w:top w:val="none" w:sz="0" w:space="0" w:color="auto"/>
        <w:left w:val="none" w:sz="0" w:space="0" w:color="auto"/>
        <w:bottom w:val="none" w:sz="0" w:space="0" w:color="auto"/>
        <w:right w:val="none" w:sz="0" w:space="0" w:color="auto"/>
      </w:divBdr>
    </w:div>
    <w:div w:id="1262881898">
      <w:bodyDiv w:val="1"/>
      <w:marLeft w:val="0"/>
      <w:marRight w:val="0"/>
      <w:marTop w:val="0"/>
      <w:marBottom w:val="0"/>
      <w:divBdr>
        <w:top w:val="none" w:sz="0" w:space="0" w:color="auto"/>
        <w:left w:val="none" w:sz="0" w:space="0" w:color="auto"/>
        <w:bottom w:val="none" w:sz="0" w:space="0" w:color="auto"/>
        <w:right w:val="none" w:sz="0" w:space="0" w:color="auto"/>
      </w:divBdr>
    </w:div>
    <w:div w:id="1269702360">
      <w:bodyDiv w:val="1"/>
      <w:marLeft w:val="0"/>
      <w:marRight w:val="0"/>
      <w:marTop w:val="0"/>
      <w:marBottom w:val="0"/>
      <w:divBdr>
        <w:top w:val="none" w:sz="0" w:space="0" w:color="auto"/>
        <w:left w:val="none" w:sz="0" w:space="0" w:color="auto"/>
        <w:bottom w:val="none" w:sz="0" w:space="0" w:color="auto"/>
        <w:right w:val="none" w:sz="0" w:space="0" w:color="auto"/>
      </w:divBdr>
    </w:div>
    <w:div w:id="1269775619">
      <w:bodyDiv w:val="1"/>
      <w:marLeft w:val="0"/>
      <w:marRight w:val="0"/>
      <w:marTop w:val="0"/>
      <w:marBottom w:val="0"/>
      <w:divBdr>
        <w:top w:val="none" w:sz="0" w:space="0" w:color="auto"/>
        <w:left w:val="none" w:sz="0" w:space="0" w:color="auto"/>
        <w:bottom w:val="none" w:sz="0" w:space="0" w:color="auto"/>
        <w:right w:val="none" w:sz="0" w:space="0" w:color="auto"/>
      </w:divBdr>
    </w:div>
    <w:div w:id="1272933054">
      <w:bodyDiv w:val="1"/>
      <w:marLeft w:val="0"/>
      <w:marRight w:val="0"/>
      <w:marTop w:val="0"/>
      <w:marBottom w:val="0"/>
      <w:divBdr>
        <w:top w:val="none" w:sz="0" w:space="0" w:color="auto"/>
        <w:left w:val="none" w:sz="0" w:space="0" w:color="auto"/>
        <w:bottom w:val="none" w:sz="0" w:space="0" w:color="auto"/>
        <w:right w:val="none" w:sz="0" w:space="0" w:color="auto"/>
      </w:divBdr>
    </w:div>
    <w:div w:id="1276643119">
      <w:bodyDiv w:val="1"/>
      <w:marLeft w:val="0"/>
      <w:marRight w:val="0"/>
      <w:marTop w:val="0"/>
      <w:marBottom w:val="0"/>
      <w:divBdr>
        <w:top w:val="none" w:sz="0" w:space="0" w:color="auto"/>
        <w:left w:val="none" w:sz="0" w:space="0" w:color="auto"/>
        <w:bottom w:val="none" w:sz="0" w:space="0" w:color="auto"/>
        <w:right w:val="none" w:sz="0" w:space="0" w:color="auto"/>
      </w:divBdr>
    </w:div>
    <w:div w:id="1277446085">
      <w:bodyDiv w:val="1"/>
      <w:marLeft w:val="0"/>
      <w:marRight w:val="0"/>
      <w:marTop w:val="0"/>
      <w:marBottom w:val="0"/>
      <w:divBdr>
        <w:top w:val="none" w:sz="0" w:space="0" w:color="auto"/>
        <w:left w:val="none" w:sz="0" w:space="0" w:color="auto"/>
        <w:bottom w:val="none" w:sz="0" w:space="0" w:color="auto"/>
        <w:right w:val="none" w:sz="0" w:space="0" w:color="auto"/>
      </w:divBdr>
    </w:div>
    <w:div w:id="1277954638">
      <w:bodyDiv w:val="1"/>
      <w:marLeft w:val="0"/>
      <w:marRight w:val="0"/>
      <w:marTop w:val="0"/>
      <w:marBottom w:val="0"/>
      <w:divBdr>
        <w:top w:val="none" w:sz="0" w:space="0" w:color="auto"/>
        <w:left w:val="none" w:sz="0" w:space="0" w:color="auto"/>
        <w:bottom w:val="none" w:sz="0" w:space="0" w:color="auto"/>
        <w:right w:val="none" w:sz="0" w:space="0" w:color="auto"/>
      </w:divBdr>
    </w:div>
    <w:div w:id="1280647600">
      <w:bodyDiv w:val="1"/>
      <w:marLeft w:val="0"/>
      <w:marRight w:val="0"/>
      <w:marTop w:val="0"/>
      <w:marBottom w:val="0"/>
      <w:divBdr>
        <w:top w:val="none" w:sz="0" w:space="0" w:color="auto"/>
        <w:left w:val="none" w:sz="0" w:space="0" w:color="auto"/>
        <w:bottom w:val="none" w:sz="0" w:space="0" w:color="auto"/>
        <w:right w:val="none" w:sz="0" w:space="0" w:color="auto"/>
      </w:divBdr>
    </w:div>
    <w:div w:id="1281299468">
      <w:bodyDiv w:val="1"/>
      <w:marLeft w:val="0"/>
      <w:marRight w:val="0"/>
      <w:marTop w:val="0"/>
      <w:marBottom w:val="0"/>
      <w:divBdr>
        <w:top w:val="none" w:sz="0" w:space="0" w:color="auto"/>
        <w:left w:val="none" w:sz="0" w:space="0" w:color="auto"/>
        <w:bottom w:val="none" w:sz="0" w:space="0" w:color="auto"/>
        <w:right w:val="none" w:sz="0" w:space="0" w:color="auto"/>
      </w:divBdr>
    </w:div>
    <w:div w:id="1286229516">
      <w:bodyDiv w:val="1"/>
      <w:marLeft w:val="0"/>
      <w:marRight w:val="0"/>
      <w:marTop w:val="0"/>
      <w:marBottom w:val="0"/>
      <w:divBdr>
        <w:top w:val="none" w:sz="0" w:space="0" w:color="auto"/>
        <w:left w:val="none" w:sz="0" w:space="0" w:color="auto"/>
        <w:bottom w:val="none" w:sz="0" w:space="0" w:color="auto"/>
        <w:right w:val="none" w:sz="0" w:space="0" w:color="auto"/>
      </w:divBdr>
    </w:div>
    <w:div w:id="1287658883">
      <w:bodyDiv w:val="1"/>
      <w:marLeft w:val="0"/>
      <w:marRight w:val="0"/>
      <w:marTop w:val="0"/>
      <w:marBottom w:val="0"/>
      <w:divBdr>
        <w:top w:val="none" w:sz="0" w:space="0" w:color="auto"/>
        <w:left w:val="none" w:sz="0" w:space="0" w:color="auto"/>
        <w:bottom w:val="none" w:sz="0" w:space="0" w:color="auto"/>
        <w:right w:val="none" w:sz="0" w:space="0" w:color="auto"/>
      </w:divBdr>
    </w:div>
    <w:div w:id="1291278726">
      <w:bodyDiv w:val="1"/>
      <w:marLeft w:val="0"/>
      <w:marRight w:val="0"/>
      <w:marTop w:val="0"/>
      <w:marBottom w:val="0"/>
      <w:divBdr>
        <w:top w:val="none" w:sz="0" w:space="0" w:color="auto"/>
        <w:left w:val="none" w:sz="0" w:space="0" w:color="auto"/>
        <w:bottom w:val="none" w:sz="0" w:space="0" w:color="auto"/>
        <w:right w:val="none" w:sz="0" w:space="0" w:color="auto"/>
      </w:divBdr>
    </w:div>
    <w:div w:id="1292051776">
      <w:bodyDiv w:val="1"/>
      <w:marLeft w:val="0"/>
      <w:marRight w:val="0"/>
      <w:marTop w:val="0"/>
      <w:marBottom w:val="0"/>
      <w:divBdr>
        <w:top w:val="none" w:sz="0" w:space="0" w:color="auto"/>
        <w:left w:val="none" w:sz="0" w:space="0" w:color="auto"/>
        <w:bottom w:val="none" w:sz="0" w:space="0" w:color="auto"/>
        <w:right w:val="none" w:sz="0" w:space="0" w:color="auto"/>
      </w:divBdr>
    </w:div>
    <w:div w:id="1292632207">
      <w:bodyDiv w:val="1"/>
      <w:marLeft w:val="0"/>
      <w:marRight w:val="0"/>
      <w:marTop w:val="0"/>
      <w:marBottom w:val="0"/>
      <w:divBdr>
        <w:top w:val="none" w:sz="0" w:space="0" w:color="auto"/>
        <w:left w:val="none" w:sz="0" w:space="0" w:color="auto"/>
        <w:bottom w:val="none" w:sz="0" w:space="0" w:color="auto"/>
        <w:right w:val="none" w:sz="0" w:space="0" w:color="auto"/>
      </w:divBdr>
    </w:div>
    <w:div w:id="1295716084">
      <w:bodyDiv w:val="1"/>
      <w:marLeft w:val="0"/>
      <w:marRight w:val="0"/>
      <w:marTop w:val="0"/>
      <w:marBottom w:val="0"/>
      <w:divBdr>
        <w:top w:val="none" w:sz="0" w:space="0" w:color="auto"/>
        <w:left w:val="none" w:sz="0" w:space="0" w:color="auto"/>
        <w:bottom w:val="none" w:sz="0" w:space="0" w:color="auto"/>
        <w:right w:val="none" w:sz="0" w:space="0" w:color="auto"/>
      </w:divBdr>
    </w:div>
    <w:div w:id="1295988447">
      <w:bodyDiv w:val="1"/>
      <w:marLeft w:val="0"/>
      <w:marRight w:val="0"/>
      <w:marTop w:val="0"/>
      <w:marBottom w:val="0"/>
      <w:divBdr>
        <w:top w:val="none" w:sz="0" w:space="0" w:color="auto"/>
        <w:left w:val="none" w:sz="0" w:space="0" w:color="auto"/>
        <w:bottom w:val="none" w:sz="0" w:space="0" w:color="auto"/>
        <w:right w:val="none" w:sz="0" w:space="0" w:color="auto"/>
      </w:divBdr>
    </w:div>
    <w:div w:id="1297763761">
      <w:bodyDiv w:val="1"/>
      <w:marLeft w:val="0"/>
      <w:marRight w:val="0"/>
      <w:marTop w:val="0"/>
      <w:marBottom w:val="0"/>
      <w:divBdr>
        <w:top w:val="none" w:sz="0" w:space="0" w:color="auto"/>
        <w:left w:val="none" w:sz="0" w:space="0" w:color="auto"/>
        <w:bottom w:val="none" w:sz="0" w:space="0" w:color="auto"/>
        <w:right w:val="none" w:sz="0" w:space="0" w:color="auto"/>
      </w:divBdr>
    </w:div>
    <w:div w:id="1298491158">
      <w:bodyDiv w:val="1"/>
      <w:marLeft w:val="0"/>
      <w:marRight w:val="0"/>
      <w:marTop w:val="0"/>
      <w:marBottom w:val="0"/>
      <w:divBdr>
        <w:top w:val="none" w:sz="0" w:space="0" w:color="auto"/>
        <w:left w:val="none" w:sz="0" w:space="0" w:color="auto"/>
        <w:bottom w:val="none" w:sz="0" w:space="0" w:color="auto"/>
        <w:right w:val="none" w:sz="0" w:space="0" w:color="auto"/>
      </w:divBdr>
    </w:div>
    <w:div w:id="1300502314">
      <w:bodyDiv w:val="1"/>
      <w:marLeft w:val="0"/>
      <w:marRight w:val="0"/>
      <w:marTop w:val="0"/>
      <w:marBottom w:val="0"/>
      <w:divBdr>
        <w:top w:val="none" w:sz="0" w:space="0" w:color="auto"/>
        <w:left w:val="none" w:sz="0" w:space="0" w:color="auto"/>
        <w:bottom w:val="none" w:sz="0" w:space="0" w:color="auto"/>
        <w:right w:val="none" w:sz="0" w:space="0" w:color="auto"/>
      </w:divBdr>
    </w:div>
    <w:div w:id="1301615060">
      <w:bodyDiv w:val="1"/>
      <w:marLeft w:val="0"/>
      <w:marRight w:val="0"/>
      <w:marTop w:val="0"/>
      <w:marBottom w:val="0"/>
      <w:divBdr>
        <w:top w:val="none" w:sz="0" w:space="0" w:color="auto"/>
        <w:left w:val="none" w:sz="0" w:space="0" w:color="auto"/>
        <w:bottom w:val="none" w:sz="0" w:space="0" w:color="auto"/>
        <w:right w:val="none" w:sz="0" w:space="0" w:color="auto"/>
      </w:divBdr>
    </w:div>
    <w:div w:id="1309818379">
      <w:bodyDiv w:val="1"/>
      <w:marLeft w:val="0"/>
      <w:marRight w:val="0"/>
      <w:marTop w:val="0"/>
      <w:marBottom w:val="0"/>
      <w:divBdr>
        <w:top w:val="none" w:sz="0" w:space="0" w:color="auto"/>
        <w:left w:val="none" w:sz="0" w:space="0" w:color="auto"/>
        <w:bottom w:val="none" w:sz="0" w:space="0" w:color="auto"/>
        <w:right w:val="none" w:sz="0" w:space="0" w:color="auto"/>
      </w:divBdr>
    </w:div>
    <w:div w:id="1312293141">
      <w:bodyDiv w:val="1"/>
      <w:marLeft w:val="0"/>
      <w:marRight w:val="0"/>
      <w:marTop w:val="0"/>
      <w:marBottom w:val="0"/>
      <w:divBdr>
        <w:top w:val="none" w:sz="0" w:space="0" w:color="auto"/>
        <w:left w:val="none" w:sz="0" w:space="0" w:color="auto"/>
        <w:bottom w:val="none" w:sz="0" w:space="0" w:color="auto"/>
        <w:right w:val="none" w:sz="0" w:space="0" w:color="auto"/>
      </w:divBdr>
    </w:div>
    <w:div w:id="1312633306">
      <w:bodyDiv w:val="1"/>
      <w:marLeft w:val="0"/>
      <w:marRight w:val="0"/>
      <w:marTop w:val="0"/>
      <w:marBottom w:val="0"/>
      <w:divBdr>
        <w:top w:val="none" w:sz="0" w:space="0" w:color="auto"/>
        <w:left w:val="none" w:sz="0" w:space="0" w:color="auto"/>
        <w:bottom w:val="none" w:sz="0" w:space="0" w:color="auto"/>
        <w:right w:val="none" w:sz="0" w:space="0" w:color="auto"/>
      </w:divBdr>
    </w:div>
    <w:div w:id="1312952339">
      <w:bodyDiv w:val="1"/>
      <w:marLeft w:val="0"/>
      <w:marRight w:val="0"/>
      <w:marTop w:val="0"/>
      <w:marBottom w:val="0"/>
      <w:divBdr>
        <w:top w:val="none" w:sz="0" w:space="0" w:color="auto"/>
        <w:left w:val="none" w:sz="0" w:space="0" w:color="auto"/>
        <w:bottom w:val="none" w:sz="0" w:space="0" w:color="auto"/>
        <w:right w:val="none" w:sz="0" w:space="0" w:color="auto"/>
      </w:divBdr>
    </w:div>
    <w:div w:id="1314410259">
      <w:bodyDiv w:val="1"/>
      <w:marLeft w:val="0"/>
      <w:marRight w:val="0"/>
      <w:marTop w:val="0"/>
      <w:marBottom w:val="0"/>
      <w:divBdr>
        <w:top w:val="none" w:sz="0" w:space="0" w:color="auto"/>
        <w:left w:val="none" w:sz="0" w:space="0" w:color="auto"/>
        <w:bottom w:val="none" w:sz="0" w:space="0" w:color="auto"/>
        <w:right w:val="none" w:sz="0" w:space="0" w:color="auto"/>
      </w:divBdr>
    </w:div>
    <w:div w:id="1314791130">
      <w:bodyDiv w:val="1"/>
      <w:marLeft w:val="0"/>
      <w:marRight w:val="0"/>
      <w:marTop w:val="0"/>
      <w:marBottom w:val="0"/>
      <w:divBdr>
        <w:top w:val="none" w:sz="0" w:space="0" w:color="auto"/>
        <w:left w:val="none" w:sz="0" w:space="0" w:color="auto"/>
        <w:bottom w:val="none" w:sz="0" w:space="0" w:color="auto"/>
        <w:right w:val="none" w:sz="0" w:space="0" w:color="auto"/>
      </w:divBdr>
    </w:div>
    <w:div w:id="1316034899">
      <w:bodyDiv w:val="1"/>
      <w:marLeft w:val="0"/>
      <w:marRight w:val="0"/>
      <w:marTop w:val="0"/>
      <w:marBottom w:val="0"/>
      <w:divBdr>
        <w:top w:val="none" w:sz="0" w:space="0" w:color="auto"/>
        <w:left w:val="none" w:sz="0" w:space="0" w:color="auto"/>
        <w:bottom w:val="none" w:sz="0" w:space="0" w:color="auto"/>
        <w:right w:val="none" w:sz="0" w:space="0" w:color="auto"/>
      </w:divBdr>
    </w:div>
    <w:div w:id="1318152048">
      <w:bodyDiv w:val="1"/>
      <w:marLeft w:val="0"/>
      <w:marRight w:val="0"/>
      <w:marTop w:val="0"/>
      <w:marBottom w:val="0"/>
      <w:divBdr>
        <w:top w:val="none" w:sz="0" w:space="0" w:color="auto"/>
        <w:left w:val="none" w:sz="0" w:space="0" w:color="auto"/>
        <w:bottom w:val="none" w:sz="0" w:space="0" w:color="auto"/>
        <w:right w:val="none" w:sz="0" w:space="0" w:color="auto"/>
      </w:divBdr>
    </w:div>
    <w:div w:id="1321616894">
      <w:bodyDiv w:val="1"/>
      <w:marLeft w:val="0"/>
      <w:marRight w:val="0"/>
      <w:marTop w:val="0"/>
      <w:marBottom w:val="0"/>
      <w:divBdr>
        <w:top w:val="none" w:sz="0" w:space="0" w:color="auto"/>
        <w:left w:val="none" w:sz="0" w:space="0" w:color="auto"/>
        <w:bottom w:val="none" w:sz="0" w:space="0" w:color="auto"/>
        <w:right w:val="none" w:sz="0" w:space="0" w:color="auto"/>
      </w:divBdr>
    </w:div>
    <w:div w:id="1331367998">
      <w:bodyDiv w:val="1"/>
      <w:marLeft w:val="0"/>
      <w:marRight w:val="0"/>
      <w:marTop w:val="0"/>
      <w:marBottom w:val="0"/>
      <w:divBdr>
        <w:top w:val="none" w:sz="0" w:space="0" w:color="auto"/>
        <w:left w:val="none" w:sz="0" w:space="0" w:color="auto"/>
        <w:bottom w:val="none" w:sz="0" w:space="0" w:color="auto"/>
        <w:right w:val="none" w:sz="0" w:space="0" w:color="auto"/>
      </w:divBdr>
    </w:div>
    <w:div w:id="1335380745">
      <w:bodyDiv w:val="1"/>
      <w:marLeft w:val="0"/>
      <w:marRight w:val="0"/>
      <w:marTop w:val="0"/>
      <w:marBottom w:val="0"/>
      <w:divBdr>
        <w:top w:val="none" w:sz="0" w:space="0" w:color="auto"/>
        <w:left w:val="none" w:sz="0" w:space="0" w:color="auto"/>
        <w:bottom w:val="none" w:sz="0" w:space="0" w:color="auto"/>
        <w:right w:val="none" w:sz="0" w:space="0" w:color="auto"/>
      </w:divBdr>
    </w:div>
    <w:div w:id="1338732881">
      <w:bodyDiv w:val="1"/>
      <w:marLeft w:val="0"/>
      <w:marRight w:val="0"/>
      <w:marTop w:val="0"/>
      <w:marBottom w:val="0"/>
      <w:divBdr>
        <w:top w:val="none" w:sz="0" w:space="0" w:color="auto"/>
        <w:left w:val="none" w:sz="0" w:space="0" w:color="auto"/>
        <w:bottom w:val="none" w:sz="0" w:space="0" w:color="auto"/>
        <w:right w:val="none" w:sz="0" w:space="0" w:color="auto"/>
      </w:divBdr>
    </w:div>
    <w:div w:id="1342901969">
      <w:bodyDiv w:val="1"/>
      <w:marLeft w:val="0"/>
      <w:marRight w:val="0"/>
      <w:marTop w:val="0"/>
      <w:marBottom w:val="0"/>
      <w:divBdr>
        <w:top w:val="none" w:sz="0" w:space="0" w:color="auto"/>
        <w:left w:val="none" w:sz="0" w:space="0" w:color="auto"/>
        <w:bottom w:val="none" w:sz="0" w:space="0" w:color="auto"/>
        <w:right w:val="none" w:sz="0" w:space="0" w:color="auto"/>
      </w:divBdr>
    </w:div>
    <w:div w:id="1343123691">
      <w:bodyDiv w:val="1"/>
      <w:marLeft w:val="0"/>
      <w:marRight w:val="0"/>
      <w:marTop w:val="0"/>
      <w:marBottom w:val="0"/>
      <w:divBdr>
        <w:top w:val="none" w:sz="0" w:space="0" w:color="auto"/>
        <w:left w:val="none" w:sz="0" w:space="0" w:color="auto"/>
        <w:bottom w:val="none" w:sz="0" w:space="0" w:color="auto"/>
        <w:right w:val="none" w:sz="0" w:space="0" w:color="auto"/>
      </w:divBdr>
    </w:div>
    <w:div w:id="1344700375">
      <w:bodyDiv w:val="1"/>
      <w:marLeft w:val="0"/>
      <w:marRight w:val="0"/>
      <w:marTop w:val="0"/>
      <w:marBottom w:val="0"/>
      <w:divBdr>
        <w:top w:val="none" w:sz="0" w:space="0" w:color="auto"/>
        <w:left w:val="none" w:sz="0" w:space="0" w:color="auto"/>
        <w:bottom w:val="none" w:sz="0" w:space="0" w:color="auto"/>
        <w:right w:val="none" w:sz="0" w:space="0" w:color="auto"/>
      </w:divBdr>
    </w:div>
    <w:div w:id="1345129925">
      <w:bodyDiv w:val="1"/>
      <w:marLeft w:val="0"/>
      <w:marRight w:val="0"/>
      <w:marTop w:val="0"/>
      <w:marBottom w:val="0"/>
      <w:divBdr>
        <w:top w:val="none" w:sz="0" w:space="0" w:color="auto"/>
        <w:left w:val="none" w:sz="0" w:space="0" w:color="auto"/>
        <w:bottom w:val="none" w:sz="0" w:space="0" w:color="auto"/>
        <w:right w:val="none" w:sz="0" w:space="0" w:color="auto"/>
      </w:divBdr>
    </w:div>
    <w:div w:id="1345668891">
      <w:bodyDiv w:val="1"/>
      <w:marLeft w:val="0"/>
      <w:marRight w:val="0"/>
      <w:marTop w:val="0"/>
      <w:marBottom w:val="0"/>
      <w:divBdr>
        <w:top w:val="none" w:sz="0" w:space="0" w:color="auto"/>
        <w:left w:val="none" w:sz="0" w:space="0" w:color="auto"/>
        <w:bottom w:val="none" w:sz="0" w:space="0" w:color="auto"/>
        <w:right w:val="none" w:sz="0" w:space="0" w:color="auto"/>
      </w:divBdr>
    </w:div>
    <w:div w:id="1353071793">
      <w:bodyDiv w:val="1"/>
      <w:marLeft w:val="0"/>
      <w:marRight w:val="0"/>
      <w:marTop w:val="0"/>
      <w:marBottom w:val="0"/>
      <w:divBdr>
        <w:top w:val="none" w:sz="0" w:space="0" w:color="auto"/>
        <w:left w:val="none" w:sz="0" w:space="0" w:color="auto"/>
        <w:bottom w:val="none" w:sz="0" w:space="0" w:color="auto"/>
        <w:right w:val="none" w:sz="0" w:space="0" w:color="auto"/>
      </w:divBdr>
    </w:div>
    <w:div w:id="1354190276">
      <w:bodyDiv w:val="1"/>
      <w:marLeft w:val="0"/>
      <w:marRight w:val="0"/>
      <w:marTop w:val="0"/>
      <w:marBottom w:val="0"/>
      <w:divBdr>
        <w:top w:val="none" w:sz="0" w:space="0" w:color="auto"/>
        <w:left w:val="none" w:sz="0" w:space="0" w:color="auto"/>
        <w:bottom w:val="none" w:sz="0" w:space="0" w:color="auto"/>
        <w:right w:val="none" w:sz="0" w:space="0" w:color="auto"/>
      </w:divBdr>
    </w:div>
    <w:div w:id="1354921182">
      <w:bodyDiv w:val="1"/>
      <w:marLeft w:val="0"/>
      <w:marRight w:val="0"/>
      <w:marTop w:val="0"/>
      <w:marBottom w:val="0"/>
      <w:divBdr>
        <w:top w:val="none" w:sz="0" w:space="0" w:color="auto"/>
        <w:left w:val="none" w:sz="0" w:space="0" w:color="auto"/>
        <w:bottom w:val="none" w:sz="0" w:space="0" w:color="auto"/>
        <w:right w:val="none" w:sz="0" w:space="0" w:color="auto"/>
      </w:divBdr>
    </w:div>
    <w:div w:id="1356007460">
      <w:bodyDiv w:val="1"/>
      <w:marLeft w:val="0"/>
      <w:marRight w:val="0"/>
      <w:marTop w:val="0"/>
      <w:marBottom w:val="0"/>
      <w:divBdr>
        <w:top w:val="none" w:sz="0" w:space="0" w:color="auto"/>
        <w:left w:val="none" w:sz="0" w:space="0" w:color="auto"/>
        <w:bottom w:val="none" w:sz="0" w:space="0" w:color="auto"/>
        <w:right w:val="none" w:sz="0" w:space="0" w:color="auto"/>
      </w:divBdr>
    </w:div>
    <w:div w:id="1356274904">
      <w:bodyDiv w:val="1"/>
      <w:marLeft w:val="0"/>
      <w:marRight w:val="0"/>
      <w:marTop w:val="0"/>
      <w:marBottom w:val="0"/>
      <w:divBdr>
        <w:top w:val="none" w:sz="0" w:space="0" w:color="auto"/>
        <w:left w:val="none" w:sz="0" w:space="0" w:color="auto"/>
        <w:bottom w:val="none" w:sz="0" w:space="0" w:color="auto"/>
        <w:right w:val="none" w:sz="0" w:space="0" w:color="auto"/>
      </w:divBdr>
    </w:div>
    <w:div w:id="1358853607">
      <w:bodyDiv w:val="1"/>
      <w:marLeft w:val="0"/>
      <w:marRight w:val="0"/>
      <w:marTop w:val="0"/>
      <w:marBottom w:val="0"/>
      <w:divBdr>
        <w:top w:val="none" w:sz="0" w:space="0" w:color="auto"/>
        <w:left w:val="none" w:sz="0" w:space="0" w:color="auto"/>
        <w:bottom w:val="none" w:sz="0" w:space="0" w:color="auto"/>
        <w:right w:val="none" w:sz="0" w:space="0" w:color="auto"/>
      </w:divBdr>
    </w:div>
    <w:div w:id="1361279957">
      <w:bodyDiv w:val="1"/>
      <w:marLeft w:val="0"/>
      <w:marRight w:val="0"/>
      <w:marTop w:val="0"/>
      <w:marBottom w:val="0"/>
      <w:divBdr>
        <w:top w:val="none" w:sz="0" w:space="0" w:color="auto"/>
        <w:left w:val="none" w:sz="0" w:space="0" w:color="auto"/>
        <w:bottom w:val="none" w:sz="0" w:space="0" w:color="auto"/>
        <w:right w:val="none" w:sz="0" w:space="0" w:color="auto"/>
      </w:divBdr>
    </w:div>
    <w:div w:id="1361316094">
      <w:bodyDiv w:val="1"/>
      <w:marLeft w:val="0"/>
      <w:marRight w:val="0"/>
      <w:marTop w:val="0"/>
      <w:marBottom w:val="0"/>
      <w:divBdr>
        <w:top w:val="none" w:sz="0" w:space="0" w:color="auto"/>
        <w:left w:val="none" w:sz="0" w:space="0" w:color="auto"/>
        <w:bottom w:val="none" w:sz="0" w:space="0" w:color="auto"/>
        <w:right w:val="none" w:sz="0" w:space="0" w:color="auto"/>
      </w:divBdr>
    </w:div>
    <w:div w:id="1368069995">
      <w:bodyDiv w:val="1"/>
      <w:marLeft w:val="0"/>
      <w:marRight w:val="0"/>
      <w:marTop w:val="0"/>
      <w:marBottom w:val="0"/>
      <w:divBdr>
        <w:top w:val="none" w:sz="0" w:space="0" w:color="auto"/>
        <w:left w:val="none" w:sz="0" w:space="0" w:color="auto"/>
        <w:bottom w:val="none" w:sz="0" w:space="0" w:color="auto"/>
        <w:right w:val="none" w:sz="0" w:space="0" w:color="auto"/>
      </w:divBdr>
    </w:div>
    <w:div w:id="1368139440">
      <w:bodyDiv w:val="1"/>
      <w:marLeft w:val="0"/>
      <w:marRight w:val="0"/>
      <w:marTop w:val="0"/>
      <w:marBottom w:val="0"/>
      <w:divBdr>
        <w:top w:val="none" w:sz="0" w:space="0" w:color="auto"/>
        <w:left w:val="none" w:sz="0" w:space="0" w:color="auto"/>
        <w:bottom w:val="none" w:sz="0" w:space="0" w:color="auto"/>
        <w:right w:val="none" w:sz="0" w:space="0" w:color="auto"/>
      </w:divBdr>
    </w:div>
    <w:div w:id="1368993015">
      <w:bodyDiv w:val="1"/>
      <w:marLeft w:val="0"/>
      <w:marRight w:val="0"/>
      <w:marTop w:val="0"/>
      <w:marBottom w:val="0"/>
      <w:divBdr>
        <w:top w:val="none" w:sz="0" w:space="0" w:color="auto"/>
        <w:left w:val="none" w:sz="0" w:space="0" w:color="auto"/>
        <w:bottom w:val="none" w:sz="0" w:space="0" w:color="auto"/>
        <w:right w:val="none" w:sz="0" w:space="0" w:color="auto"/>
      </w:divBdr>
    </w:div>
    <w:div w:id="1369717482">
      <w:bodyDiv w:val="1"/>
      <w:marLeft w:val="0"/>
      <w:marRight w:val="0"/>
      <w:marTop w:val="0"/>
      <w:marBottom w:val="0"/>
      <w:divBdr>
        <w:top w:val="none" w:sz="0" w:space="0" w:color="auto"/>
        <w:left w:val="none" w:sz="0" w:space="0" w:color="auto"/>
        <w:bottom w:val="none" w:sz="0" w:space="0" w:color="auto"/>
        <w:right w:val="none" w:sz="0" w:space="0" w:color="auto"/>
      </w:divBdr>
    </w:div>
    <w:div w:id="1371300978">
      <w:bodyDiv w:val="1"/>
      <w:marLeft w:val="0"/>
      <w:marRight w:val="0"/>
      <w:marTop w:val="0"/>
      <w:marBottom w:val="0"/>
      <w:divBdr>
        <w:top w:val="none" w:sz="0" w:space="0" w:color="auto"/>
        <w:left w:val="none" w:sz="0" w:space="0" w:color="auto"/>
        <w:bottom w:val="none" w:sz="0" w:space="0" w:color="auto"/>
        <w:right w:val="none" w:sz="0" w:space="0" w:color="auto"/>
      </w:divBdr>
    </w:div>
    <w:div w:id="1372652241">
      <w:bodyDiv w:val="1"/>
      <w:marLeft w:val="0"/>
      <w:marRight w:val="0"/>
      <w:marTop w:val="0"/>
      <w:marBottom w:val="0"/>
      <w:divBdr>
        <w:top w:val="none" w:sz="0" w:space="0" w:color="auto"/>
        <w:left w:val="none" w:sz="0" w:space="0" w:color="auto"/>
        <w:bottom w:val="none" w:sz="0" w:space="0" w:color="auto"/>
        <w:right w:val="none" w:sz="0" w:space="0" w:color="auto"/>
      </w:divBdr>
    </w:div>
    <w:div w:id="1373386967">
      <w:bodyDiv w:val="1"/>
      <w:marLeft w:val="0"/>
      <w:marRight w:val="0"/>
      <w:marTop w:val="0"/>
      <w:marBottom w:val="0"/>
      <w:divBdr>
        <w:top w:val="none" w:sz="0" w:space="0" w:color="auto"/>
        <w:left w:val="none" w:sz="0" w:space="0" w:color="auto"/>
        <w:bottom w:val="none" w:sz="0" w:space="0" w:color="auto"/>
        <w:right w:val="none" w:sz="0" w:space="0" w:color="auto"/>
      </w:divBdr>
    </w:div>
    <w:div w:id="1374959193">
      <w:bodyDiv w:val="1"/>
      <w:marLeft w:val="0"/>
      <w:marRight w:val="0"/>
      <w:marTop w:val="0"/>
      <w:marBottom w:val="0"/>
      <w:divBdr>
        <w:top w:val="none" w:sz="0" w:space="0" w:color="auto"/>
        <w:left w:val="none" w:sz="0" w:space="0" w:color="auto"/>
        <w:bottom w:val="none" w:sz="0" w:space="0" w:color="auto"/>
        <w:right w:val="none" w:sz="0" w:space="0" w:color="auto"/>
      </w:divBdr>
    </w:div>
    <w:div w:id="1381055924">
      <w:bodyDiv w:val="1"/>
      <w:marLeft w:val="0"/>
      <w:marRight w:val="0"/>
      <w:marTop w:val="0"/>
      <w:marBottom w:val="0"/>
      <w:divBdr>
        <w:top w:val="none" w:sz="0" w:space="0" w:color="auto"/>
        <w:left w:val="none" w:sz="0" w:space="0" w:color="auto"/>
        <w:bottom w:val="none" w:sz="0" w:space="0" w:color="auto"/>
        <w:right w:val="none" w:sz="0" w:space="0" w:color="auto"/>
      </w:divBdr>
    </w:div>
    <w:div w:id="1381321246">
      <w:bodyDiv w:val="1"/>
      <w:marLeft w:val="0"/>
      <w:marRight w:val="0"/>
      <w:marTop w:val="0"/>
      <w:marBottom w:val="0"/>
      <w:divBdr>
        <w:top w:val="none" w:sz="0" w:space="0" w:color="auto"/>
        <w:left w:val="none" w:sz="0" w:space="0" w:color="auto"/>
        <w:bottom w:val="none" w:sz="0" w:space="0" w:color="auto"/>
        <w:right w:val="none" w:sz="0" w:space="0" w:color="auto"/>
      </w:divBdr>
    </w:div>
    <w:div w:id="1383208997">
      <w:bodyDiv w:val="1"/>
      <w:marLeft w:val="0"/>
      <w:marRight w:val="0"/>
      <w:marTop w:val="0"/>
      <w:marBottom w:val="0"/>
      <w:divBdr>
        <w:top w:val="none" w:sz="0" w:space="0" w:color="auto"/>
        <w:left w:val="none" w:sz="0" w:space="0" w:color="auto"/>
        <w:bottom w:val="none" w:sz="0" w:space="0" w:color="auto"/>
        <w:right w:val="none" w:sz="0" w:space="0" w:color="auto"/>
      </w:divBdr>
    </w:div>
    <w:div w:id="1383213897">
      <w:bodyDiv w:val="1"/>
      <w:marLeft w:val="0"/>
      <w:marRight w:val="0"/>
      <w:marTop w:val="0"/>
      <w:marBottom w:val="0"/>
      <w:divBdr>
        <w:top w:val="none" w:sz="0" w:space="0" w:color="auto"/>
        <w:left w:val="none" w:sz="0" w:space="0" w:color="auto"/>
        <w:bottom w:val="none" w:sz="0" w:space="0" w:color="auto"/>
        <w:right w:val="none" w:sz="0" w:space="0" w:color="auto"/>
      </w:divBdr>
    </w:div>
    <w:div w:id="1383362283">
      <w:bodyDiv w:val="1"/>
      <w:marLeft w:val="0"/>
      <w:marRight w:val="0"/>
      <w:marTop w:val="0"/>
      <w:marBottom w:val="0"/>
      <w:divBdr>
        <w:top w:val="none" w:sz="0" w:space="0" w:color="auto"/>
        <w:left w:val="none" w:sz="0" w:space="0" w:color="auto"/>
        <w:bottom w:val="none" w:sz="0" w:space="0" w:color="auto"/>
        <w:right w:val="none" w:sz="0" w:space="0" w:color="auto"/>
      </w:divBdr>
    </w:div>
    <w:div w:id="1384330222">
      <w:bodyDiv w:val="1"/>
      <w:marLeft w:val="0"/>
      <w:marRight w:val="0"/>
      <w:marTop w:val="0"/>
      <w:marBottom w:val="0"/>
      <w:divBdr>
        <w:top w:val="none" w:sz="0" w:space="0" w:color="auto"/>
        <w:left w:val="none" w:sz="0" w:space="0" w:color="auto"/>
        <w:bottom w:val="none" w:sz="0" w:space="0" w:color="auto"/>
        <w:right w:val="none" w:sz="0" w:space="0" w:color="auto"/>
      </w:divBdr>
    </w:div>
    <w:div w:id="1384334597">
      <w:bodyDiv w:val="1"/>
      <w:marLeft w:val="0"/>
      <w:marRight w:val="0"/>
      <w:marTop w:val="0"/>
      <w:marBottom w:val="0"/>
      <w:divBdr>
        <w:top w:val="none" w:sz="0" w:space="0" w:color="auto"/>
        <w:left w:val="none" w:sz="0" w:space="0" w:color="auto"/>
        <w:bottom w:val="none" w:sz="0" w:space="0" w:color="auto"/>
        <w:right w:val="none" w:sz="0" w:space="0" w:color="auto"/>
      </w:divBdr>
    </w:div>
    <w:div w:id="1387333178">
      <w:bodyDiv w:val="1"/>
      <w:marLeft w:val="0"/>
      <w:marRight w:val="0"/>
      <w:marTop w:val="0"/>
      <w:marBottom w:val="0"/>
      <w:divBdr>
        <w:top w:val="none" w:sz="0" w:space="0" w:color="auto"/>
        <w:left w:val="none" w:sz="0" w:space="0" w:color="auto"/>
        <w:bottom w:val="none" w:sz="0" w:space="0" w:color="auto"/>
        <w:right w:val="none" w:sz="0" w:space="0" w:color="auto"/>
      </w:divBdr>
    </w:div>
    <w:div w:id="1387488137">
      <w:bodyDiv w:val="1"/>
      <w:marLeft w:val="0"/>
      <w:marRight w:val="0"/>
      <w:marTop w:val="0"/>
      <w:marBottom w:val="0"/>
      <w:divBdr>
        <w:top w:val="none" w:sz="0" w:space="0" w:color="auto"/>
        <w:left w:val="none" w:sz="0" w:space="0" w:color="auto"/>
        <w:bottom w:val="none" w:sz="0" w:space="0" w:color="auto"/>
        <w:right w:val="none" w:sz="0" w:space="0" w:color="auto"/>
      </w:divBdr>
    </w:div>
    <w:div w:id="1387610223">
      <w:bodyDiv w:val="1"/>
      <w:marLeft w:val="0"/>
      <w:marRight w:val="0"/>
      <w:marTop w:val="0"/>
      <w:marBottom w:val="0"/>
      <w:divBdr>
        <w:top w:val="none" w:sz="0" w:space="0" w:color="auto"/>
        <w:left w:val="none" w:sz="0" w:space="0" w:color="auto"/>
        <w:bottom w:val="none" w:sz="0" w:space="0" w:color="auto"/>
        <w:right w:val="none" w:sz="0" w:space="0" w:color="auto"/>
      </w:divBdr>
    </w:div>
    <w:div w:id="1387682365">
      <w:bodyDiv w:val="1"/>
      <w:marLeft w:val="0"/>
      <w:marRight w:val="0"/>
      <w:marTop w:val="0"/>
      <w:marBottom w:val="0"/>
      <w:divBdr>
        <w:top w:val="none" w:sz="0" w:space="0" w:color="auto"/>
        <w:left w:val="none" w:sz="0" w:space="0" w:color="auto"/>
        <w:bottom w:val="none" w:sz="0" w:space="0" w:color="auto"/>
        <w:right w:val="none" w:sz="0" w:space="0" w:color="auto"/>
      </w:divBdr>
    </w:div>
    <w:div w:id="1393625665">
      <w:bodyDiv w:val="1"/>
      <w:marLeft w:val="0"/>
      <w:marRight w:val="0"/>
      <w:marTop w:val="0"/>
      <w:marBottom w:val="0"/>
      <w:divBdr>
        <w:top w:val="none" w:sz="0" w:space="0" w:color="auto"/>
        <w:left w:val="none" w:sz="0" w:space="0" w:color="auto"/>
        <w:bottom w:val="none" w:sz="0" w:space="0" w:color="auto"/>
        <w:right w:val="none" w:sz="0" w:space="0" w:color="auto"/>
      </w:divBdr>
    </w:div>
    <w:div w:id="1395198020">
      <w:bodyDiv w:val="1"/>
      <w:marLeft w:val="0"/>
      <w:marRight w:val="0"/>
      <w:marTop w:val="0"/>
      <w:marBottom w:val="0"/>
      <w:divBdr>
        <w:top w:val="none" w:sz="0" w:space="0" w:color="auto"/>
        <w:left w:val="none" w:sz="0" w:space="0" w:color="auto"/>
        <w:bottom w:val="none" w:sz="0" w:space="0" w:color="auto"/>
        <w:right w:val="none" w:sz="0" w:space="0" w:color="auto"/>
      </w:divBdr>
    </w:div>
    <w:div w:id="1397897014">
      <w:bodyDiv w:val="1"/>
      <w:marLeft w:val="0"/>
      <w:marRight w:val="0"/>
      <w:marTop w:val="0"/>
      <w:marBottom w:val="0"/>
      <w:divBdr>
        <w:top w:val="none" w:sz="0" w:space="0" w:color="auto"/>
        <w:left w:val="none" w:sz="0" w:space="0" w:color="auto"/>
        <w:bottom w:val="none" w:sz="0" w:space="0" w:color="auto"/>
        <w:right w:val="none" w:sz="0" w:space="0" w:color="auto"/>
      </w:divBdr>
    </w:div>
    <w:div w:id="1400668040">
      <w:bodyDiv w:val="1"/>
      <w:marLeft w:val="0"/>
      <w:marRight w:val="0"/>
      <w:marTop w:val="0"/>
      <w:marBottom w:val="0"/>
      <w:divBdr>
        <w:top w:val="none" w:sz="0" w:space="0" w:color="auto"/>
        <w:left w:val="none" w:sz="0" w:space="0" w:color="auto"/>
        <w:bottom w:val="none" w:sz="0" w:space="0" w:color="auto"/>
        <w:right w:val="none" w:sz="0" w:space="0" w:color="auto"/>
      </w:divBdr>
    </w:div>
    <w:div w:id="1401322210">
      <w:bodyDiv w:val="1"/>
      <w:marLeft w:val="0"/>
      <w:marRight w:val="0"/>
      <w:marTop w:val="0"/>
      <w:marBottom w:val="0"/>
      <w:divBdr>
        <w:top w:val="none" w:sz="0" w:space="0" w:color="auto"/>
        <w:left w:val="none" w:sz="0" w:space="0" w:color="auto"/>
        <w:bottom w:val="none" w:sz="0" w:space="0" w:color="auto"/>
        <w:right w:val="none" w:sz="0" w:space="0" w:color="auto"/>
      </w:divBdr>
    </w:div>
    <w:div w:id="1404835378">
      <w:bodyDiv w:val="1"/>
      <w:marLeft w:val="0"/>
      <w:marRight w:val="0"/>
      <w:marTop w:val="0"/>
      <w:marBottom w:val="0"/>
      <w:divBdr>
        <w:top w:val="none" w:sz="0" w:space="0" w:color="auto"/>
        <w:left w:val="none" w:sz="0" w:space="0" w:color="auto"/>
        <w:bottom w:val="none" w:sz="0" w:space="0" w:color="auto"/>
        <w:right w:val="none" w:sz="0" w:space="0" w:color="auto"/>
      </w:divBdr>
    </w:div>
    <w:div w:id="1414201502">
      <w:bodyDiv w:val="1"/>
      <w:marLeft w:val="0"/>
      <w:marRight w:val="0"/>
      <w:marTop w:val="0"/>
      <w:marBottom w:val="0"/>
      <w:divBdr>
        <w:top w:val="none" w:sz="0" w:space="0" w:color="auto"/>
        <w:left w:val="none" w:sz="0" w:space="0" w:color="auto"/>
        <w:bottom w:val="none" w:sz="0" w:space="0" w:color="auto"/>
        <w:right w:val="none" w:sz="0" w:space="0" w:color="auto"/>
      </w:divBdr>
    </w:div>
    <w:div w:id="1416590658">
      <w:bodyDiv w:val="1"/>
      <w:marLeft w:val="0"/>
      <w:marRight w:val="0"/>
      <w:marTop w:val="0"/>
      <w:marBottom w:val="0"/>
      <w:divBdr>
        <w:top w:val="none" w:sz="0" w:space="0" w:color="auto"/>
        <w:left w:val="none" w:sz="0" w:space="0" w:color="auto"/>
        <w:bottom w:val="none" w:sz="0" w:space="0" w:color="auto"/>
        <w:right w:val="none" w:sz="0" w:space="0" w:color="auto"/>
      </w:divBdr>
    </w:div>
    <w:div w:id="1417019532">
      <w:bodyDiv w:val="1"/>
      <w:marLeft w:val="0"/>
      <w:marRight w:val="0"/>
      <w:marTop w:val="0"/>
      <w:marBottom w:val="0"/>
      <w:divBdr>
        <w:top w:val="none" w:sz="0" w:space="0" w:color="auto"/>
        <w:left w:val="none" w:sz="0" w:space="0" w:color="auto"/>
        <w:bottom w:val="none" w:sz="0" w:space="0" w:color="auto"/>
        <w:right w:val="none" w:sz="0" w:space="0" w:color="auto"/>
      </w:divBdr>
    </w:div>
    <w:div w:id="1417898406">
      <w:bodyDiv w:val="1"/>
      <w:marLeft w:val="0"/>
      <w:marRight w:val="0"/>
      <w:marTop w:val="0"/>
      <w:marBottom w:val="0"/>
      <w:divBdr>
        <w:top w:val="none" w:sz="0" w:space="0" w:color="auto"/>
        <w:left w:val="none" w:sz="0" w:space="0" w:color="auto"/>
        <w:bottom w:val="none" w:sz="0" w:space="0" w:color="auto"/>
        <w:right w:val="none" w:sz="0" w:space="0" w:color="auto"/>
      </w:divBdr>
    </w:div>
    <w:div w:id="1419785474">
      <w:bodyDiv w:val="1"/>
      <w:marLeft w:val="0"/>
      <w:marRight w:val="0"/>
      <w:marTop w:val="0"/>
      <w:marBottom w:val="0"/>
      <w:divBdr>
        <w:top w:val="none" w:sz="0" w:space="0" w:color="auto"/>
        <w:left w:val="none" w:sz="0" w:space="0" w:color="auto"/>
        <w:bottom w:val="none" w:sz="0" w:space="0" w:color="auto"/>
        <w:right w:val="none" w:sz="0" w:space="0" w:color="auto"/>
      </w:divBdr>
    </w:div>
    <w:div w:id="1422028264">
      <w:bodyDiv w:val="1"/>
      <w:marLeft w:val="0"/>
      <w:marRight w:val="0"/>
      <w:marTop w:val="0"/>
      <w:marBottom w:val="0"/>
      <w:divBdr>
        <w:top w:val="none" w:sz="0" w:space="0" w:color="auto"/>
        <w:left w:val="none" w:sz="0" w:space="0" w:color="auto"/>
        <w:bottom w:val="none" w:sz="0" w:space="0" w:color="auto"/>
        <w:right w:val="none" w:sz="0" w:space="0" w:color="auto"/>
      </w:divBdr>
    </w:div>
    <w:div w:id="1425344752">
      <w:bodyDiv w:val="1"/>
      <w:marLeft w:val="0"/>
      <w:marRight w:val="0"/>
      <w:marTop w:val="0"/>
      <w:marBottom w:val="0"/>
      <w:divBdr>
        <w:top w:val="none" w:sz="0" w:space="0" w:color="auto"/>
        <w:left w:val="none" w:sz="0" w:space="0" w:color="auto"/>
        <w:bottom w:val="none" w:sz="0" w:space="0" w:color="auto"/>
        <w:right w:val="none" w:sz="0" w:space="0" w:color="auto"/>
      </w:divBdr>
    </w:div>
    <w:div w:id="1425804335">
      <w:bodyDiv w:val="1"/>
      <w:marLeft w:val="0"/>
      <w:marRight w:val="0"/>
      <w:marTop w:val="0"/>
      <w:marBottom w:val="0"/>
      <w:divBdr>
        <w:top w:val="none" w:sz="0" w:space="0" w:color="auto"/>
        <w:left w:val="none" w:sz="0" w:space="0" w:color="auto"/>
        <w:bottom w:val="none" w:sz="0" w:space="0" w:color="auto"/>
        <w:right w:val="none" w:sz="0" w:space="0" w:color="auto"/>
      </w:divBdr>
    </w:div>
    <w:div w:id="1429498852">
      <w:bodyDiv w:val="1"/>
      <w:marLeft w:val="0"/>
      <w:marRight w:val="0"/>
      <w:marTop w:val="0"/>
      <w:marBottom w:val="0"/>
      <w:divBdr>
        <w:top w:val="none" w:sz="0" w:space="0" w:color="auto"/>
        <w:left w:val="none" w:sz="0" w:space="0" w:color="auto"/>
        <w:bottom w:val="none" w:sz="0" w:space="0" w:color="auto"/>
        <w:right w:val="none" w:sz="0" w:space="0" w:color="auto"/>
      </w:divBdr>
    </w:div>
    <w:div w:id="1430542957">
      <w:bodyDiv w:val="1"/>
      <w:marLeft w:val="0"/>
      <w:marRight w:val="0"/>
      <w:marTop w:val="0"/>
      <w:marBottom w:val="0"/>
      <w:divBdr>
        <w:top w:val="none" w:sz="0" w:space="0" w:color="auto"/>
        <w:left w:val="none" w:sz="0" w:space="0" w:color="auto"/>
        <w:bottom w:val="none" w:sz="0" w:space="0" w:color="auto"/>
        <w:right w:val="none" w:sz="0" w:space="0" w:color="auto"/>
      </w:divBdr>
    </w:div>
    <w:div w:id="1430586504">
      <w:bodyDiv w:val="1"/>
      <w:marLeft w:val="0"/>
      <w:marRight w:val="0"/>
      <w:marTop w:val="0"/>
      <w:marBottom w:val="0"/>
      <w:divBdr>
        <w:top w:val="none" w:sz="0" w:space="0" w:color="auto"/>
        <w:left w:val="none" w:sz="0" w:space="0" w:color="auto"/>
        <w:bottom w:val="none" w:sz="0" w:space="0" w:color="auto"/>
        <w:right w:val="none" w:sz="0" w:space="0" w:color="auto"/>
      </w:divBdr>
    </w:div>
    <w:div w:id="1433428999">
      <w:bodyDiv w:val="1"/>
      <w:marLeft w:val="0"/>
      <w:marRight w:val="0"/>
      <w:marTop w:val="0"/>
      <w:marBottom w:val="0"/>
      <w:divBdr>
        <w:top w:val="none" w:sz="0" w:space="0" w:color="auto"/>
        <w:left w:val="none" w:sz="0" w:space="0" w:color="auto"/>
        <w:bottom w:val="none" w:sz="0" w:space="0" w:color="auto"/>
        <w:right w:val="none" w:sz="0" w:space="0" w:color="auto"/>
      </w:divBdr>
    </w:div>
    <w:div w:id="1433629400">
      <w:bodyDiv w:val="1"/>
      <w:marLeft w:val="0"/>
      <w:marRight w:val="0"/>
      <w:marTop w:val="0"/>
      <w:marBottom w:val="0"/>
      <w:divBdr>
        <w:top w:val="none" w:sz="0" w:space="0" w:color="auto"/>
        <w:left w:val="none" w:sz="0" w:space="0" w:color="auto"/>
        <w:bottom w:val="none" w:sz="0" w:space="0" w:color="auto"/>
        <w:right w:val="none" w:sz="0" w:space="0" w:color="auto"/>
      </w:divBdr>
    </w:div>
    <w:div w:id="1435008111">
      <w:bodyDiv w:val="1"/>
      <w:marLeft w:val="0"/>
      <w:marRight w:val="0"/>
      <w:marTop w:val="0"/>
      <w:marBottom w:val="0"/>
      <w:divBdr>
        <w:top w:val="none" w:sz="0" w:space="0" w:color="auto"/>
        <w:left w:val="none" w:sz="0" w:space="0" w:color="auto"/>
        <w:bottom w:val="none" w:sz="0" w:space="0" w:color="auto"/>
        <w:right w:val="none" w:sz="0" w:space="0" w:color="auto"/>
      </w:divBdr>
    </w:div>
    <w:div w:id="1435442212">
      <w:bodyDiv w:val="1"/>
      <w:marLeft w:val="0"/>
      <w:marRight w:val="0"/>
      <w:marTop w:val="0"/>
      <w:marBottom w:val="0"/>
      <w:divBdr>
        <w:top w:val="none" w:sz="0" w:space="0" w:color="auto"/>
        <w:left w:val="none" w:sz="0" w:space="0" w:color="auto"/>
        <w:bottom w:val="none" w:sz="0" w:space="0" w:color="auto"/>
        <w:right w:val="none" w:sz="0" w:space="0" w:color="auto"/>
      </w:divBdr>
    </w:div>
    <w:div w:id="1438329694">
      <w:bodyDiv w:val="1"/>
      <w:marLeft w:val="0"/>
      <w:marRight w:val="0"/>
      <w:marTop w:val="0"/>
      <w:marBottom w:val="0"/>
      <w:divBdr>
        <w:top w:val="none" w:sz="0" w:space="0" w:color="auto"/>
        <w:left w:val="none" w:sz="0" w:space="0" w:color="auto"/>
        <w:bottom w:val="none" w:sz="0" w:space="0" w:color="auto"/>
        <w:right w:val="none" w:sz="0" w:space="0" w:color="auto"/>
      </w:divBdr>
    </w:div>
    <w:div w:id="1442994196">
      <w:bodyDiv w:val="1"/>
      <w:marLeft w:val="0"/>
      <w:marRight w:val="0"/>
      <w:marTop w:val="0"/>
      <w:marBottom w:val="0"/>
      <w:divBdr>
        <w:top w:val="none" w:sz="0" w:space="0" w:color="auto"/>
        <w:left w:val="none" w:sz="0" w:space="0" w:color="auto"/>
        <w:bottom w:val="none" w:sz="0" w:space="0" w:color="auto"/>
        <w:right w:val="none" w:sz="0" w:space="0" w:color="auto"/>
      </w:divBdr>
    </w:div>
    <w:div w:id="1448349643">
      <w:bodyDiv w:val="1"/>
      <w:marLeft w:val="0"/>
      <w:marRight w:val="0"/>
      <w:marTop w:val="0"/>
      <w:marBottom w:val="0"/>
      <w:divBdr>
        <w:top w:val="none" w:sz="0" w:space="0" w:color="auto"/>
        <w:left w:val="none" w:sz="0" w:space="0" w:color="auto"/>
        <w:bottom w:val="none" w:sz="0" w:space="0" w:color="auto"/>
        <w:right w:val="none" w:sz="0" w:space="0" w:color="auto"/>
      </w:divBdr>
    </w:div>
    <w:div w:id="1450391496">
      <w:bodyDiv w:val="1"/>
      <w:marLeft w:val="0"/>
      <w:marRight w:val="0"/>
      <w:marTop w:val="0"/>
      <w:marBottom w:val="0"/>
      <w:divBdr>
        <w:top w:val="none" w:sz="0" w:space="0" w:color="auto"/>
        <w:left w:val="none" w:sz="0" w:space="0" w:color="auto"/>
        <w:bottom w:val="none" w:sz="0" w:space="0" w:color="auto"/>
        <w:right w:val="none" w:sz="0" w:space="0" w:color="auto"/>
      </w:divBdr>
    </w:div>
    <w:div w:id="1451969789">
      <w:bodyDiv w:val="1"/>
      <w:marLeft w:val="0"/>
      <w:marRight w:val="0"/>
      <w:marTop w:val="0"/>
      <w:marBottom w:val="0"/>
      <w:divBdr>
        <w:top w:val="none" w:sz="0" w:space="0" w:color="auto"/>
        <w:left w:val="none" w:sz="0" w:space="0" w:color="auto"/>
        <w:bottom w:val="none" w:sz="0" w:space="0" w:color="auto"/>
        <w:right w:val="none" w:sz="0" w:space="0" w:color="auto"/>
      </w:divBdr>
    </w:div>
    <w:div w:id="1456827522">
      <w:bodyDiv w:val="1"/>
      <w:marLeft w:val="0"/>
      <w:marRight w:val="0"/>
      <w:marTop w:val="0"/>
      <w:marBottom w:val="0"/>
      <w:divBdr>
        <w:top w:val="none" w:sz="0" w:space="0" w:color="auto"/>
        <w:left w:val="none" w:sz="0" w:space="0" w:color="auto"/>
        <w:bottom w:val="none" w:sz="0" w:space="0" w:color="auto"/>
        <w:right w:val="none" w:sz="0" w:space="0" w:color="auto"/>
      </w:divBdr>
    </w:div>
    <w:div w:id="1457983916">
      <w:bodyDiv w:val="1"/>
      <w:marLeft w:val="0"/>
      <w:marRight w:val="0"/>
      <w:marTop w:val="0"/>
      <w:marBottom w:val="0"/>
      <w:divBdr>
        <w:top w:val="none" w:sz="0" w:space="0" w:color="auto"/>
        <w:left w:val="none" w:sz="0" w:space="0" w:color="auto"/>
        <w:bottom w:val="none" w:sz="0" w:space="0" w:color="auto"/>
        <w:right w:val="none" w:sz="0" w:space="0" w:color="auto"/>
      </w:divBdr>
    </w:div>
    <w:div w:id="1458332580">
      <w:bodyDiv w:val="1"/>
      <w:marLeft w:val="0"/>
      <w:marRight w:val="0"/>
      <w:marTop w:val="0"/>
      <w:marBottom w:val="0"/>
      <w:divBdr>
        <w:top w:val="none" w:sz="0" w:space="0" w:color="auto"/>
        <w:left w:val="none" w:sz="0" w:space="0" w:color="auto"/>
        <w:bottom w:val="none" w:sz="0" w:space="0" w:color="auto"/>
        <w:right w:val="none" w:sz="0" w:space="0" w:color="auto"/>
      </w:divBdr>
    </w:div>
    <w:div w:id="1460487756">
      <w:bodyDiv w:val="1"/>
      <w:marLeft w:val="0"/>
      <w:marRight w:val="0"/>
      <w:marTop w:val="0"/>
      <w:marBottom w:val="0"/>
      <w:divBdr>
        <w:top w:val="none" w:sz="0" w:space="0" w:color="auto"/>
        <w:left w:val="none" w:sz="0" w:space="0" w:color="auto"/>
        <w:bottom w:val="none" w:sz="0" w:space="0" w:color="auto"/>
        <w:right w:val="none" w:sz="0" w:space="0" w:color="auto"/>
      </w:divBdr>
    </w:div>
    <w:div w:id="1462335028">
      <w:bodyDiv w:val="1"/>
      <w:marLeft w:val="0"/>
      <w:marRight w:val="0"/>
      <w:marTop w:val="0"/>
      <w:marBottom w:val="0"/>
      <w:divBdr>
        <w:top w:val="none" w:sz="0" w:space="0" w:color="auto"/>
        <w:left w:val="none" w:sz="0" w:space="0" w:color="auto"/>
        <w:bottom w:val="none" w:sz="0" w:space="0" w:color="auto"/>
        <w:right w:val="none" w:sz="0" w:space="0" w:color="auto"/>
      </w:divBdr>
    </w:div>
    <w:div w:id="1463767534">
      <w:bodyDiv w:val="1"/>
      <w:marLeft w:val="0"/>
      <w:marRight w:val="0"/>
      <w:marTop w:val="0"/>
      <w:marBottom w:val="0"/>
      <w:divBdr>
        <w:top w:val="none" w:sz="0" w:space="0" w:color="auto"/>
        <w:left w:val="none" w:sz="0" w:space="0" w:color="auto"/>
        <w:bottom w:val="none" w:sz="0" w:space="0" w:color="auto"/>
        <w:right w:val="none" w:sz="0" w:space="0" w:color="auto"/>
      </w:divBdr>
    </w:div>
    <w:div w:id="1464687227">
      <w:bodyDiv w:val="1"/>
      <w:marLeft w:val="0"/>
      <w:marRight w:val="0"/>
      <w:marTop w:val="0"/>
      <w:marBottom w:val="0"/>
      <w:divBdr>
        <w:top w:val="none" w:sz="0" w:space="0" w:color="auto"/>
        <w:left w:val="none" w:sz="0" w:space="0" w:color="auto"/>
        <w:bottom w:val="none" w:sz="0" w:space="0" w:color="auto"/>
        <w:right w:val="none" w:sz="0" w:space="0" w:color="auto"/>
      </w:divBdr>
    </w:div>
    <w:div w:id="1465349257">
      <w:bodyDiv w:val="1"/>
      <w:marLeft w:val="0"/>
      <w:marRight w:val="0"/>
      <w:marTop w:val="0"/>
      <w:marBottom w:val="0"/>
      <w:divBdr>
        <w:top w:val="none" w:sz="0" w:space="0" w:color="auto"/>
        <w:left w:val="none" w:sz="0" w:space="0" w:color="auto"/>
        <w:bottom w:val="none" w:sz="0" w:space="0" w:color="auto"/>
        <w:right w:val="none" w:sz="0" w:space="0" w:color="auto"/>
      </w:divBdr>
    </w:div>
    <w:div w:id="1466696169">
      <w:bodyDiv w:val="1"/>
      <w:marLeft w:val="0"/>
      <w:marRight w:val="0"/>
      <w:marTop w:val="0"/>
      <w:marBottom w:val="0"/>
      <w:divBdr>
        <w:top w:val="none" w:sz="0" w:space="0" w:color="auto"/>
        <w:left w:val="none" w:sz="0" w:space="0" w:color="auto"/>
        <w:bottom w:val="none" w:sz="0" w:space="0" w:color="auto"/>
        <w:right w:val="none" w:sz="0" w:space="0" w:color="auto"/>
      </w:divBdr>
    </w:div>
    <w:div w:id="1466969715">
      <w:bodyDiv w:val="1"/>
      <w:marLeft w:val="0"/>
      <w:marRight w:val="0"/>
      <w:marTop w:val="0"/>
      <w:marBottom w:val="0"/>
      <w:divBdr>
        <w:top w:val="none" w:sz="0" w:space="0" w:color="auto"/>
        <w:left w:val="none" w:sz="0" w:space="0" w:color="auto"/>
        <w:bottom w:val="none" w:sz="0" w:space="0" w:color="auto"/>
        <w:right w:val="none" w:sz="0" w:space="0" w:color="auto"/>
      </w:divBdr>
    </w:div>
    <w:div w:id="1468476599">
      <w:bodyDiv w:val="1"/>
      <w:marLeft w:val="0"/>
      <w:marRight w:val="0"/>
      <w:marTop w:val="0"/>
      <w:marBottom w:val="0"/>
      <w:divBdr>
        <w:top w:val="none" w:sz="0" w:space="0" w:color="auto"/>
        <w:left w:val="none" w:sz="0" w:space="0" w:color="auto"/>
        <w:bottom w:val="none" w:sz="0" w:space="0" w:color="auto"/>
        <w:right w:val="none" w:sz="0" w:space="0" w:color="auto"/>
      </w:divBdr>
    </w:div>
    <w:div w:id="1474102677">
      <w:bodyDiv w:val="1"/>
      <w:marLeft w:val="0"/>
      <w:marRight w:val="0"/>
      <w:marTop w:val="0"/>
      <w:marBottom w:val="0"/>
      <w:divBdr>
        <w:top w:val="none" w:sz="0" w:space="0" w:color="auto"/>
        <w:left w:val="none" w:sz="0" w:space="0" w:color="auto"/>
        <w:bottom w:val="none" w:sz="0" w:space="0" w:color="auto"/>
        <w:right w:val="none" w:sz="0" w:space="0" w:color="auto"/>
      </w:divBdr>
    </w:div>
    <w:div w:id="1476752080">
      <w:bodyDiv w:val="1"/>
      <w:marLeft w:val="0"/>
      <w:marRight w:val="0"/>
      <w:marTop w:val="0"/>
      <w:marBottom w:val="0"/>
      <w:divBdr>
        <w:top w:val="none" w:sz="0" w:space="0" w:color="auto"/>
        <w:left w:val="none" w:sz="0" w:space="0" w:color="auto"/>
        <w:bottom w:val="none" w:sz="0" w:space="0" w:color="auto"/>
        <w:right w:val="none" w:sz="0" w:space="0" w:color="auto"/>
      </w:divBdr>
    </w:div>
    <w:div w:id="1477064766">
      <w:bodyDiv w:val="1"/>
      <w:marLeft w:val="0"/>
      <w:marRight w:val="0"/>
      <w:marTop w:val="0"/>
      <w:marBottom w:val="0"/>
      <w:divBdr>
        <w:top w:val="none" w:sz="0" w:space="0" w:color="auto"/>
        <w:left w:val="none" w:sz="0" w:space="0" w:color="auto"/>
        <w:bottom w:val="none" w:sz="0" w:space="0" w:color="auto"/>
        <w:right w:val="none" w:sz="0" w:space="0" w:color="auto"/>
      </w:divBdr>
    </w:div>
    <w:div w:id="1477603611">
      <w:bodyDiv w:val="1"/>
      <w:marLeft w:val="0"/>
      <w:marRight w:val="0"/>
      <w:marTop w:val="0"/>
      <w:marBottom w:val="0"/>
      <w:divBdr>
        <w:top w:val="none" w:sz="0" w:space="0" w:color="auto"/>
        <w:left w:val="none" w:sz="0" w:space="0" w:color="auto"/>
        <w:bottom w:val="none" w:sz="0" w:space="0" w:color="auto"/>
        <w:right w:val="none" w:sz="0" w:space="0" w:color="auto"/>
      </w:divBdr>
    </w:div>
    <w:div w:id="1481996728">
      <w:bodyDiv w:val="1"/>
      <w:marLeft w:val="0"/>
      <w:marRight w:val="0"/>
      <w:marTop w:val="0"/>
      <w:marBottom w:val="0"/>
      <w:divBdr>
        <w:top w:val="none" w:sz="0" w:space="0" w:color="auto"/>
        <w:left w:val="none" w:sz="0" w:space="0" w:color="auto"/>
        <w:bottom w:val="none" w:sz="0" w:space="0" w:color="auto"/>
        <w:right w:val="none" w:sz="0" w:space="0" w:color="auto"/>
      </w:divBdr>
    </w:div>
    <w:div w:id="1486701370">
      <w:bodyDiv w:val="1"/>
      <w:marLeft w:val="0"/>
      <w:marRight w:val="0"/>
      <w:marTop w:val="0"/>
      <w:marBottom w:val="0"/>
      <w:divBdr>
        <w:top w:val="none" w:sz="0" w:space="0" w:color="auto"/>
        <w:left w:val="none" w:sz="0" w:space="0" w:color="auto"/>
        <w:bottom w:val="none" w:sz="0" w:space="0" w:color="auto"/>
        <w:right w:val="none" w:sz="0" w:space="0" w:color="auto"/>
      </w:divBdr>
    </w:div>
    <w:div w:id="1490362896">
      <w:bodyDiv w:val="1"/>
      <w:marLeft w:val="0"/>
      <w:marRight w:val="0"/>
      <w:marTop w:val="0"/>
      <w:marBottom w:val="0"/>
      <w:divBdr>
        <w:top w:val="none" w:sz="0" w:space="0" w:color="auto"/>
        <w:left w:val="none" w:sz="0" w:space="0" w:color="auto"/>
        <w:bottom w:val="none" w:sz="0" w:space="0" w:color="auto"/>
        <w:right w:val="none" w:sz="0" w:space="0" w:color="auto"/>
      </w:divBdr>
    </w:div>
    <w:div w:id="1491209852">
      <w:bodyDiv w:val="1"/>
      <w:marLeft w:val="0"/>
      <w:marRight w:val="0"/>
      <w:marTop w:val="0"/>
      <w:marBottom w:val="0"/>
      <w:divBdr>
        <w:top w:val="none" w:sz="0" w:space="0" w:color="auto"/>
        <w:left w:val="none" w:sz="0" w:space="0" w:color="auto"/>
        <w:bottom w:val="none" w:sz="0" w:space="0" w:color="auto"/>
        <w:right w:val="none" w:sz="0" w:space="0" w:color="auto"/>
      </w:divBdr>
    </w:div>
    <w:div w:id="1496842724">
      <w:bodyDiv w:val="1"/>
      <w:marLeft w:val="0"/>
      <w:marRight w:val="0"/>
      <w:marTop w:val="0"/>
      <w:marBottom w:val="0"/>
      <w:divBdr>
        <w:top w:val="none" w:sz="0" w:space="0" w:color="auto"/>
        <w:left w:val="none" w:sz="0" w:space="0" w:color="auto"/>
        <w:bottom w:val="none" w:sz="0" w:space="0" w:color="auto"/>
        <w:right w:val="none" w:sz="0" w:space="0" w:color="auto"/>
      </w:divBdr>
    </w:div>
    <w:div w:id="1502042978">
      <w:bodyDiv w:val="1"/>
      <w:marLeft w:val="0"/>
      <w:marRight w:val="0"/>
      <w:marTop w:val="0"/>
      <w:marBottom w:val="0"/>
      <w:divBdr>
        <w:top w:val="none" w:sz="0" w:space="0" w:color="auto"/>
        <w:left w:val="none" w:sz="0" w:space="0" w:color="auto"/>
        <w:bottom w:val="none" w:sz="0" w:space="0" w:color="auto"/>
        <w:right w:val="none" w:sz="0" w:space="0" w:color="auto"/>
      </w:divBdr>
    </w:div>
    <w:div w:id="1502116109">
      <w:bodyDiv w:val="1"/>
      <w:marLeft w:val="0"/>
      <w:marRight w:val="0"/>
      <w:marTop w:val="0"/>
      <w:marBottom w:val="0"/>
      <w:divBdr>
        <w:top w:val="none" w:sz="0" w:space="0" w:color="auto"/>
        <w:left w:val="none" w:sz="0" w:space="0" w:color="auto"/>
        <w:bottom w:val="none" w:sz="0" w:space="0" w:color="auto"/>
        <w:right w:val="none" w:sz="0" w:space="0" w:color="auto"/>
      </w:divBdr>
    </w:div>
    <w:div w:id="1502355451">
      <w:bodyDiv w:val="1"/>
      <w:marLeft w:val="0"/>
      <w:marRight w:val="0"/>
      <w:marTop w:val="0"/>
      <w:marBottom w:val="0"/>
      <w:divBdr>
        <w:top w:val="none" w:sz="0" w:space="0" w:color="auto"/>
        <w:left w:val="none" w:sz="0" w:space="0" w:color="auto"/>
        <w:bottom w:val="none" w:sz="0" w:space="0" w:color="auto"/>
        <w:right w:val="none" w:sz="0" w:space="0" w:color="auto"/>
      </w:divBdr>
    </w:div>
    <w:div w:id="1503548544">
      <w:bodyDiv w:val="1"/>
      <w:marLeft w:val="0"/>
      <w:marRight w:val="0"/>
      <w:marTop w:val="0"/>
      <w:marBottom w:val="0"/>
      <w:divBdr>
        <w:top w:val="none" w:sz="0" w:space="0" w:color="auto"/>
        <w:left w:val="none" w:sz="0" w:space="0" w:color="auto"/>
        <w:bottom w:val="none" w:sz="0" w:space="0" w:color="auto"/>
        <w:right w:val="none" w:sz="0" w:space="0" w:color="auto"/>
      </w:divBdr>
    </w:div>
    <w:div w:id="1513033896">
      <w:bodyDiv w:val="1"/>
      <w:marLeft w:val="0"/>
      <w:marRight w:val="0"/>
      <w:marTop w:val="0"/>
      <w:marBottom w:val="0"/>
      <w:divBdr>
        <w:top w:val="none" w:sz="0" w:space="0" w:color="auto"/>
        <w:left w:val="none" w:sz="0" w:space="0" w:color="auto"/>
        <w:bottom w:val="none" w:sz="0" w:space="0" w:color="auto"/>
        <w:right w:val="none" w:sz="0" w:space="0" w:color="auto"/>
      </w:divBdr>
    </w:div>
    <w:div w:id="1518421623">
      <w:bodyDiv w:val="1"/>
      <w:marLeft w:val="0"/>
      <w:marRight w:val="0"/>
      <w:marTop w:val="0"/>
      <w:marBottom w:val="0"/>
      <w:divBdr>
        <w:top w:val="none" w:sz="0" w:space="0" w:color="auto"/>
        <w:left w:val="none" w:sz="0" w:space="0" w:color="auto"/>
        <w:bottom w:val="none" w:sz="0" w:space="0" w:color="auto"/>
        <w:right w:val="none" w:sz="0" w:space="0" w:color="auto"/>
      </w:divBdr>
    </w:div>
    <w:div w:id="1524399598">
      <w:bodyDiv w:val="1"/>
      <w:marLeft w:val="0"/>
      <w:marRight w:val="0"/>
      <w:marTop w:val="0"/>
      <w:marBottom w:val="0"/>
      <w:divBdr>
        <w:top w:val="none" w:sz="0" w:space="0" w:color="auto"/>
        <w:left w:val="none" w:sz="0" w:space="0" w:color="auto"/>
        <w:bottom w:val="none" w:sz="0" w:space="0" w:color="auto"/>
        <w:right w:val="none" w:sz="0" w:space="0" w:color="auto"/>
      </w:divBdr>
    </w:div>
    <w:div w:id="1525553375">
      <w:bodyDiv w:val="1"/>
      <w:marLeft w:val="0"/>
      <w:marRight w:val="0"/>
      <w:marTop w:val="0"/>
      <w:marBottom w:val="0"/>
      <w:divBdr>
        <w:top w:val="none" w:sz="0" w:space="0" w:color="auto"/>
        <w:left w:val="none" w:sz="0" w:space="0" w:color="auto"/>
        <w:bottom w:val="none" w:sz="0" w:space="0" w:color="auto"/>
        <w:right w:val="none" w:sz="0" w:space="0" w:color="auto"/>
      </w:divBdr>
    </w:div>
    <w:div w:id="1526746394">
      <w:bodyDiv w:val="1"/>
      <w:marLeft w:val="0"/>
      <w:marRight w:val="0"/>
      <w:marTop w:val="0"/>
      <w:marBottom w:val="0"/>
      <w:divBdr>
        <w:top w:val="none" w:sz="0" w:space="0" w:color="auto"/>
        <w:left w:val="none" w:sz="0" w:space="0" w:color="auto"/>
        <w:bottom w:val="none" w:sz="0" w:space="0" w:color="auto"/>
        <w:right w:val="none" w:sz="0" w:space="0" w:color="auto"/>
      </w:divBdr>
    </w:div>
    <w:div w:id="1531066197">
      <w:bodyDiv w:val="1"/>
      <w:marLeft w:val="0"/>
      <w:marRight w:val="0"/>
      <w:marTop w:val="0"/>
      <w:marBottom w:val="0"/>
      <w:divBdr>
        <w:top w:val="none" w:sz="0" w:space="0" w:color="auto"/>
        <w:left w:val="none" w:sz="0" w:space="0" w:color="auto"/>
        <w:bottom w:val="none" w:sz="0" w:space="0" w:color="auto"/>
        <w:right w:val="none" w:sz="0" w:space="0" w:color="auto"/>
      </w:divBdr>
    </w:div>
    <w:div w:id="1531066675">
      <w:bodyDiv w:val="1"/>
      <w:marLeft w:val="0"/>
      <w:marRight w:val="0"/>
      <w:marTop w:val="0"/>
      <w:marBottom w:val="0"/>
      <w:divBdr>
        <w:top w:val="none" w:sz="0" w:space="0" w:color="auto"/>
        <w:left w:val="none" w:sz="0" w:space="0" w:color="auto"/>
        <w:bottom w:val="none" w:sz="0" w:space="0" w:color="auto"/>
        <w:right w:val="none" w:sz="0" w:space="0" w:color="auto"/>
      </w:divBdr>
    </w:div>
    <w:div w:id="1535967371">
      <w:bodyDiv w:val="1"/>
      <w:marLeft w:val="0"/>
      <w:marRight w:val="0"/>
      <w:marTop w:val="0"/>
      <w:marBottom w:val="0"/>
      <w:divBdr>
        <w:top w:val="none" w:sz="0" w:space="0" w:color="auto"/>
        <w:left w:val="none" w:sz="0" w:space="0" w:color="auto"/>
        <w:bottom w:val="none" w:sz="0" w:space="0" w:color="auto"/>
        <w:right w:val="none" w:sz="0" w:space="0" w:color="auto"/>
      </w:divBdr>
    </w:div>
    <w:div w:id="1536889436">
      <w:bodyDiv w:val="1"/>
      <w:marLeft w:val="0"/>
      <w:marRight w:val="0"/>
      <w:marTop w:val="0"/>
      <w:marBottom w:val="0"/>
      <w:divBdr>
        <w:top w:val="none" w:sz="0" w:space="0" w:color="auto"/>
        <w:left w:val="none" w:sz="0" w:space="0" w:color="auto"/>
        <w:bottom w:val="none" w:sz="0" w:space="0" w:color="auto"/>
        <w:right w:val="none" w:sz="0" w:space="0" w:color="auto"/>
      </w:divBdr>
    </w:div>
    <w:div w:id="1537935855">
      <w:bodyDiv w:val="1"/>
      <w:marLeft w:val="0"/>
      <w:marRight w:val="0"/>
      <w:marTop w:val="0"/>
      <w:marBottom w:val="0"/>
      <w:divBdr>
        <w:top w:val="none" w:sz="0" w:space="0" w:color="auto"/>
        <w:left w:val="none" w:sz="0" w:space="0" w:color="auto"/>
        <w:bottom w:val="none" w:sz="0" w:space="0" w:color="auto"/>
        <w:right w:val="none" w:sz="0" w:space="0" w:color="auto"/>
      </w:divBdr>
    </w:div>
    <w:div w:id="1538812927">
      <w:bodyDiv w:val="1"/>
      <w:marLeft w:val="0"/>
      <w:marRight w:val="0"/>
      <w:marTop w:val="0"/>
      <w:marBottom w:val="0"/>
      <w:divBdr>
        <w:top w:val="none" w:sz="0" w:space="0" w:color="auto"/>
        <w:left w:val="none" w:sz="0" w:space="0" w:color="auto"/>
        <w:bottom w:val="none" w:sz="0" w:space="0" w:color="auto"/>
        <w:right w:val="none" w:sz="0" w:space="0" w:color="auto"/>
      </w:divBdr>
    </w:div>
    <w:div w:id="1545483882">
      <w:bodyDiv w:val="1"/>
      <w:marLeft w:val="0"/>
      <w:marRight w:val="0"/>
      <w:marTop w:val="0"/>
      <w:marBottom w:val="0"/>
      <w:divBdr>
        <w:top w:val="none" w:sz="0" w:space="0" w:color="auto"/>
        <w:left w:val="none" w:sz="0" w:space="0" w:color="auto"/>
        <w:bottom w:val="none" w:sz="0" w:space="0" w:color="auto"/>
        <w:right w:val="none" w:sz="0" w:space="0" w:color="auto"/>
      </w:divBdr>
    </w:div>
    <w:div w:id="1546943762">
      <w:bodyDiv w:val="1"/>
      <w:marLeft w:val="0"/>
      <w:marRight w:val="0"/>
      <w:marTop w:val="0"/>
      <w:marBottom w:val="0"/>
      <w:divBdr>
        <w:top w:val="none" w:sz="0" w:space="0" w:color="auto"/>
        <w:left w:val="none" w:sz="0" w:space="0" w:color="auto"/>
        <w:bottom w:val="none" w:sz="0" w:space="0" w:color="auto"/>
        <w:right w:val="none" w:sz="0" w:space="0" w:color="auto"/>
      </w:divBdr>
    </w:div>
    <w:div w:id="1547181074">
      <w:bodyDiv w:val="1"/>
      <w:marLeft w:val="0"/>
      <w:marRight w:val="0"/>
      <w:marTop w:val="0"/>
      <w:marBottom w:val="0"/>
      <w:divBdr>
        <w:top w:val="none" w:sz="0" w:space="0" w:color="auto"/>
        <w:left w:val="none" w:sz="0" w:space="0" w:color="auto"/>
        <w:bottom w:val="none" w:sz="0" w:space="0" w:color="auto"/>
        <w:right w:val="none" w:sz="0" w:space="0" w:color="auto"/>
      </w:divBdr>
    </w:div>
    <w:div w:id="1547991224">
      <w:bodyDiv w:val="1"/>
      <w:marLeft w:val="0"/>
      <w:marRight w:val="0"/>
      <w:marTop w:val="0"/>
      <w:marBottom w:val="0"/>
      <w:divBdr>
        <w:top w:val="none" w:sz="0" w:space="0" w:color="auto"/>
        <w:left w:val="none" w:sz="0" w:space="0" w:color="auto"/>
        <w:bottom w:val="none" w:sz="0" w:space="0" w:color="auto"/>
        <w:right w:val="none" w:sz="0" w:space="0" w:color="auto"/>
      </w:divBdr>
    </w:div>
    <w:div w:id="1549029522">
      <w:bodyDiv w:val="1"/>
      <w:marLeft w:val="0"/>
      <w:marRight w:val="0"/>
      <w:marTop w:val="0"/>
      <w:marBottom w:val="0"/>
      <w:divBdr>
        <w:top w:val="none" w:sz="0" w:space="0" w:color="auto"/>
        <w:left w:val="none" w:sz="0" w:space="0" w:color="auto"/>
        <w:bottom w:val="none" w:sz="0" w:space="0" w:color="auto"/>
        <w:right w:val="none" w:sz="0" w:space="0" w:color="auto"/>
      </w:divBdr>
    </w:div>
    <w:div w:id="1553274697">
      <w:bodyDiv w:val="1"/>
      <w:marLeft w:val="0"/>
      <w:marRight w:val="0"/>
      <w:marTop w:val="0"/>
      <w:marBottom w:val="0"/>
      <w:divBdr>
        <w:top w:val="none" w:sz="0" w:space="0" w:color="auto"/>
        <w:left w:val="none" w:sz="0" w:space="0" w:color="auto"/>
        <w:bottom w:val="none" w:sz="0" w:space="0" w:color="auto"/>
        <w:right w:val="none" w:sz="0" w:space="0" w:color="auto"/>
      </w:divBdr>
    </w:div>
    <w:div w:id="1555697941">
      <w:bodyDiv w:val="1"/>
      <w:marLeft w:val="0"/>
      <w:marRight w:val="0"/>
      <w:marTop w:val="0"/>
      <w:marBottom w:val="0"/>
      <w:divBdr>
        <w:top w:val="none" w:sz="0" w:space="0" w:color="auto"/>
        <w:left w:val="none" w:sz="0" w:space="0" w:color="auto"/>
        <w:bottom w:val="none" w:sz="0" w:space="0" w:color="auto"/>
        <w:right w:val="none" w:sz="0" w:space="0" w:color="auto"/>
      </w:divBdr>
    </w:div>
    <w:div w:id="1577478251">
      <w:bodyDiv w:val="1"/>
      <w:marLeft w:val="0"/>
      <w:marRight w:val="0"/>
      <w:marTop w:val="0"/>
      <w:marBottom w:val="0"/>
      <w:divBdr>
        <w:top w:val="none" w:sz="0" w:space="0" w:color="auto"/>
        <w:left w:val="none" w:sz="0" w:space="0" w:color="auto"/>
        <w:bottom w:val="none" w:sz="0" w:space="0" w:color="auto"/>
        <w:right w:val="none" w:sz="0" w:space="0" w:color="auto"/>
      </w:divBdr>
    </w:div>
    <w:div w:id="1581405080">
      <w:bodyDiv w:val="1"/>
      <w:marLeft w:val="0"/>
      <w:marRight w:val="0"/>
      <w:marTop w:val="0"/>
      <w:marBottom w:val="0"/>
      <w:divBdr>
        <w:top w:val="none" w:sz="0" w:space="0" w:color="auto"/>
        <w:left w:val="none" w:sz="0" w:space="0" w:color="auto"/>
        <w:bottom w:val="none" w:sz="0" w:space="0" w:color="auto"/>
        <w:right w:val="none" w:sz="0" w:space="0" w:color="auto"/>
      </w:divBdr>
    </w:div>
    <w:div w:id="1583249116">
      <w:bodyDiv w:val="1"/>
      <w:marLeft w:val="0"/>
      <w:marRight w:val="0"/>
      <w:marTop w:val="0"/>
      <w:marBottom w:val="0"/>
      <w:divBdr>
        <w:top w:val="none" w:sz="0" w:space="0" w:color="auto"/>
        <w:left w:val="none" w:sz="0" w:space="0" w:color="auto"/>
        <w:bottom w:val="none" w:sz="0" w:space="0" w:color="auto"/>
        <w:right w:val="none" w:sz="0" w:space="0" w:color="auto"/>
      </w:divBdr>
    </w:div>
    <w:div w:id="1584215928">
      <w:bodyDiv w:val="1"/>
      <w:marLeft w:val="0"/>
      <w:marRight w:val="0"/>
      <w:marTop w:val="0"/>
      <w:marBottom w:val="0"/>
      <w:divBdr>
        <w:top w:val="none" w:sz="0" w:space="0" w:color="auto"/>
        <w:left w:val="none" w:sz="0" w:space="0" w:color="auto"/>
        <w:bottom w:val="none" w:sz="0" w:space="0" w:color="auto"/>
        <w:right w:val="none" w:sz="0" w:space="0" w:color="auto"/>
      </w:divBdr>
    </w:div>
    <w:div w:id="1589462145">
      <w:bodyDiv w:val="1"/>
      <w:marLeft w:val="0"/>
      <w:marRight w:val="0"/>
      <w:marTop w:val="0"/>
      <w:marBottom w:val="0"/>
      <w:divBdr>
        <w:top w:val="none" w:sz="0" w:space="0" w:color="auto"/>
        <w:left w:val="none" w:sz="0" w:space="0" w:color="auto"/>
        <w:bottom w:val="none" w:sz="0" w:space="0" w:color="auto"/>
        <w:right w:val="none" w:sz="0" w:space="0" w:color="auto"/>
      </w:divBdr>
    </w:div>
    <w:div w:id="1590234610">
      <w:bodyDiv w:val="1"/>
      <w:marLeft w:val="0"/>
      <w:marRight w:val="0"/>
      <w:marTop w:val="0"/>
      <w:marBottom w:val="0"/>
      <w:divBdr>
        <w:top w:val="none" w:sz="0" w:space="0" w:color="auto"/>
        <w:left w:val="none" w:sz="0" w:space="0" w:color="auto"/>
        <w:bottom w:val="none" w:sz="0" w:space="0" w:color="auto"/>
        <w:right w:val="none" w:sz="0" w:space="0" w:color="auto"/>
      </w:divBdr>
    </w:div>
    <w:div w:id="1594781484">
      <w:bodyDiv w:val="1"/>
      <w:marLeft w:val="0"/>
      <w:marRight w:val="0"/>
      <w:marTop w:val="0"/>
      <w:marBottom w:val="0"/>
      <w:divBdr>
        <w:top w:val="none" w:sz="0" w:space="0" w:color="auto"/>
        <w:left w:val="none" w:sz="0" w:space="0" w:color="auto"/>
        <w:bottom w:val="none" w:sz="0" w:space="0" w:color="auto"/>
        <w:right w:val="none" w:sz="0" w:space="0" w:color="auto"/>
      </w:divBdr>
    </w:div>
    <w:div w:id="1595094013">
      <w:bodyDiv w:val="1"/>
      <w:marLeft w:val="0"/>
      <w:marRight w:val="0"/>
      <w:marTop w:val="0"/>
      <w:marBottom w:val="0"/>
      <w:divBdr>
        <w:top w:val="none" w:sz="0" w:space="0" w:color="auto"/>
        <w:left w:val="none" w:sz="0" w:space="0" w:color="auto"/>
        <w:bottom w:val="none" w:sz="0" w:space="0" w:color="auto"/>
        <w:right w:val="none" w:sz="0" w:space="0" w:color="auto"/>
      </w:divBdr>
    </w:div>
    <w:div w:id="1598371301">
      <w:bodyDiv w:val="1"/>
      <w:marLeft w:val="0"/>
      <w:marRight w:val="0"/>
      <w:marTop w:val="0"/>
      <w:marBottom w:val="0"/>
      <w:divBdr>
        <w:top w:val="none" w:sz="0" w:space="0" w:color="auto"/>
        <w:left w:val="none" w:sz="0" w:space="0" w:color="auto"/>
        <w:bottom w:val="none" w:sz="0" w:space="0" w:color="auto"/>
        <w:right w:val="none" w:sz="0" w:space="0" w:color="auto"/>
      </w:divBdr>
    </w:div>
    <w:div w:id="1598515459">
      <w:bodyDiv w:val="1"/>
      <w:marLeft w:val="0"/>
      <w:marRight w:val="0"/>
      <w:marTop w:val="0"/>
      <w:marBottom w:val="0"/>
      <w:divBdr>
        <w:top w:val="none" w:sz="0" w:space="0" w:color="auto"/>
        <w:left w:val="none" w:sz="0" w:space="0" w:color="auto"/>
        <w:bottom w:val="none" w:sz="0" w:space="0" w:color="auto"/>
        <w:right w:val="none" w:sz="0" w:space="0" w:color="auto"/>
      </w:divBdr>
    </w:div>
    <w:div w:id="1598948192">
      <w:bodyDiv w:val="1"/>
      <w:marLeft w:val="0"/>
      <w:marRight w:val="0"/>
      <w:marTop w:val="0"/>
      <w:marBottom w:val="0"/>
      <w:divBdr>
        <w:top w:val="none" w:sz="0" w:space="0" w:color="auto"/>
        <w:left w:val="none" w:sz="0" w:space="0" w:color="auto"/>
        <w:bottom w:val="none" w:sz="0" w:space="0" w:color="auto"/>
        <w:right w:val="none" w:sz="0" w:space="0" w:color="auto"/>
      </w:divBdr>
    </w:div>
    <w:div w:id="1602957226">
      <w:bodyDiv w:val="1"/>
      <w:marLeft w:val="0"/>
      <w:marRight w:val="0"/>
      <w:marTop w:val="0"/>
      <w:marBottom w:val="0"/>
      <w:divBdr>
        <w:top w:val="none" w:sz="0" w:space="0" w:color="auto"/>
        <w:left w:val="none" w:sz="0" w:space="0" w:color="auto"/>
        <w:bottom w:val="none" w:sz="0" w:space="0" w:color="auto"/>
        <w:right w:val="none" w:sz="0" w:space="0" w:color="auto"/>
      </w:divBdr>
    </w:div>
    <w:div w:id="1603031621">
      <w:bodyDiv w:val="1"/>
      <w:marLeft w:val="0"/>
      <w:marRight w:val="0"/>
      <w:marTop w:val="0"/>
      <w:marBottom w:val="0"/>
      <w:divBdr>
        <w:top w:val="none" w:sz="0" w:space="0" w:color="auto"/>
        <w:left w:val="none" w:sz="0" w:space="0" w:color="auto"/>
        <w:bottom w:val="none" w:sz="0" w:space="0" w:color="auto"/>
        <w:right w:val="none" w:sz="0" w:space="0" w:color="auto"/>
      </w:divBdr>
    </w:div>
    <w:div w:id="1604611993">
      <w:bodyDiv w:val="1"/>
      <w:marLeft w:val="0"/>
      <w:marRight w:val="0"/>
      <w:marTop w:val="0"/>
      <w:marBottom w:val="0"/>
      <w:divBdr>
        <w:top w:val="none" w:sz="0" w:space="0" w:color="auto"/>
        <w:left w:val="none" w:sz="0" w:space="0" w:color="auto"/>
        <w:bottom w:val="none" w:sz="0" w:space="0" w:color="auto"/>
        <w:right w:val="none" w:sz="0" w:space="0" w:color="auto"/>
      </w:divBdr>
    </w:div>
    <w:div w:id="1605267072">
      <w:bodyDiv w:val="1"/>
      <w:marLeft w:val="0"/>
      <w:marRight w:val="0"/>
      <w:marTop w:val="0"/>
      <w:marBottom w:val="0"/>
      <w:divBdr>
        <w:top w:val="none" w:sz="0" w:space="0" w:color="auto"/>
        <w:left w:val="none" w:sz="0" w:space="0" w:color="auto"/>
        <w:bottom w:val="none" w:sz="0" w:space="0" w:color="auto"/>
        <w:right w:val="none" w:sz="0" w:space="0" w:color="auto"/>
      </w:divBdr>
    </w:div>
    <w:div w:id="1605964061">
      <w:bodyDiv w:val="1"/>
      <w:marLeft w:val="0"/>
      <w:marRight w:val="0"/>
      <w:marTop w:val="0"/>
      <w:marBottom w:val="0"/>
      <w:divBdr>
        <w:top w:val="none" w:sz="0" w:space="0" w:color="auto"/>
        <w:left w:val="none" w:sz="0" w:space="0" w:color="auto"/>
        <w:bottom w:val="none" w:sz="0" w:space="0" w:color="auto"/>
        <w:right w:val="none" w:sz="0" w:space="0" w:color="auto"/>
      </w:divBdr>
    </w:div>
    <w:div w:id="1609043809">
      <w:bodyDiv w:val="1"/>
      <w:marLeft w:val="0"/>
      <w:marRight w:val="0"/>
      <w:marTop w:val="0"/>
      <w:marBottom w:val="0"/>
      <w:divBdr>
        <w:top w:val="none" w:sz="0" w:space="0" w:color="auto"/>
        <w:left w:val="none" w:sz="0" w:space="0" w:color="auto"/>
        <w:bottom w:val="none" w:sz="0" w:space="0" w:color="auto"/>
        <w:right w:val="none" w:sz="0" w:space="0" w:color="auto"/>
      </w:divBdr>
    </w:div>
    <w:div w:id="1611350844">
      <w:bodyDiv w:val="1"/>
      <w:marLeft w:val="0"/>
      <w:marRight w:val="0"/>
      <w:marTop w:val="0"/>
      <w:marBottom w:val="0"/>
      <w:divBdr>
        <w:top w:val="none" w:sz="0" w:space="0" w:color="auto"/>
        <w:left w:val="none" w:sz="0" w:space="0" w:color="auto"/>
        <w:bottom w:val="none" w:sz="0" w:space="0" w:color="auto"/>
        <w:right w:val="none" w:sz="0" w:space="0" w:color="auto"/>
      </w:divBdr>
    </w:div>
    <w:div w:id="1614097135">
      <w:bodyDiv w:val="1"/>
      <w:marLeft w:val="0"/>
      <w:marRight w:val="0"/>
      <w:marTop w:val="0"/>
      <w:marBottom w:val="0"/>
      <w:divBdr>
        <w:top w:val="none" w:sz="0" w:space="0" w:color="auto"/>
        <w:left w:val="none" w:sz="0" w:space="0" w:color="auto"/>
        <w:bottom w:val="none" w:sz="0" w:space="0" w:color="auto"/>
        <w:right w:val="none" w:sz="0" w:space="0" w:color="auto"/>
      </w:divBdr>
    </w:div>
    <w:div w:id="1615945649">
      <w:bodyDiv w:val="1"/>
      <w:marLeft w:val="0"/>
      <w:marRight w:val="0"/>
      <w:marTop w:val="0"/>
      <w:marBottom w:val="0"/>
      <w:divBdr>
        <w:top w:val="none" w:sz="0" w:space="0" w:color="auto"/>
        <w:left w:val="none" w:sz="0" w:space="0" w:color="auto"/>
        <w:bottom w:val="none" w:sz="0" w:space="0" w:color="auto"/>
        <w:right w:val="none" w:sz="0" w:space="0" w:color="auto"/>
      </w:divBdr>
    </w:div>
    <w:div w:id="1616209470">
      <w:bodyDiv w:val="1"/>
      <w:marLeft w:val="0"/>
      <w:marRight w:val="0"/>
      <w:marTop w:val="0"/>
      <w:marBottom w:val="0"/>
      <w:divBdr>
        <w:top w:val="none" w:sz="0" w:space="0" w:color="auto"/>
        <w:left w:val="none" w:sz="0" w:space="0" w:color="auto"/>
        <w:bottom w:val="none" w:sz="0" w:space="0" w:color="auto"/>
        <w:right w:val="none" w:sz="0" w:space="0" w:color="auto"/>
      </w:divBdr>
    </w:div>
    <w:div w:id="1619751796">
      <w:bodyDiv w:val="1"/>
      <w:marLeft w:val="0"/>
      <w:marRight w:val="0"/>
      <w:marTop w:val="0"/>
      <w:marBottom w:val="0"/>
      <w:divBdr>
        <w:top w:val="none" w:sz="0" w:space="0" w:color="auto"/>
        <w:left w:val="none" w:sz="0" w:space="0" w:color="auto"/>
        <w:bottom w:val="none" w:sz="0" w:space="0" w:color="auto"/>
        <w:right w:val="none" w:sz="0" w:space="0" w:color="auto"/>
      </w:divBdr>
    </w:div>
    <w:div w:id="1621523809">
      <w:bodyDiv w:val="1"/>
      <w:marLeft w:val="0"/>
      <w:marRight w:val="0"/>
      <w:marTop w:val="0"/>
      <w:marBottom w:val="0"/>
      <w:divBdr>
        <w:top w:val="none" w:sz="0" w:space="0" w:color="auto"/>
        <w:left w:val="none" w:sz="0" w:space="0" w:color="auto"/>
        <w:bottom w:val="none" w:sz="0" w:space="0" w:color="auto"/>
        <w:right w:val="none" w:sz="0" w:space="0" w:color="auto"/>
      </w:divBdr>
    </w:div>
    <w:div w:id="1623918941">
      <w:bodyDiv w:val="1"/>
      <w:marLeft w:val="0"/>
      <w:marRight w:val="0"/>
      <w:marTop w:val="0"/>
      <w:marBottom w:val="0"/>
      <w:divBdr>
        <w:top w:val="none" w:sz="0" w:space="0" w:color="auto"/>
        <w:left w:val="none" w:sz="0" w:space="0" w:color="auto"/>
        <w:bottom w:val="none" w:sz="0" w:space="0" w:color="auto"/>
        <w:right w:val="none" w:sz="0" w:space="0" w:color="auto"/>
      </w:divBdr>
    </w:div>
    <w:div w:id="1624917585">
      <w:bodyDiv w:val="1"/>
      <w:marLeft w:val="0"/>
      <w:marRight w:val="0"/>
      <w:marTop w:val="0"/>
      <w:marBottom w:val="0"/>
      <w:divBdr>
        <w:top w:val="none" w:sz="0" w:space="0" w:color="auto"/>
        <w:left w:val="none" w:sz="0" w:space="0" w:color="auto"/>
        <w:bottom w:val="none" w:sz="0" w:space="0" w:color="auto"/>
        <w:right w:val="none" w:sz="0" w:space="0" w:color="auto"/>
      </w:divBdr>
    </w:div>
    <w:div w:id="1628243419">
      <w:bodyDiv w:val="1"/>
      <w:marLeft w:val="0"/>
      <w:marRight w:val="0"/>
      <w:marTop w:val="0"/>
      <w:marBottom w:val="0"/>
      <w:divBdr>
        <w:top w:val="none" w:sz="0" w:space="0" w:color="auto"/>
        <w:left w:val="none" w:sz="0" w:space="0" w:color="auto"/>
        <w:bottom w:val="none" w:sz="0" w:space="0" w:color="auto"/>
        <w:right w:val="none" w:sz="0" w:space="0" w:color="auto"/>
      </w:divBdr>
    </w:div>
    <w:div w:id="1631594002">
      <w:bodyDiv w:val="1"/>
      <w:marLeft w:val="0"/>
      <w:marRight w:val="0"/>
      <w:marTop w:val="0"/>
      <w:marBottom w:val="0"/>
      <w:divBdr>
        <w:top w:val="none" w:sz="0" w:space="0" w:color="auto"/>
        <w:left w:val="none" w:sz="0" w:space="0" w:color="auto"/>
        <w:bottom w:val="none" w:sz="0" w:space="0" w:color="auto"/>
        <w:right w:val="none" w:sz="0" w:space="0" w:color="auto"/>
      </w:divBdr>
    </w:div>
    <w:div w:id="1634023770">
      <w:bodyDiv w:val="1"/>
      <w:marLeft w:val="0"/>
      <w:marRight w:val="0"/>
      <w:marTop w:val="0"/>
      <w:marBottom w:val="0"/>
      <w:divBdr>
        <w:top w:val="none" w:sz="0" w:space="0" w:color="auto"/>
        <w:left w:val="none" w:sz="0" w:space="0" w:color="auto"/>
        <w:bottom w:val="none" w:sz="0" w:space="0" w:color="auto"/>
        <w:right w:val="none" w:sz="0" w:space="0" w:color="auto"/>
      </w:divBdr>
    </w:div>
    <w:div w:id="1635990208">
      <w:bodyDiv w:val="1"/>
      <w:marLeft w:val="0"/>
      <w:marRight w:val="0"/>
      <w:marTop w:val="0"/>
      <w:marBottom w:val="0"/>
      <w:divBdr>
        <w:top w:val="none" w:sz="0" w:space="0" w:color="auto"/>
        <w:left w:val="none" w:sz="0" w:space="0" w:color="auto"/>
        <w:bottom w:val="none" w:sz="0" w:space="0" w:color="auto"/>
        <w:right w:val="none" w:sz="0" w:space="0" w:color="auto"/>
      </w:divBdr>
    </w:div>
    <w:div w:id="1637638255">
      <w:bodyDiv w:val="1"/>
      <w:marLeft w:val="0"/>
      <w:marRight w:val="0"/>
      <w:marTop w:val="0"/>
      <w:marBottom w:val="0"/>
      <w:divBdr>
        <w:top w:val="none" w:sz="0" w:space="0" w:color="auto"/>
        <w:left w:val="none" w:sz="0" w:space="0" w:color="auto"/>
        <w:bottom w:val="none" w:sz="0" w:space="0" w:color="auto"/>
        <w:right w:val="none" w:sz="0" w:space="0" w:color="auto"/>
      </w:divBdr>
    </w:div>
    <w:div w:id="1638144002">
      <w:bodyDiv w:val="1"/>
      <w:marLeft w:val="0"/>
      <w:marRight w:val="0"/>
      <w:marTop w:val="0"/>
      <w:marBottom w:val="0"/>
      <w:divBdr>
        <w:top w:val="none" w:sz="0" w:space="0" w:color="auto"/>
        <w:left w:val="none" w:sz="0" w:space="0" w:color="auto"/>
        <w:bottom w:val="none" w:sz="0" w:space="0" w:color="auto"/>
        <w:right w:val="none" w:sz="0" w:space="0" w:color="auto"/>
      </w:divBdr>
    </w:div>
    <w:div w:id="1639526707">
      <w:bodyDiv w:val="1"/>
      <w:marLeft w:val="0"/>
      <w:marRight w:val="0"/>
      <w:marTop w:val="0"/>
      <w:marBottom w:val="0"/>
      <w:divBdr>
        <w:top w:val="none" w:sz="0" w:space="0" w:color="auto"/>
        <w:left w:val="none" w:sz="0" w:space="0" w:color="auto"/>
        <w:bottom w:val="none" w:sz="0" w:space="0" w:color="auto"/>
        <w:right w:val="none" w:sz="0" w:space="0" w:color="auto"/>
      </w:divBdr>
    </w:div>
    <w:div w:id="1643345448">
      <w:bodyDiv w:val="1"/>
      <w:marLeft w:val="0"/>
      <w:marRight w:val="0"/>
      <w:marTop w:val="0"/>
      <w:marBottom w:val="0"/>
      <w:divBdr>
        <w:top w:val="none" w:sz="0" w:space="0" w:color="auto"/>
        <w:left w:val="none" w:sz="0" w:space="0" w:color="auto"/>
        <w:bottom w:val="none" w:sz="0" w:space="0" w:color="auto"/>
        <w:right w:val="none" w:sz="0" w:space="0" w:color="auto"/>
      </w:divBdr>
    </w:div>
    <w:div w:id="1649895016">
      <w:bodyDiv w:val="1"/>
      <w:marLeft w:val="0"/>
      <w:marRight w:val="0"/>
      <w:marTop w:val="0"/>
      <w:marBottom w:val="0"/>
      <w:divBdr>
        <w:top w:val="none" w:sz="0" w:space="0" w:color="auto"/>
        <w:left w:val="none" w:sz="0" w:space="0" w:color="auto"/>
        <w:bottom w:val="none" w:sz="0" w:space="0" w:color="auto"/>
        <w:right w:val="none" w:sz="0" w:space="0" w:color="auto"/>
      </w:divBdr>
    </w:div>
    <w:div w:id="1654528504">
      <w:bodyDiv w:val="1"/>
      <w:marLeft w:val="0"/>
      <w:marRight w:val="0"/>
      <w:marTop w:val="0"/>
      <w:marBottom w:val="0"/>
      <w:divBdr>
        <w:top w:val="none" w:sz="0" w:space="0" w:color="auto"/>
        <w:left w:val="none" w:sz="0" w:space="0" w:color="auto"/>
        <w:bottom w:val="none" w:sz="0" w:space="0" w:color="auto"/>
        <w:right w:val="none" w:sz="0" w:space="0" w:color="auto"/>
      </w:divBdr>
    </w:div>
    <w:div w:id="1657419423">
      <w:bodyDiv w:val="1"/>
      <w:marLeft w:val="0"/>
      <w:marRight w:val="0"/>
      <w:marTop w:val="0"/>
      <w:marBottom w:val="0"/>
      <w:divBdr>
        <w:top w:val="none" w:sz="0" w:space="0" w:color="auto"/>
        <w:left w:val="none" w:sz="0" w:space="0" w:color="auto"/>
        <w:bottom w:val="none" w:sz="0" w:space="0" w:color="auto"/>
        <w:right w:val="none" w:sz="0" w:space="0" w:color="auto"/>
      </w:divBdr>
    </w:div>
    <w:div w:id="1657606410">
      <w:bodyDiv w:val="1"/>
      <w:marLeft w:val="0"/>
      <w:marRight w:val="0"/>
      <w:marTop w:val="0"/>
      <w:marBottom w:val="0"/>
      <w:divBdr>
        <w:top w:val="none" w:sz="0" w:space="0" w:color="auto"/>
        <w:left w:val="none" w:sz="0" w:space="0" w:color="auto"/>
        <w:bottom w:val="none" w:sz="0" w:space="0" w:color="auto"/>
        <w:right w:val="none" w:sz="0" w:space="0" w:color="auto"/>
      </w:divBdr>
    </w:div>
    <w:div w:id="1660307003">
      <w:bodyDiv w:val="1"/>
      <w:marLeft w:val="0"/>
      <w:marRight w:val="0"/>
      <w:marTop w:val="0"/>
      <w:marBottom w:val="0"/>
      <w:divBdr>
        <w:top w:val="none" w:sz="0" w:space="0" w:color="auto"/>
        <w:left w:val="none" w:sz="0" w:space="0" w:color="auto"/>
        <w:bottom w:val="none" w:sz="0" w:space="0" w:color="auto"/>
        <w:right w:val="none" w:sz="0" w:space="0" w:color="auto"/>
      </w:divBdr>
    </w:div>
    <w:div w:id="1661695303">
      <w:bodyDiv w:val="1"/>
      <w:marLeft w:val="0"/>
      <w:marRight w:val="0"/>
      <w:marTop w:val="0"/>
      <w:marBottom w:val="0"/>
      <w:divBdr>
        <w:top w:val="none" w:sz="0" w:space="0" w:color="auto"/>
        <w:left w:val="none" w:sz="0" w:space="0" w:color="auto"/>
        <w:bottom w:val="none" w:sz="0" w:space="0" w:color="auto"/>
        <w:right w:val="none" w:sz="0" w:space="0" w:color="auto"/>
      </w:divBdr>
    </w:div>
    <w:div w:id="1661812588">
      <w:bodyDiv w:val="1"/>
      <w:marLeft w:val="0"/>
      <w:marRight w:val="0"/>
      <w:marTop w:val="0"/>
      <w:marBottom w:val="0"/>
      <w:divBdr>
        <w:top w:val="none" w:sz="0" w:space="0" w:color="auto"/>
        <w:left w:val="none" w:sz="0" w:space="0" w:color="auto"/>
        <w:bottom w:val="none" w:sz="0" w:space="0" w:color="auto"/>
        <w:right w:val="none" w:sz="0" w:space="0" w:color="auto"/>
      </w:divBdr>
    </w:div>
    <w:div w:id="1662656893">
      <w:bodyDiv w:val="1"/>
      <w:marLeft w:val="0"/>
      <w:marRight w:val="0"/>
      <w:marTop w:val="0"/>
      <w:marBottom w:val="0"/>
      <w:divBdr>
        <w:top w:val="none" w:sz="0" w:space="0" w:color="auto"/>
        <w:left w:val="none" w:sz="0" w:space="0" w:color="auto"/>
        <w:bottom w:val="none" w:sz="0" w:space="0" w:color="auto"/>
        <w:right w:val="none" w:sz="0" w:space="0" w:color="auto"/>
      </w:divBdr>
    </w:div>
    <w:div w:id="1662853985">
      <w:bodyDiv w:val="1"/>
      <w:marLeft w:val="0"/>
      <w:marRight w:val="0"/>
      <w:marTop w:val="0"/>
      <w:marBottom w:val="0"/>
      <w:divBdr>
        <w:top w:val="none" w:sz="0" w:space="0" w:color="auto"/>
        <w:left w:val="none" w:sz="0" w:space="0" w:color="auto"/>
        <w:bottom w:val="none" w:sz="0" w:space="0" w:color="auto"/>
        <w:right w:val="none" w:sz="0" w:space="0" w:color="auto"/>
      </w:divBdr>
    </w:div>
    <w:div w:id="1664430510">
      <w:bodyDiv w:val="1"/>
      <w:marLeft w:val="0"/>
      <w:marRight w:val="0"/>
      <w:marTop w:val="0"/>
      <w:marBottom w:val="0"/>
      <w:divBdr>
        <w:top w:val="none" w:sz="0" w:space="0" w:color="auto"/>
        <w:left w:val="none" w:sz="0" w:space="0" w:color="auto"/>
        <w:bottom w:val="none" w:sz="0" w:space="0" w:color="auto"/>
        <w:right w:val="none" w:sz="0" w:space="0" w:color="auto"/>
      </w:divBdr>
    </w:div>
    <w:div w:id="1666393517">
      <w:bodyDiv w:val="1"/>
      <w:marLeft w:val="0"/>
      <w:marRight w:val="0"/>
      <w:marTop w:val="0"/>
      <w:marBottom w:val="0"/>
      <w:divBdr>
        <w:top w:val="none" w:sz="0" w:space="0" w:color="auto"/>
        <w:left w:val="none" w:sz="0" w:space="0" w:color="auto"/>
        <w:bottom w:val="none" w:sz="0" w:space="0" w:color="auto"/>
        <w:right w:val="none" w:sz="0" w:space="0" w:color="auto"/>
      </w:divBdr>
    </w:div>
    <w:div w:id="1669672266">
      <w:bodyDiv w:val="1"/>
      <w:marLeft w:val="0"/>
      <w:marRight w:val="0"/>
      <w:marTop w:val="0"/>
      <w:marBottom w:val="0"/>
      <w:divBdr>
        <w:top w:val="none" w:sz="0" w:space="0" w:color="auto"/>
        <w:left w:val="none" w:sz="0" w:space="0" w:color="auto"/>
        <w:bottom w:val="none" w:sz="0" w:space="0" w:color="auto"/>
        <w:right w:val="none" w:sz="0" w:space="0" w:color="auto"/>
      </w:divBdr>
    </w:div>
    <w:div w:id="1672292812">
      <w:bodyDiv w:val="1"/>
      <w:marLeft w:val="0"/>
      <w:marRight w:val="0"/>
      <w:marTop w:val="0"/>
      <w:marBottom w:val="0"/>
      <w:divBdr>
        <w:top w:val="none" w:sz="0" w:space="0" w:color="auto"/>
        <w:left w:val="none" w:sz="0" w:space="0" w:color="auto"/>
        <w:bottom w:val="none" w:sz="0" w:space="0" w:color="auto"/>
        <w:right w:val="none" w:sz="0" w:space="0" w:color="auto"/>
      </w:divBdr>
    </w:div>
    <w:div w:id="1672486030">
      <w:bodyDiv w:val="1"/>
      <w:marLeft w:val="0"/>
      <w:marRight w:val="0"/>
      <w:marTop w:val="0"/>
      <w:marBottom w:val="0"/>
      <w:divBdr>
        <w:top w:val="none" w:sz="0" w:space="0" w:color="auto"/>
        <w:left w:val="none" w:sz="0" w:space="0" w:color="auto"/>
        <w:bottom w:val="none" w:sz="0" w:space="0" w:color="auto"/>
        <w:right w:val="none" w:sz="0" w:space="0" w:color="auto"/>
      </w:divBdr>
    </w:div>
    <w:div w:id="1675258847">
      <w:bodyDiv w:val="1"/>
      <w:marLeft w:val="0"/>
      <w:marRight w:val="0"/>
      <w:marTop w:val="0"/>
      <w:marBottom w:val="0"/>
      <w:divBdr>
        <w:top w:val="none" w:sz="0" w:space="0" w:color="auto"/>
        <w:left w:val="none" w:sz="0" w:space="0" w:color="auto"/>
        <w:bottom w:val="none" w:sz="0" w:space="0" w:color="auto"/>
        <w:right w:val="none" w:sz="0" w:space="0" w:color="auto"/>
      </w:divBdr>
    </w:div>
    <w:div w:id="1676416108">
      <w:bodyDiv w:val="1"/>
      <w:marLeft w:val="0"/>
      <w:marRight w:val="0"/>
      <w:marTop w:val="0"/>
      <w:marBottom w:val="0"/>
      <w:divBdr>
        <w:top w:val="none" w:sz="0" w:space="0" w:color="auto"/>
        <w:left w:val="none" w:sz="0" w:space="0" w:color="auto"/>
        <w:bottom w:val="none" w:sz="0" w:space="0" w:color="auto"/>
        <w:right w:val="none" w:sz="0" w:space="0" w:color="auto"/>
      </w:divBdr>
    </w:div>
    <w:div w:id="1677922401">
      <w:bodyDiv w:val="1"/>
      <w:marLeft w:val="0"/>
      <w:marRight w:val="0"/>
      <w:marTop w:val="0"/>
      <w:marBottom w:val="0"/>
      <w:divBdr>
        <w:top w:val="none" w:sz="0" w:space="0" w:color="auto"/>
        <w:left w:val="none" w:sz="0" w:space="0" w:color="auto"/>
        <w:bottom w:val="none" w:sz="0" w:space="0" w:color="auto"/>
        <w:right w:val="none" w:sz="0" w:space="0" w:color="auto"/>
      </w:divBdr>
    </w:div>
    <w:div w:id="1679506080">
      <w:bodyDiv w:val="1"/>
      <w:marLeft w:val="0"/>
      <w:marRight w:val="0"/>
      <w:marTop w:val="0"/>
      <w:marBottom w:val="0"/>
      <w:divBdr>
        <w:top w:val="none" w:sz="0" w:space="0" w:color="auto"/>
        <w:left w:val="none" w:sz="0" w:space="0" w:color="auto"/>
        <w:bottom w:val="none" w:sz="0" w:space="0" w:color="auto"/>
        <w:right w:val="none" w:sz="0" w:space="0" w:color="auto"/>
      </w:divBdr>
    </w:div>
    <w:div w:id="1681664421">
      <w:bodyDiv w:val="1"/>
      <w:marLeft w:val="0"/>
      <w:marRight w:val="0"/>
      <w:marTop w:val="0"/>
      <w:marBottom w:val="0"/>
      <w:divBdr>
        <w:top w:val="none" w:sz="0" w:space="0" w:color="auto"/>
        <w:left w:val="none" w:sz="0" w:space="0" w:color="auto"/>
        <w:bottom w:val="none" w:sz="0" w:space="0" w:color="auto"/>
        <w:right w:val="none" w:sz="0" w:space="0" w:color="auto"/>
      </w:divBdr>
    </w:div>
    <w:div w:id="1685472472">
      <w:bodyDiv w:val="1"/>
      <w:marLeft w:val="0"/>
      <w:marRight w:val="0"/>
      <w:marTop w:val="0"/>
      <w:marBottom w:val="0"/>
      <w:divBdr>
        <w:top w:val="none" w:sz="0" w:space="0" w:color="auto"/>
        <w:left w:val="none" w:sz="0" w:space="0" w:color="auto"/>
        <w:bottom w:val="none" w:sz="0" w:space="0" w:color="auto"/>
        <w:right w:val="none" w:sz="0" w:space="0" w:color="auto"/>
      </w:divBdr>
    </w:div>
    <w:div w:id="1694068754">
      <w:bodyDiv w:val="1"/>
      <w:marLeft w:val="0"/>
      <w:marRight w:val="0"/>
      <w:marTop w:val="0"/>
      <w:marBottom w:val="0"/>
      <w:divBdr>
        <w:top w:val="none" w:sz="0" w:space="0" w:color="auto"/>
        <w:left w:val="none" w:sz="0" w:space="0" w:color="auto"/>
        <w:bottom w:val="none" w:sz="0" w:space="0" w:color="auto"/>
        <w:right w:val="none" w:sz="0" w:space="0" w:color="auto"/>
      </w:divBdr>
    </w:div>
    <w:div w:id="1694378791">
      <w:bodyDiv w:val="1"/>
      <w:marLeft w:val="0"/>
      <w:marRight w:val="0"/>
      <w:marTop w:val="0"/>
      <w:marBottom w:val="0"/>
      <w:divBdr>
        <w:top w:val="none" w:sz="0" w:space="0" w:color="auto"/>
        <w:left w:val="none" w:sz="0" w:space="0" w:color="auto"/>
        <w:bottom w:val="none" w:sz="0" w:space="0" w:color="auto"/>
        <w:right w:val="none" w:sz="0" w:space="0" w:color="auto"/>
      </w:divBdr>
    </w:div>
    <w:div w:id="1699046130">
      <w:bodyDiv w:val="1"/>
      <w:marLeft w:val="0"/>
      <w:marRight w:val="0"/>
      <w:marTop w:val="0"/>
      <w:marBottom w:val="0"/>
      <w:divBdr>
        <w:top w:val="none" w:sz="0" w:space="0" w:color="auto"/>
        <w:left w:val="none" w:sz="0" w:space="0" w:color="auto"/>
        <w:bottom w:val="none" w:sz="0" w:space="0" w:color="auto"/>
        <w:right w:val="none" w:sz="0" w:space="0" w:color="auto"/>
      </w:divBdr>
    </w:div>
    <w:div w:id="1699429186">
      <w:bodyDiv w:val="1"/>
      <w:marLeft w:val="0"/>
      <w:marRight w:val="0"/>
      <w:marTop w:val="0"/>
      <w:marBottom w:val="0"/>
      <w:divBdr>
        <w:top w:val="none" w:sz="0" w:space="0" w:color="auto"/>
        <w:left w:val="none" w:sz="0" w:space="0" w:color="auto"/>
        <w:bottom w:val="none" w:sz="0" w:space="0" w:color="auto"/>
        <w:right w:val="none" w:sz="0" w:space="0" w:color="auto"/>
      </w:divBdr>
    </w:div>
    <w:div w:id="1709790757">
      <w:bodyDiv w:val="1"/>
      <w:marLeft w:val="0"/>
      <w:marRight w:val="0"/>
      <w:marTop w:val="0"/>
      <w:marBottom w:val="0"/>
      <w:divBdr>
        <w:top w:val="none" w:sz="0" w:space="0" w:color="auto"/>
        <w:left w:val="none" w:sz="0" w:space="0" w:color="auto"/>
        <w:bottom w:val="none" w:sz="0" w:space="0" w:color="auto"/>
        <w:right w:val="none" w:sz="0" w:space="0" w:color="auto"/>
      </w:divBdr>
    </w:div>
    <w:div w:id="1711761328">
      <w:bodyDiv w:val="1"/>
      <w:marLeft w:val="0"/>
      <w:marRight w:val="0"/>
      <w:marTop w:val="0"/>
      <w:marBottom w:val="0"/>
      <w:divBdr>
        <w:top w:val="none" w:sz="0" w:space="0" w:color="auto"/>
        <w:left w:val="none" w:sz="0" w:space="0" w:color="auto"/>
        <w:bottom w:val="none" w:sz="0" w:space="0" w:color="auto"/>
        <w:right w:val="none" w:sz="0" w:space="0" w:color="auto"/>
      </w:divBdr>
    </w:div>
    <w:div w:id="1711952033">
      <w:bodyDiv w:val="1"/>
      <w:marLeft w:val="0"/>
      <w:marRight w:val="0"/>
      <w:marTop w:val="0"/>
      <w:marBottom w:val="0"/>
      <w:divBdr>
        <w:top w:val="none" w:sz="0" w:space="0" w:color="auto"/>
        <w:left w:val="none" w:sz="0" w:space="0" w:color="auto"/>
        <w:bottom w:val="none" w:sz="0" w:space="0" w:color="auto"/>
        <w:right w:val="none" w:sz="0" w:space="0" w:color="auto"/>
      </w:divBdr>
    </w:div>
    <w:div w:id="1712680412">
      <w:bodyDiv w:val="1"/>
      <w:marLeft w:val="0"/>
      <w:marRight w:val="0"/>
      <w:marTop w:val="0"/>
      <w:marBottom w:val="0"/>
      <w:divBdr>
        <w:top w:val="none" w:sz="0" w:space="0" w:color="auto"/>
        <w:left w:val="none" w:sz="0" w:space="0" w:color="auto"/>
        <w:bottom w:val="none" w:sz="0" w:space="0" w:color="auto"/>
        <w:right w:val="none" w:sz="0" w:space="0" w:color="auto"/>
      </w:divBdr>
    </w:div>
    <w:div w:id="1714234432">
      <w:bodyDiv w:val="1"/>
      <w:marLeft w:val="0"/>
      <w:marRight w:val="0"/>
      <w:marTop w:val="0"/>
      <w:marBottom w:val="0"/>
      <w:divBdr>
        <w:top w:val="none" w:sz="0" w:space="0" w:color="auto"/>
        <w:left w:val="none" w:sz="0" w:space="0" w:color="auto"/>
        <w:bottom w:val="none" w:sz="0" w:space="0" w:color="auto"/>
        <w:right w:val="none" w:sz="0" w:space="0" w:color="auto"/>
      </w:divBdr>
    </w:div>
    <w:div w:id="1715931937">
      <w:bodyDiv w:val="1"/>
      <w:marLeft w:val="0"/>
      <w:marRight w:val="0"/>
      <w:marTop w:val="0"/>
      <w:marBottom w:val="0"/>
      <w:divBdr>
        <w:top w:val="none" w:sz="0" w:space="0" w:color="auto"/>
        <w:left w:val="none" w:sz="0" w:space="0" w:color="auto"/>
        <w:bottom w:val="none" w:sz="0" w:space="0" w:color="auto"/>
        <w:right w:val="none" w:sz="0" w:space="0" w:color="auto"/>
      </w:divBdr>
    </w:div>
    <w:div w:id="1716193821">
      <w:bodyDiv w:val="1"/>
      <w:marLeft w:val="0"/>
      <w:marRight w:val="0"/>
      <w:marTop w:val="0"/>
      <w:marBottom w:val="0"/>
      <w:divBdr>
        <w:top w:val="none" w:sz="0" w:space="0" w:color="auto"/>
        <w:left w:val="none" w:sz="0" w:space="0" w:color="auto"/>
        <w:bottom w:val="none" w:sz="0" w:space="0" w:color="auto"/>
        <w:right w:val="none" w:sz="0" w:space="0" w:color="auto"/>
      </w:divBdr>
    </w:div>
    <w:div w:id="1719354016">
      <w:bodyDiv w:val="1"/>
      <w:marLeft w:val="0"/>
      <w:marRight w:val="0"/>
      <w:marTop w:val="0"/>
      <w:marBottom w:val="0"/>
      <w:divBdr>
        <w:top w:val="none" w:sz="0" w:space="0" w:color="auto"/>
        <w:left w:val="none" w:sz="0" w:space="0" w:color="auto"/>
        <w:bottom w:val="none" w:sz="0" w:space="0" w:color="auto"/>
        <w:right w:val="none" w:sz="0" w:space="0" w:color="auto"/>
      </w:divBdr>
    </w:div>
    <w:div w:id="1719359462">
      <w:bodyDiv w:val="1"/>
      <w:marLeft w:val="0"/>
      <w:marRight w:val="0"/>
      <w:marTop w:val="0"/>
      <w:marBottom w:val="0"/>
      <w:divBdr>
        <w:top w:val="none" w:sz="0" w:space="0" w:color="auto"/>
        <w:left w:val="none" w:sz="0" w:space="0" w:color="auto"/>
        <w:bottom w:val="none" w:sz="0" w:space="0" w:color="auto"/>
        <w:right w:val="none" w:sz="0" w:space="0" w:color="auto"/>
      </w:divBdr>
    </w:div>
    <w:div w:id="1721250962">
      <w:bodyDiv w:val="1"/>
      <w:marLeft w:val="0"/>
      <w:marRight w:val="0"/>
      <w:marTop w:val="0"/>
      <w:marBottom w:val="0"/>
      <w:divBdr>
        <w:top w:val="none" w:sz="0" w:space="0" w:color="auto"/>
        <w:left w:val="none" w:sz="0" w:space="0" w:color="auto"/>
        <w:bottom w:val="none" w:sz="0" w:space="0" w:color="auto"/>
        <w:right w:val="none" w:sz="0" w:space="0" w:color="auto"/>
      </w:divBdr>
    </w:div>
    <w:div w:id="1721435845">
      <w:bodyDiv w:val="1"/>
      <w:marLeft w:val="0"/>
      <w:marRight w:val="0"/>
      <w:marTop w:val="0"/>
      <w:marBottom w:val="0"/>
      <w:divBdr>
        <w:top w:val="none" w:sz="0" w:space="0" w:color="auto"/>
        <w:left w:val="none" w:sz="0" w:space="0" w:color="auto"/>
        <w:bottom w:val="none" w:sz="0" w:space="0" w:color="auto"/>
        <w:right w:val="none" w:sz="0" w:space="0" w:color="auto"/>
      </w:divBdr>
    </w:div>
    <w:div w:id="1724013971">
      <w:bodyDiv w:val="1"/>
      <w:marLeft w:val="0"/>
      <w:marRight w:val="0"/>
      <w:marTop w:val="0"/>
      <w:marBottom w:val="0"/>
      <w:divBdr>
        <w:top w:val="none" w:sz="0" w:space="0" w:color="auto"/>
        <w:left w:val="none" w:sz="0" w:space="0" w:color="auto"/>
        <w:bottom w:val="none" w:sz="0" w:space="0" w:color="auto"/>
        <w:right w:val="none" w:sz="0" w:space="0" w:color="auto"/>
      </w:divBdr>
    </w:div>
    <w:div w:id="1725134990">
      <w:bodyDiv w:val="1"/>
      <w:marLeft w:val="0"/>
      <w:marRight w:val="0"/>
      <w:marTop w:val="0"/>
      <w:marBottom w:val="0"/>
      <w:divBdr>
        <w:top w:val="none" w:sz="0" w:space="0" w:color="auto"/>
        <w:left w:val="none" w:sz="0" w:space="0" w:color="auto"/>
        <w:bottom w:val="none" w:sz="0" w:space="0" w:color="auto"/>
        <w:right w:val="none" w:sz="0" w:space="0" w:color="auto"/>
      </w:divBdr>
    </w:div>
    <w:div w:id="1727751870">
      <w:bodyDiv w:val="1"/>
      <w:marLeft w:val="0"/>
      <w:marRight w:val="0"/>
      <w:marTop w:val="0"/>
      <w:marBottom w:val="0"/>
      <w:divBdr>
        <w:top w:val="none" w:sz="0" w:space="0" w:color="auto"/>
        <w:left w:val="none" w:sz="0" w:space="0" w:color="auto"/>
        <w:bottom w:val="none" w:sz="0" w:space="0" w:color="auto"/>
        <w:right w:val="none" w:sz="0" w:space="0" w:color="auto"/>
      </w:divBdr>
    </w:div>
    <w:div w:id="1729691685">
      <w:bodyDiv w:val="1"/>
      <w:marLeft w:val="0"/>
      <w:marRight w:val="0"/>
      <w:marTop w:val="0"/>
      <w:marBottom w:val="0"/>
      <w:divBdr>
        <w:top w:val="none" w:sz="0" w:space="0" w:color="auto"/>
        <w:left w:val="none" w:sz="0" w:space="0" w:color="auto"/>
        <w:bottom w:val="none" w:sz="0" w:space="0" w:color="auto"/>
        <w:right w:val="none" w:sz="0" w:space="0" w:color="auto"/>
      </w:divBdr>
    </w:div>
    <w:div w:id="1729721262">
      <w:bodyDiv w:val="1"/>
      <w:marLeft w:val="0"/>
      <w:marRight w:val="0"/>
      <w:marTop w:val="0"/>
      <w:marBottom w:val="0"/>
      <w:divBdr>
        <w:top w:val="none" w:sz="0" w:space="0" w:color="auto"/>
        <w:left w:val="none" w:sz="0" w:space="0" w:color="auto"/>
        <w:bottom w:val="none" w:sz="0" w:space="0" w:color="auto"/>
        <w:right w:val="none" w:sz="0" w:space="0" w:color="auto"/>
      </w:divBdr>
    </w:div>
    <w:div w:id="1734699915">
      <w:bodyDiv w:val="1"/>
      <w:marLeft w:val="0"/>
      <w:marRight w:val="0"/>
      <w:marTop w:val="0"/>
      <w:marBottom w:val="0"/>
      <w:divBdr>
        <w:top w:val="none" w:sz="0" w:space="0" w:color="auto"/>
        <w:left w:val="none" w:sz="0" w:space="0" w:color="auto"/>
        <w:bottom w:val="none" w:sz="0" w:space="0" w:color="auto"/>
        <w:right w:val="none" w:sz="0" w:space="0" w:color="auto"/>
      </w:divBdr>
    </w:div>
    <w:div w:id="1737899356">
      <w:bodyDiv w:val="1"/>
      <w:marLeft w:val="0"/>
      <w:marRight w:val="0"/>
      <w:marTop w:val="0"/>
      <w:marBottom w:val="0"/>
      <w:divBdr>
        <w:top w:val="none" w:sz="0" w:space="0" w:color="auto"/>
        <w:left w:val="none" w:sz="0" w:space="0" w:color="auto"/>
        <w:bottom w:val="none" w:sz="0" w:space="0" w:color="auto"/>
        <w:right w:val="none" w:sz="0" w:space="0" w:color="auto"/>
      </w:divBdr>
    </w:div>
    <w:div w:id="1740864519">
      <w:bodyDiv w:val="1"/>
      <w:marLeft w:val="0"/>
      <w:marRight w:val="0"/>
      <w:marTop w:val="0"/>
      <w:marBottom w:val="0"/>
      <w:divBdr>
        <w:top w:val="none" w:sz="0" w:space="0" w:color="auto"/>
        <w:left w:val="none" w:sz="0" w:space="0" w:color="auto"/>
        <w:bottom w:val="none" w:sz="0" w:space="0" w:color="auto"/>
        <w:right w:val="none" w:sz="0" w:space="0" w:color="auto"/>
      </w:divBdr>
    </w:div>
    <w:div w:id="1744141162">
      <w:bodyDiv w:val="1"/>
      <w:marLeft w:val="0"/>
      <w:marRight w:val="0"/>
      <w:marTop w:val="0"/>
      <w:marBottom w:val="0"/>
      <w:divBdr>
        <w:top w:val="none" w:sz="0" w:space="0" w:color="auto"/>
        <w:left w:val="none" w:sz="0" w:space="0" w:color="auto"/>
        <w:bottom w:val="none" w:sz="0" w:space="0" w:color="auto"/>
        <w:right w:val="none" w:sz="0" w:space="0" w:color="auto"/>
      </w:divBdr>
    </w:div>
    <w:div w:id="1746031779">
      <w:bodyDiv w:val="1"/>
      <w:marLeft w:val="0"/>
      <w:marRight w:val="0"/>
      <w:marTop w:val="0"/>
      <w:marBottom w:val="0"/>
      <w:divBdr>
        <w:top w:val="none" w:sz="0" w:space="0" w:color="auto"/>
        <w:left w:val="none" w:sz="0" w:space="0" w:color="auto"/>
        <w:bottom w:val="none" w:sz="0" w:space="0" w:color="auto"/>
        <w:right w:val="none" w:sz="0" w:space="0" w:color="auto"/>
      </w:divBdr>
    </w:div>
    <w:div w:id="1746877287">
      <w:bodyDiv w:val="1"/>
      <w:marLeft w:val="0"/>
      <w:marRight w:val="0"/>
      <w:marTop w:val="0"/>
      <w:marBottom w:val="0"/>
      <w:divBdr>
        <w:top w:val="none" w:sz="0" w:space="0" w:color="auto"/>
        <w:left w:val="none" w:sz="0" w:space="0" w:color="auto"/>
        <w:bottom w:val="none" w:sz="0" w:space="0" w:color="auto"/>
        <w:right w:val="none" w:sz="0" w:space="0" w:color="auto"/>
      </w:divBdr>
    </w:div>
    <w:div w:id="1750080147">
      <w:bodyDiv w:val="1"/>
      <w:marLeft w:val="0"/>
      <w:marRight w:val="0"/>
      <w:marTop w:val="0"/>
      <w:marBottom w:val="0"/>
      <w:divBdr>
        <w:top w:val="none" w:sz="0" w:space="0" w:color="auto"/>
        <w:left w:val="none" w:sz="0" w:space="0" w:color="auto"/>
        <w:bottom w:val="none" w:sz="0" w:space="0" w:color="auto"/>
        <w:right w:val="none" w:sz="0" w:space="0" w:color="auto"/>
      </w:divBdr>
    </w:div>
    <w:div w:id="1750928622">
      <w:bodyDiv w:val="1"/>
      <w:marLeft w:val="0"/>
      <w:marRight w:val="0"/>
      <w:marTop w:val="0"/>
      <w:marBottom w:val="0"/>
      <w:divBdr>
        <w:top w:val="none" w:sz="0" w:space="0" w:color="auto"/>
        <w:left w:val="none" w:sz="0" w:space="0" w:color="auto"/>
        <w:bottom w:val="none" w:sz="0" w:space="0" w:color="auto"/>
        <w:right w:val="none" w:sz="0" w:space="0" w:color="auto"/>
      </w:divBdr>
    </w:div>
    <w:div w:id="1754428324">
      <w:bodyDiv w:val="1"/>
      <w:marLeft w:val="0"/>
      <w:marRight w:val="0"/>
      <w:marTop w:val="0"/>
      <w:marBottom w:val="0"/>
      <w:divBdr>
        <w:top w:val="none" w:sz="0" w:space="0" w:color="auto"/>
        <w:left w:val="none" w:sz="0" w:space="0" w:color="auto"/>
        <w:bottom w:val="none" w:sz="0" w:space="0" w:color="auto"/>
        <w:right w:val="none" w:sz="0" w:space="0" w:color="auto"/>
      </w:divBdr>
    </w:div>
    <w:div w:id="1757704683">
      <w:bodyDiv w:val="1"/>
      <w:marLeft w:val="0"/>
      <w:marRight w:val="0"/>
      <w:marTop w:val="0"/>
      <w:marBottom w:val="0"/>
      <w:divBdr>
        <w:top w:val="none" w:sz="0" w:space="0" w:color="auto"/>
        <w:left w:val="none" w:sz="0" w:space="0" w:color="auto"/>
        <w:bottom w:val="none" w:sz="0" w:space="0" w:color="auto"/>
        <w:right w:val="none" w:sz="0" w:space="0" w:color="auto"/>
      </w:divBdr>
    </w:div>
    <w:div w:id="1758332642">
      <w:bodyDiv w:val="1"/>
      <w:marLeft w:val="0"/>
      <w:marRight w:val="0"/>
      <w:marTop w:val="0"/>
      <w:marBottom w:val="0"/>
      <w:divBdr>
        <w:top w:val="none" w:sz="0" w:space="0" w:color="auto"/>
        <w:left w:val="none" w:sz="0" w:space="0" w:color="auto"/>
        <w:bottom w:val="none" w:sz="0" w:space="0" w:color="auto"/>
        <w:right w:val="none" w:sz="0" w:space="0" w:color="auto"/>
      </w:divBdr>
    </w:div>
    <w:div w:id="1761411635">
      <w:bodyDiv w:val="1"/>
      <w:marLeft w:val="0"/>
      <w:marRight w:val="0"/>
      <w:marTop w:val="0"/>
      <w:marBottom w:val="0"/>
      <w:divBdr>
        <w:top w:val="none" w:sz="0" w:space="0" w:color="auto"/>
        <w:left w:val="none" w:sz="0" w:space="0" w:color="auto"/>
        <w:bottom w:val="none" w:sz="0" w:space="0" w:color="auto"/>
        <w:right w:val="none" w:sz="0" w:space="0" w:color="auto"/>
      </w:divBdr>
    </w:div>
    <w:div w:id="1763142411">
      <w:bodyDiv w:val="1"/>
      <w:marLeft w:val="0"/>
      <w:marRight w:val="0"/>
      <w:marTop w:val="0"/>
      <w:marBottom w:val="0"/>
      <w:divBdr>
        <w:top w:val="none" w:sz="0" w:space="0" w:color="auto"/>
        <w:left w:val="none" w:sz="0" w:space="0" w:color="auto"/>
        <w:bottom w:val="none" w:sz="0" w:space="0" w:color="auto"/>
        <w:right w:val="none" w:sz="0" w:space="0" w:color="auto"/>
      </w:divBdr>
    </w:div>
    <w:div w:id="1766682411">
      <w:bodyDiv w:val="1"/>
      <w:marLeft w:val="0"/>
      <w:marRight w:val="0"/>
      <w:marTop w:val="0"/>
      <w:marBottom w:val="0"/>
      <w:divBdr>
        <w:top w:val="none" w:sz="0" w:space="0" w:color="auto"/>
        <w:left w:val="none" w:sz="0" w:space="0" w:color="auto"/>
        <w:bottom w:val="none" w:sz="0" w:space="0" w:color="auto"/>
        <w:right w:val="none" w:sz="0" w:space="0" w:color="auto"/>
      </w:divBdr>
    </w:div>
    <w:div w:id="1769542046">
      <w:bodyDiv w:val="1"/>
      <w:marLeft w:val="0"/>
      <w:marRight w:val="0"/>
      <w:marTop w:val="0"/>
      <w:marBottom w:val="0"/>
      <w:divBdr>
        <w:top w:val="none" w:sz="0" w:space="0" w:color="auto"/>
        <w:left w:val="none" w:sz="0" w:space="0" w:color="auto"/>
        <w:bottom w:val="none" w:sz="0" w:space="0" w:color="auto"/>
        <w:right w:val="none" w:sz="0" w:space="0" w:color="auto"/>
      </w:divBdr>
    </w:div>
    <w:div w:id="1772553224">
      <w:bodyDiv w:val="1"/>
      <w:marLeft w:val="0"/>
      <w:marRight w:val="0"/>
      <w:marTop w:val="0"/>
      <w:marBottom w:val="0"/>
      <w:divBdr>
        <w:top w:val="none" w:sz="0" w:space="0" w:color="auto"/>
        <w:left w:val="none" w:sz="0" w:space="0" w:color="auto"/>
        <w:bottom w:val="none" w:sz="0" w:space="0" w:color="auto"/>
        <w:right w:val="none" w:sz="0" w:space="0" w:color="auto"/>
      </w:divBdr>
    </w:div>
    <w:div w:id="1773279202">
      <w:bodyDiv w:val="1"/>
      <w:marLeft w:val="0"/>
      <w:marRight w:val="0"/>
      <w:marTop w:val="0"/>
      <w:marBottom w:val="0"/>
      <w:divBdr>
        <w:top w:val="none" w:sz="0" w:space="0" w:color="auto"/>
        <w:left w:val="none" w:sz="0" w:space="0" w:color="auto"/>
        <w:bottom w:val="none" w:sz="0" w:space="0" w:color="auto"/>
        <w:right w:val="none" w:sz="0" w:space="0" w:color="auto"/>
      </w:divBdr>
    </w:div>
    <w:div w:id="1776092496">
      <w:bodyDiv w:val="1"/>
      <w:marLeft w:val="0"/>
      <w:marRight w:val="0"/>
      <w:marTop w:val="0"/>
      <w:marBottom w:val="0"/>
      <w:divBdr>
        <w:top w:val="none" w:sz="0" w:space="0" w:color="auto"/>
        <w:left w:val="none" w:sz="0" w:space="0" w:color="auto"/>
        <w:bottom w:val="none" w:sz="0" w:space="0" w:color="auto"/>
        <w:right w:val="none" w:sz="0" w:space="0" w:color="auto"/>
      </w:divBdr>
    </w:div>
    <w:div w:id="1776443735">
      <w:bodyDiv w:val="1"/>
      <w:marLeft w:val="0"/>
      <w:marRight w:val="0"/>
      <w:marTop w:val="0"/>
      <w:marBottom w:val="0"/>
      <w:divBdr>
        <w:top w:val="none" w:sz="0" w:space="0" w:color="auto"/>
        <w:left w:val="none" w:sz="0" w:space="0" w:color="auto"/>
        <w:bottom w:val="none" w:sz="0" w:space="0" w:color="auto"/>
        <w:right w:val="none" w:sz="0" w:space="0" w:color="auto"/>
      </w:divBdr>
    </w:div>
    <w:div w:id="1786272473">
      <w:bodyDiv w:val="1"/>
      <w:marLeft w:val="0"/>
      <w:marRight w:val="0"/>
      <w:marTop w:val="0"/>
      <w:marBottom w:val="0"/>
      <w:divBdr>
        <w:top w:val="none" w:sz="0" w:space="0" w:color="auto"/>
        <w:left w:val="none" w:sz="0" w:space="0" w:color="auto"/>
        <w:bottom w:val="none" w:sz="0" w:space="0" w:color="auto"/>
        <w:right w:val="none" w:sz="0" w:space="0" w:color="auto"/>
      </w:divBdr>
    </w:div>
    <w:div w:id="1787970652">
      <w:bodyDiv w:val="1"/>
      <w:marLeft w:val="0"/>
      <w:marRight w:val="0"/>
      <w:marTop w:val="0"/>
      <w:marBottom w:val="0"/>
      <w:divBdr>
        <w:top w:val="none" w:sz="0" w:space="0" w:color="auto"/>
        <w:left w:val="none" w:sz="0" w:space="0" w:color="auto"/>
        <w:bottom w:val="none" w:sz="0" w:space="0" w:color="auto"/>
        <w:right w:val="none" w:sz="0" w:space="0" w:color="auto"/>
      </w:divBdr>
    </w:div>
    <w:div w:id="1789396112">
      <w:bodyDiv w:val="1"/>
      <w:marLeft w:val="0"/>
      <w:marRight w:val="0"/>
      <w:marTop w:val="0"/>
      <w:marBottom w:val="0"/>
      <w:divBdr>
        <w:top w:val="none" w:sz="0" w:space="0" w:color="auto"/>
        <w:left w:val="none" w:sz="0" w:space="0" w:color="auto"/>
        <w:bottom w:val="none" w:sz="0" w:space="0" w:color="auto"/>
        <w:right w:val="none" w:sz="0" w:space="0" w:color="auto"/>
      </w:divBdr>
    </w:div>
    <w:div w:id="1793356473">
      <w:bodyDiv w:val="1"/>
      <w:marLeft w:val="0"/>
      <w:marRight w:val="0"/>
      <w:marTop w:val="0"/>
      <w:marBottom w:val="0"/>
      <w:divBdr>
        <w:top w:val="none" w:sz="0" w:space="0" w:color="auto"/>
        <w:left w:val="none" w:sz="0" w:space="0" w:color="auto"/>
        <w:bottom w:val="none" w:sz="0" w:space="0" w:color="auto"/>
        <w:right w:val="none" w:sz="0" w:space="0" w:color="auto"/>
      </w:divBdr>
    </w:div>
    <w:div w:id="1795831679">
      <w:bodyDiv w:val="1"/>
      <w:marLeft w:val="0"/>
      <w:marRight w:val="0"/>
      <w:marTop w:val="0"/>
      <w:marBottom w:val="0"/>
      <w:divBdr>
        <w:top w:val="none" w:sz="0" w:space="0" w:color="auto"/>
        <w:left w:val="none" w:sz="0" w:space="0" w:color="auto"/>
        <w:bottom w:val="none" w:sz="0" w:space="0" w:color="auto"/>
        <w:right w:val="none" w:sz="0" w:space="0" w:color="auto"/>
      </w:divBdr>
    </w:div>
    <w:div w:id="1798527506">
      <w:bodyDiv w:val="1"/>
      <w:marLeft w:val="0"/>
      <w:marRight w:val="0"/>
      <w:marTop w:val="0"/>
      <w:marBottom w:val="0"/>
      <w:divBdr>
        <w:top w:val="none" w:sz="0" w:space="0" w:color="auto"/>
        <w:left w:val="none" w:sz="0" w:space="0" w:color="auto"/>
        <w:bottom w:val="none" w:sz="0" w:space="0" w:color="auto"/>
        <w:right w:val="none" w:sz="0" w:space="0" w:color="auto"/>
      </w:divBdr>
    </w:div>
    <w:div w:id="1798641577">
      <w:bodyDiv w:val="1"/>
      <w:marLeft w:val="0"/>
      <w:marRight w:val="0"/>
      <w:marTop w:val="0"/>
      <w:marBottom w:val="0"/>
      <w:divBdr>
        <w:top w:val="none" w:sz="0" w:space="0" w:color="auto"/>
        <w:left w:val="none" w:sz="0" w:space="0" w:color="auto"/>
        <w:bottom w:val="none" w:sz="0" w:space="0" w:color="auto"/>
        <w:right w:val="none" w:sz="0" w:space="0" w:color="auto"/>
      </w:divBdr>
    </w:div>
    <w:div w:id="1803497482">
      <w:bodyDiv w:val="1"/>
      <w:marLeft w:val="0"/>
      <w:marRight w:val="0"/>
      <w:marTop w:val="0"/>
      <w:marBottom w:val="0"/>
      <w:divBdr>
        <w:top w:val="none" w:sz="0" w:space="0" w:color="auto"/>
        <w:left w:val="none" w:sz="0" w:space="0" w:color="auto"/>
        <w:bottom w:val="none" w:sz="0" w:space="0" w:color="auto"/>
        <w:right w:val="none" w:sz="0" w:space="0" w:color="auto"/>
      </w:divBdr>
    </w:div>
    <w:div w:id="1806043710">
      <w:bodyDiv w:val="1"/>
      <w:marLeft w:val="0"/>
      <w:marRight w:val="0"/>
      <w:marTop w:val="0"/>
      <w:marBottom w:val="0"/>
      <w:divBdr>
        <w:top w:val="none" w:sz="0" w:space="0" w:color="auto"/>
        <w:left w:val="none" w:sz="0" w:space="0" w:color="auto"/>
        <w:bottom w:val="none" w:sz="0" w:space="0" w:color="auto"/>
        <w:right w:val="none" w:sz="0" w:space="0" w:color="auto"/>
      </w:divBdr>
    </w:div>
    <w:div w:id="1814367549">
      <w:bodyDiv w:val="1"/>
      <w:marLeft w:val="0"/>
      <w:marRight w:val="0"/>
      <w:marTop w:val="0"/>
      <w:marBottom w:val="0"/>
      <w:divBdr>
        <w:top w:val="none" w:sz="0" w:space="0" w:color="auto"/>
        <w:left w:val="none" w:sz="0" w:space="0" w:color="auto"/>
        <w:bottom w:val="none" w:sz="0" w:space="0" w:color="auto"/>
        <w:right w:val="none" w:sz="0" w:space="0" w:color="auto"/>
      </w:divBdr>
    </w:div>
    <w:div w:id="1817333731">
      <w:bodyDiv w:val="1"/>
      <w:marLeft w:val="0"/>
      <w:marRight w:val="0"/>
      <w:marTop w:val="0"/>
      <w:marBottom w:val="0"/>
      <w:divBdr>
        <w:top w:val="none" w:sz="0" w:space="0" w:color="auto"/>
        <w:left w:val="none" w:sz="0" w:space="0" w:color="auto"/>
        <w:bottom w:val="none" w:sz="0" w:space="0" w:color="auto"/>
        <w:right w:val="none" w:sz="0" w:space="0" w:color="auto"/>
      </w:divBdr>
    </w:div>
    <w:div w:id="1822698507">
      <w:bodyDiv w:val="1"/>
      <w:marLeft w:val="0"/>
      <w:marRight w:val="0"/>
      <w:marTop w:val="0"/>
      <w:marBottom w:val="0"/>
      <w:divBdr>
        <w:top w:val="none" w:sz="0" w:space="0" w:color="auto"/>
        <w:left w:val="none" w:sz="0" w:space="0" w:color="auto"/>
        <w:bottom w:val="none" w:sz="0" w:space="0" w:color="auto"/>
        <w:right w:val="none" w:sz="0" w:space="0" w:color="auto"/>
      </w:divBdr>
    </w:div>
    <w:div w:id="1823501038">
      <w:bodyDiv w:val="1"/>
      <w:marLeft w:val="0"/>
      <w:marRight w:val="0"/>
      <w:marTop w:val="0"/>
      <w:marBottom w:val="0"/>
      <w:divBdr>
        <w:top w:val="none" w:sz="0" w:space="0" w:color="auto"/>
        <w:left w:val="none" w:sz="0" w:space="0" w:color="auto"/>
        <w:bottom w:val="none" w:sz="0" w:space="0" w:color="auto"/>
        <w:right w:val="none" w:sz="0" w:space="0" w:color="auto"/>
      </w:divBdr>
    </w:div>
    <w:div w:id="1828326520">
      <w:bodyDiv w:val="1"/>
      <w:marLeft w:val="0"/>
      <w:marRight w:val="0"/>
      <w:marTop w:val="0"/>
      <w:marBottom w:val="0"/>
      <w:divBdr>
        <w:top w:val="none" w:sz="0" w:space="0" w:color="auto"/>
        <w:left w:val="none" w:sz="0" w:space="0" w:color="auto"/>
        <w:bottom w:val="none" w:sz="0" w:space="0" w:color="auto"/>
        <w:right w:val="none" w:sz="0" w:space="0" w:color="auto"/>
      </w:divBdr>
    </w:div>
    <w:div w:id="1829393674">
      <w:bodyDiv w:val="1"/>
      <w:marLeft w:val="0"/>
      <w:marRight w:val="0"/>
      <w:marTop w:val="0"/>
      <w:marBottom w:val="0"/>
      <w:divBdr>
        <w:top w:val="none" w:sz="0" w:space="0" w:color="auto"/>
        <w:left w:val="none" w:sz="0" w:space="0" w:color="auto"/>
        <w:bottom w:val="none" w:sz="0" w:space="0" w:color="auto"/>
        <w:right w:val="none" w:sz="0" w:space="0" w:color="auto"/>
      </w:divBdr>
    </w:div>
    <w:div w:id="1829974509">
      <w:bodyDiv w:val="1"/>
      <w:marLeft w:val="0"/>
      <w:marRight w:val="0"/>
      <w:marTop w:val="0"/>
      <w:marBottom w:val="0"/>
      <w:divBdr>
        <w:top w:val="none" w:sz="0" w:space="0" w:color="auto"/>
        <w:left w:val="none" w:sz="0" w:space="0" w:color="auto"/>
        <w:bottom w:val="none" w:sz="0" w:space="0" w:color="auto"/>
        <w:right w:val="none" w:sz="0" w:space="0" w:color="auto"/>
      </w:divBdr>
    </w:div>
    <w:div w:id="1830248653">
      <w:bodyDiv w:val="1"/>
      <w:marLeft w:val="0"/>
      <w:marRight w:val="0"/>
      <w:marTop w:val="0"/>
      <w:marBottom w:val="0"/>
      <w:divBdr>
        <w:top w:val="none" w:sz="0" w:space="0" w:color="auto"/>
        <w:left w:val="none" w:sz="0" w:space="0" w:color="auto"/>
        <w:bottom w:val="none" w:sz="0" w:space="0" w:color="auto"/>
        <w:right w:val="none" w:sz="0" w:space="0" w:color="auto"/>
      </w:divBdr>
    </w:div>
    <w:div w:id="1831828243">
      <w:bodyDiv w:val="1"/>
      <w:marLeft w:val="0"/>
      <w:marRight w:val="0"/>
      <w:marTop w:val="0"/>
      <w:marBottom w:val="0"/>
      <w:divBdr>
        <w:top w:val="none" w:sz="0" w:space="0" w:color="auto"/>
        <w:left w:val="none" w:sz="0" w:space="0" w:color="auto"/>
        <w:bottom w:val="none" w:sz="0" w:space="0" w:color="auto"/>
        <w:right w:val="none" w:sz="0" w:space="0" w:color="auto"/>
      </w:divBdr>
    </w:div>
    <w:div w:id="1832673964">
      <w:bodyDiv w:val="1"/>
      <w:marLeft w:val="0"/>
      <w:marRight w:val="0"/>
      <w:marTop w:val="0"/>
      <w:marBottom w:val="0"/>
      <w:divBdr>
        <w:top w:val="none" w:sz="0" w:space="0" w:color="auto"/>
        <w:left w:val="none" w:sz="0" w:space="0" w:color="auto"/>
        <w:bottom w:val="none" w:sz="0" w:space="0" w:color="auto"/>
        <w:right w:val="none" w:sz="0" w:space="0" w:color="auto"/>
      </w:divBdr>
    </w:div>
    <w:div w:id="1833444685">
      <w:bodyDiv w:val="1"/>
      <w:marLeft w:val="0"/>
      <w:marRight w:val="0"/>
      <w:marTop w:val="0"/>
      <w:marBottom w:val="0"/>
      <w:divBdr>
        <w:top w:val="none" w:sz="0" w:space="0" w:color="auto"/>
        <w:left w:val="none" w:sz="0" w:space="0" w:color="auto"/>
        <w:bottom w:val="none" w:sz="0" w:space="0" w:color="auto"/>
        <w:right w:val="none" w:sz="0" w:space="0" w:color="auto"/>
      </w:divBdr>
    </w:div>
    <w:div w:id="1834028820">
      <w:bodyDiv w:val="1"/>
      <w:marLeft w:val="0"/>
      <w:marRight w:val="0"/>
      <w:marTop w:val="0"/>
      <w:marBottom w:val="0"/>
      <w:divBdr>
        <w:top w:val="none" w:sz="0" w:space="0" w:color="auto"/>
        <w:left w:val="none" w:sz="0" w:space="0" w:color="auto"/>
        <w:bottom w:val="none" w:sz="0" w:space="0" w:color="auto"/>
        <w:right w:val="none" w:sz="0" w:space="0" w:color="auto"/>
      </w:divBdr>
    </w:div>
    <w:div w:id="1834222190">
      <w:bodyDiv w:val="1"/>
      <w:marLeft w:val="0"/>
      <w:marRight w:val="0"/>
      <w:marTop w:val="0"/>
      <w:marBottom w:val="0"/>
      <w:divBdr>
        <w:top w:val="none" w:sz="0" w:space="0" w:color="auto"/>
        <w:left w:val="none" w:sz="0" w:space="0" w:color="auto"/>
        <w:bottom w:val="none" w:sz="0" w:space="0" w:color="auto"/>
        <w:right w:val="none" w:sz="0" w:space="0" w:color="auto"/>
      </w:divBdr>
    </w:div>
    <w:div w:id="1837963231">
      <w:bodyDiv w:val="1"/>
      <w:marLeft w:val="0"/>
      <w:marRight w:val="0"/>
      <w:marTop w:val="0"/>
      <w:marBottom w:val="0"/>
      <w:divBdr>
        <w:top w:val="none" w:sz="0" w:space="0" w:color="auto"/>
        <w:left w:val="none" w:sz="0" w:space="0" w:color="auto"/>
        <w:bottom w:val="none" w:sz="0" w:space="0" w:color="auto"/>
        <w:right w:val="none" w:sz="0" w:space="0" w:color="auto"/>
      </w:divBdr>
    </w:div>
    <w:div w:id="1840149802">
      <w:bodyDiv w:val="1"/>
      <w:marLeft w:val="0"/>
      <w:marRight w:val="0"/>
      <w:marTop w:val="0"/>
      <w:marBottom w:val="0"/>
      <w:divBdr>
        <w:top w:val="none" w:sz="0" w:space="0" w:color="auto"/>
        <w:left w:val="none" w:sz="0" w:space="0" w:color="auto"/>
        <w:bottom w:val="none" w:sz="0" w:space="0" w:color="auto"/>
        <w:right w:val="none" w:sz="0" w:space="0" w:color="auto"/>
      </w:divBdr>
    </w:div>
    <w:div w:id="1842744257">
      <w:bodyDiv w:val="1"/>
      <w:marLeft w:val="0"/>
      <w:marRight w:val="0"/>
      <w:marTop w:val="0"/>
      <w:marBottom w:val="0"/>
      <w:divBdr>
        <w:top w:val="none" w:sz="0" w:space="0" w:color="auto"/>
        <w:left w:val="none" w:sz="0" w:space="0" w:color="auto"/>
        <w:bottom w:val="none" w:sz="0" w:space="0" w:color="auto"/>
        <w:right w:val="none" w:sz="0" w:space="0" w:color="auto"/>
      </w:divBdr>
    </w:div>
    <w:div w:id="1844275937">
      <w:bodyDiv w:val="1"/>
      <w:marLeft w:val="0"/>
      <w:marRight w:val="0"/>
      <w:marTop w:val="0"/>
      <w:marBottom w:val="0"/>
      <w:divBdr>
        <w:top w:val="none" w:sz="0" w:space="0" w:color="auto"/>
        <w:left w:val="none" w:sz="0" w:space="0" w:color="auto"/>
        <w:bottom w:val="none" w:sz="0" w:space="0" w:color="auto"/>
        <w:right w:val="none" w:sz="0" w:space="0" w:color="auto"/>
      </w:divBdr>
    </w:div>
    <w:div w:id="1846553013">
      <w:bodyDiv w:val="1"/>
      <w:marLeft w:val="0"/>
      <w:marRight w:val="0"/>
      <w:marTop w:val="0"/>
      <w:marBottom w:val="0"/>
      <w:divBdr>
        <w:top w:val="none" w:sz="0" w:space="0" w:color="auto"/>
        <w:left w:val="none" w:sz="0" w:space="0" w:color="auto"/>
        <w:bottom w:val="none" w:sz="0" w:space="0" w:color="auto"/>
        <w:right w:val="none" w:sz="0" w:space="0" w:color="auto"/>
      </w:divBdr>
    </w:div>
    <w:div w:id="1846748909">
      <w:bodyDiv w:val="1"/>
      <w:marLeft w:val="0"/>
      <w:marRight w:val="0"/>
      <w:marTop w:val="0"/>
      <w:marBottom w:val="0"/>
      <w:divBdr>
        <w:top w:val="none" w:sz="0" w:space="0" w:color="auto"/>
        <w:left w:val="none" w:sz="0" w:space="0" w:color="auto"/>
        <w:bottom w:val="none" w:sz="0" w:space="0" w:color="auto"/>
        <w:right w:val="none" w:sz="0" w:space="0" w:color="auto"/>
      </w:divBdr>
    </w:div>
    <w:div w:id="1849054622">
      <w:bodyDiv w:val="1"/>
      <w:marLeft w:val="0"/>
      <w:marRight w:val="0"/>
      <w:marTop w:val="0"/>
      <w:marBottom w:val="0"/>
      <w:divBdr>
        <w:top w:val="none" w:sz="0" w:space="0" w:color="auto"/>
        <w:left w:val="none" w:sz="0" w:space="0" w:color="auto"/>
        <w:bottom w:val="none" w:sz="0" w:space="0" w:color="auto"/>
        <w:right w:val="none" w:sz="0" w:space="0" w:color="auto"/>
      </w:divBdr>
    </w:div>
    <w:div w:id="1852714995">
      <w:bodyDiv w:val="1"/>
      <w:marLeft w:val="0"/>
      <w:marRight w:val="0"/>
      <w:marTop w:val="0"/>
      <w:marBottom w:val="0"/>
      <w:divBdr>
        <w:top w:val="none" w:sz="0" w:space="0" w:color="auto"/>
        <w:left w:val="none" w:sz="0" w:space="0" w:color="auto"/>
        <w:bottom w:val="none" w:sz="0" w:space="0" w:color="auto"/>
        <w:right w:val="none" w:sz="0" w:space="0" w:color="auto"/>
      </w:divBdr>
    </w:div>
    <w:div w:id="1856839894">
      <w:bodyDiv w:val="1"/>
      <w:marLeft w:val="0"/>
      <w:marRight w:val="0"/>
      <w:marTop w:val="0"/>
      <w:marBottom w:val="0"/>
      <w:divBdr>
        <w:top w:val="none" w:sz="0" w:space="0" w:color="auto"/>
        <w:left w:val="none" w:sz="0" w:space="0" w:color="auto"/>
        <w:bottom w:val="none" w:sz="0" w:space="0" w:color="auto"/>
        <w:right w:val="none" w:sz="0" w:space="0" w:color="auto"/>
      </w:divBdr>
    </w:div>
    <w:div w:id="1861040664">
      <w:bodyDiv w:val="1"/>
      <w:marLeft w:val="0"/>
      <w:marRight w:val="0"/>
      <w:marTop w:val="0"/>
      <w:marBottom w:val="0"/>
      <w:divBdr>
        <w:top w:val="none" w:sz="0" w:space="0" w:color="auto"/>
        <w:left w:val="none" w:sz="0" w:space="0" w:color="auto"/>
        <w:bottom w:val="none" w:sz="0" w:space="0" w:color="auto"/>
        <w:right w:val="none" w:sz="0" w:space="0" w:color="auto"/>
      </w:divBdr>
    </w:div>
    <w:div w:id="1865828324">
      <w:bodyDiv w:val="1"/>
      <w:marLeft w:val="0"/>
      <w:marRight w:val="0"/>
      <w:marTop w:val="0"/>
      <w:marBottom w:val="0"/>
      <w:divBdr>
        <w:top w:val="none" w:sz="0" w:space="0" w:color="auto"/>
        <w:left w:val="none" w:sz="0" w:space="0" w:color="auto"/>
        <w:bottom w:val="none" w:sz="0" w:space="0" w:color="auto"/>
        <w:right w:val="none" w:sz="0" w:space="0" w:color="auto"/>
      </w:divBdr>
    </w:div>
    <w:div w:id="1867596827">
      <w:bodyDiv w:val="1"/>
      <w:marLeft w:val="0"/>
      <w:marRight w:val="0"/>
      <w:marTop w:val="0"/>
      <w:marBottom w:val="0"/>
      <w:divBdr>
        <w:top w:val="none" w:sz="0" w:space="0" w:color="auto"/>
        <w:left w:val="none" w:sz="0" w:space="0" w:color="auto"/>
        <w:bottom w:val="none" w:sz="0" w:space="0" w:color="auto"/>
        <w:right w:val="none" w:sz="0" w:space="0" w:color="auto"/>
      </w:divBdr>
    </w:div>
    <w:div w:id="1868251234">
      <w:bodyDiv w:val="1"/>
      <w:marLeft w:val="0"/>
      <w:marRight w:val="0"/>
      <w:marTop w:val="0"/>
      <w:marBottom w:val="0"/>
      <w:divBdr>
        <w:top w:val="none" w:sz="0" w:space="0" w:color="auto"/>
        <w:left w:val="none" w:sz="0" w:space="0" w:color="auto"/>
        <w:bottom w:val="none" w:sz="0" w:space="0" w:color="auto"/>
        <w:right w:val="none" w:sz="0" w:space="0" w:color="auto"/>
      </w:divBdr>
    </w:div>
    <w:div w:id="1870754373">
      <w:bodyDiv w:val="1"/>
      <w:marLeft w:val="0"/>
      <w:marRight w:val="0"/>
      <w:marTop w:val="0"/>
      <w:marBottom w:val="0"/>
      <w:divBdr>
        <w:top w:val="none" w:sz="0" w:space="0" w:color="auto"/>
        <w:left w:val="none" w:sz="0" w:space="0" w:color="auto"/>
        <w:bottom w:val="none" w:sz="0" w:space="0" w:color="auto"/>
        <w:right w:val="none" w:sz="0" w:space="0" w:color="auto"/>
      </w:divBdr>
    </w:div>
    <w:div w:id="1871719543">
      <w:bodyDiv w:val="1"/>
      <w:marLeft w:val="0"/>
      <w:marRight w:val="0"/>
      <w:marTop w:val="0"/>
      <w:marBottom w:val="0"/>
      <w:divBdr>
        <w:top w:val="none" w:sz="0" w:space="0" w:color="auto"/>
        <w:left w:val="none" w:sz="0" w:space="0" w:color="auto"/>
        <w:bottom w:val="none" w:sz="0" w:space="0" w:color="auto"/>
        <w:right w:val="none" w:sz="0" w:space="0" w:color="auto"/>
      </w:divBdr>
    </w:div>
    <w:div w:id="1881547957">
      <w:bodyDiv w:val="1"/>
      <w:marLeft w:val="0"/>
      <w:marRight w:val="0"/>
      <w:marTop w:val="0"/>
      <w:marBottom w:val="0"/>
      <w:divBdr>
        <w:top w:val="none" w:sz="0" w:space="0" w:color="auto"/>
        <w:left w:val="none" w:sz="0" w:space="0" w:color="auto"/>
        <w:bottom w:val="none" w:sz="0" w:space="0" w:color="auto"/>
        <w:right w:val="none" w:sz="0" w:space="0" w:color="auto"/>
      </w:divBdr>
    </w:div>
    <w:div w:id="1883324242">
      <w:bodyDiv w:val="1"/>
      <w:marLeft w:val="0"/>
      <w:marRight w:val="0"/>
      <w:marTop w:val="0"/>
      <w:marBottom w:val="0"/>
      <w:divBdr>
        <w:top w:val="none" w:sz="0" w:space="0" w:color="auto"/>
        <w:left w:val="none" w:sz="0" w:space="0" w:color="auto"/>
        <w:bottom w:val="none" w:sz="0" w:space="0" w:color="auto"/>
        <w:right w:val="none" w:sz="0" w:space="0" w:color="auto"/>
      </w:divBdr>
    </w:div>
    <w:div w:id="1883402207">
      <w:bodyDiv w:val="1"/>
      <w:marLeft w:val="0"/>
      <w:marRight w:val="0"/>
      <w:marTop w:val="0"/>
      <w:marBottom w:val="0"/>
      <w:divBdr>
        <w:top w:val="none" w:sz="0" w:space="0" w:color="auto"/>
        <w:left w:val="none" w:sz="0" w:space="0" w:color="auto"/>
        <w:bottom w:val="none" w:sz="0" w:space="0" w:color="auto"/>
        <w:right w:val="none" w:sz="0" w:space="0" w:color="auto"/>
      </w:divBdr>
    </w:div>
    <w:div w:id="1884367279">
      <w:bodyDiv w:val="1"/>
      <w:marLeft w:val="0"/>
      <w:marRight w:val="0"/>
      <w:marTop w:val="0"/>
      <w:marBottom w:val="0"/>
      <w:divBdr>
        <w:top w:val="none" w:sz="0" w:space="0" w:color="auto"/>
        <w:left w:val="none" w:sz="0" w:space="0" w:color="auto"/>
        <w:bottom w:val="none" w:sz="0" w:space="0" w:color="auto"/>
        <w:right w:val="none" w:sz="0" w:space="0" w:color="auto"/>
      </w:divBdr>
    </w:div>
    <w:div w:id="1887378158">
      <w:bodyDiv w:val="1"/>
      <w:marLeft w:val="0"/>
      <w:marRight w:val="0"/>
      <w:marTop w:val="0"/>
      <w:marBottom w:val="0"/>
      <w:divBdr>
        <w:top w:val="none" w:sz="0" w:space="0" w:color="auto"/>
        <w:left w:val="none" w:sz="0" w:space="0" w:color="auto"/>
        <w:bottom w:val="none" w:sz="0" w:space="0" w:color="auto"/>
        <w:right w:val="none" w:sz="0" w:space="0" w:color="auto"/>
      </w:divBdr>
    </w:div>
    <w:div w:id="1892761804">
      <w:bodyDiv w:val="1"/>
      <w:marLeft w:val="0"/>
      <w:marRight w:val="0"/>
      <w:marTop w:val="0"/>
      <w:marBottom w:val="0"/>
      <w:divBdr>
        <w:top w:val="none" w:sz="0" w:space="0" w:color="auto"/>
        <w:left w:val="none" w:sz="0" w:space="0" w:color="auto"/>
        <w:bottom w:val="none" w:sz="0" w:space="0" w:color="auto"/>
        <w:right w:val="none" w:sz="0" w:space="0" w:color="auto"/>
      </w:divBdr>
    </w:div>
    <w:div w:id="1896231142">
      <w:bodyDiv w:val="1"/>
      <w:marLeft w:val="0"/>
      <w:marRight w:val="0"/>
      <w:marTop w:val="0"/>
      <w:marBottom w:val="0"/>
      <w:divBdr>
        <w:top w:val="none" w:sz="0" w:space="0" w:color="auto"/>
        <w:left w:val="none" w:sz="0" w:space="0" w:color="auto"/>
        <w:bottom w:val="none" w:sz="0" w:space="0" w:color="auto"/>
        <w:right w:val="none" w:sz="0" w:space="0" w:color="auto"/>
      </w:divBdr>
    </w:div>
    <w:div w:id="1898323859">
      <w:bodyDiv w:val="1"/>
      <w:marLeft w:val="0"/>
      <w:marRight w:val="0"/>
      <w:marTop w:val="0"/>
      <w:marBottom w:val="0"/>
      <w:divBdr>
        <w:top w:val="none" w:sz="0" w:space="0" w:color="auto"/>
        <w:left w:val="none" w:sz="0" w:space="0" w:color="auto"/>
        <w:bottom w:val="none" w:sz="0" w:space="0" w:color="auto"/>
        <w:right w:val="none" w:sz="0" w:space="0" w:color="auto"/>
      </w:divBdr>
    </w:div>
    <w:div w:id="1898470022">
      <w:bodyDiv w:val="1"/>
      <w:marLeft w:val="0"/>
      <w:marRight w:val="0"/>
      <w:marTop w:val="0"/>
      <w:marBottom w:val="0"/>
      <w:divBdr>
        <w:top w:val="none" w:sz="0" w:space="0" w:color="auto"/>
        <w:left w:val="none" w:sz="0" w:space="0" w:color="auto"/>
        <w:bottom w:val="none" w:sz="0" w:space="0" w:color="auto"/>
        <w:right w:val="none" w:sz="0" w:space="0" w:color="auto"/>
      </w:divBdr>
    </w:div>
    <w:div w:id="1899978555">
      <w:bodyDiv w:val="1"/>
      <w:marLeft w:val="0"/>
      <w:marRight w:val="0"/>
      <w:marTop w:val="0"/>
      <w:marBottom w:val="0"/>
      <w:divBdr>
        <w:top w:val="none" w:sz="0" w:space="0" w:color="auto"/>
        <w:left w:val="none" w:sz="0" w:space="0" w:color="auto"/>
        <w:bottom w:val="none" w:sz="0" w:space="0" w:color="auto"/>
        <w:right w:val="none" w:sz="0" w:space="0" w:color="auto"/>
      </w:divBdr>
    </w:div>
    <w:div w:id="1903759959">
      <w:bodyDiv w:val="1"/>
      <w:marLeft w:val="0"/>
      <w:marRight w:val="0"/>
      <w:marTop w:val="0"/>
      <w:marBottom w:val="0"/>
      <w:divBdr>
        <w:top w:val="none" w:sz="0" w:space="0" w:color="auto"/>
        <w:left w:val="none" w:sz="0" w:space="0" w:color="auto"/>
        <w:bottom w:val="none" w:sz="0" w:space="0" w:color="auto"/>
        <w:right w:val="none" w:sz="0" w:space="0" w:color="auto"/>
      </w:divBdr>
    </w:div>
    <w:div w:id="1905754047">
      <w:bodyDiv w:val="1"/>
      <w:marLeft w:val="0"/>
      <w:marRight w:val="0"/>
      <w:marTop w:val="0"/>
      <w:marBottom w:val="0"/>
      <w:divBdr>
        <w:top w:val="none" w:sz="0" w:space="0" w:color="auto"/>
        <w:left w:val="none" w:sz="0" w:space="0" w:color="auto"/>
        <w:bottom w:val="none" w:sz="0" w:space="0" w:color="auto"/>
        <w:right w:val="none" w:sz="0" w:space="0" w:color="auto"/>
      </w:divBdr>
    </w:div>
    <w:div w:id="1913083282">
      <w:bodyDiv w:val="1"/>
      <w:marLeft w:val="0"/>
      <w:marRight w:val="0"/>
      <w:marTop w:val="0"/>
      <w:marBottom w:val="0"/>
      <w:divBdr>
        <w:top w:val="none" w:sz="0" w:space="0" w:color="auto"/>
        <w:left w:val="none" w:sz="0" w:space="0" w:color="auto"/>
        <w:bottom w:val="none" w:sz="0" w:space="0" w:color="auto"/>
        <w:right w:val="none" w:sz="0" w:space="0" w:color="auto"/>
      </w:divBdr>
    </w:div>
    <w:div w:id="1916472359">
      <w:bodyDiv w:val="1"/>
      <w:marLeft w:val="0"/>
      <w:marRight w:val="0"/>
      <w:marTop w:val="0"/>
      <w:marBottom w:val="0"/>
      <w:divBdr>
        <w:top w:val="none" w:sz="0" w:space="0" w:color="auto"/>
        <w:left w:val="none" w:sz="0" w:space="0" w:color="auto"/>
        <w:bottom w:val="none" w:sz="0" w:space="0" w:color="auto"/>
        <w:right w:val="none" w:sz="0" w:space="0" w:color="auto"/>
      </w:divBdr>
    </w:div>
    <w:div w:id="1923178570">
      <w:bodyDiv w:val="1"/>
      <w:marLeft w:val="0"/>
      <w:marRight w:val="0"/>
      <w:marTop w:val="0"/>
      <w:marBottom w:val="0"/>
      <w:divBdr>
        <w:top w:val="none" w:sz="0" w:space="0" w:color="auto"/>
        <w:left w:val="none" w:sz="0" w:space="0" w:color="auto"/>
        <w:bottom w:val="none" w:sz="0" w:space="0" w:color="auto"/>
        <w:right w:val="none" w:sz="0" w:space="0" w:color="auto"/>
      </w:divBdr>
    </w:div>
    <w:div w:id="1925845095">
      <w:bodyDiv w:val="1"/>
      <w:marLeft w:val="0"/>
      <w:marRight w:val="0"/>
      <w:marTop w:val="0"/>
      <w:marBottom w:val="0"/>
      <w:divBdr>
        <w:top w:val="none" w:sz="0" w:space="0" w:color="auto"/>
        <w:left w:val="none" w:sz="0" w:space="0" w:color="auto"/>
        <w:bottom w:val="none" w:sz="0" w:space="0" w:color="auto"/>
        <w:right w:val="none" w:sz="0" w:space="0" w:color="auto"/>
      </w:divBdr>
    </w:div>
    <w:div w:id="1926645873">
      <w:bodyDiv w:val="1"/>
      <w:marLeft w:val="0"/>
      <w:marRight w:val="0"/>
      <w:marTop w:val="0"/>
      <w:marBottom w:val="0"/>
      <w:divBdr>
        <w:top w:val="none" w:sz="0" w:space="0" w:color="auto"/>
        <w:left w:val="none" w:sz="0" w:space="0" w:color="auto"/>
        <w:bottom w:val="none" w:sz="0" w:space="0" w:color="auto"/>
        <w:right w:val="none" w:sz="0" w:space="0" w:color="auto"/>
      </w:divBdr>
    </w:div>
    <w:div w:id="1927611965">
      <w:bodyDiv w:val="1"/>
      <w:marLeft w:val="0"/>
      <w:marRight w:val="0"/>
      <w:marTop w:val="0"/>
      <w:marBottom w:val="0"/>
      <w:divBdr>
        <w:top w:val="none" w:sz="0" w:space="0" w:color="auto"/>
        <w:left w:val="none" w:sz="0" w:space="0" w:color="auto"/>
        <w:bottom w:val="none" w:sz="0" w:space="0" w:color="auto"/>
        <w:right w:val="none" w:sz="0" w:space="0" w:color="auto"/>
      </w:divBdr>
    </w:div>
    <w:div w:id="1928884236">
      <w:bodyDiv w:val="1"/>
      <w:marLeft w:val="0"/>
      <w:marRight w:val="0"/>
      <w:marTop w:val="0"/>
      <w:marBottom w:val="0"/>
      <w:divBdr>
        <w:top w:val="none" w:sz="0" w:space="0" w:color="auto"/>
        <w:left w:val="none" w:sz="0" w:space="0" w:color="auto"/>
        <w:bottom w:val="none" w:sz="0" w:space="0" w:color="auto"/>
        <w:right w:val="none" w:sz="0" w:space="0" w:color="auto"/>
      </w:divBdr>
    </w:div>
    <w:div w:id="1929188778">
      <w:bodyDiv w:val="1"/>
      <w:marLeft w:val="0"/>
      <w:marRight w:val="0"/>
      <w:marTop w:val="0"/>
      <w:marBottom w:val="0"/>
      <w:divBdr>
        <w:top w:val="none" w:sz="0" w:space="0" w:color="auto"/>
        <w:left w:val="none" w:sz="0" w:space="0" w:color="auto"/>
        <w:bottom w:val="none" w:sz="0" w:space="0" w:color="auto"/>
        <w:right w:val="none" w:sz="0" w:space="0" w:color="auto"/>
      </w:divBdr>
    </w:div>
    <w:div w:id="1931235106">
      <w:bodyDiv w:val="1"/>
      <w:marLeft w:val="0"/>
      <w:marRight w:val="0"/>
      <w:marTop w:val="0"/>
      <w:marBottom w:val="0"/>
      <w:divBdr>
        <w:top w:val="none" w:sz="0" w:space="0" w:color="auto"/>
        <w:left w:val="none" w:sz="0" w:space="0" w:color="auto"/>
        <w:bottom w:val="none" w:sz="0" w:space="0" w:color="auto"/>
        <w:right w:val="none" w:sz="0" w:space="0" w:color="auto"/>
      </w:divBdr>
    </w:div>
    <w:div w:id="1932471000">
      <w:bodyDiv w:val="1"/>
      <w:marLeft w:val="0"/>
      <w:marRight w:val="0"/>
      <w:marTop w:val="0"/>
      <w:marBottom w:val="0"/>
      <w:divBdr>
        <w:top w:val="none" w:sz="0" w:space="0" w:color="auto"/>
        <w:left w:val="none" w:sz="0" w:space="0" w:color="auto"/>
        <w:bottom w:val="none" w:sz="0" w:space="0" w:color="auto"/>
        <w:right w:val="none" w:sz="0" w:space="0" w:color="auto"/>
      </w:divBdr>
    </w:div>
    <w:div w:id="1933851131">
      <w:bodyDiv w:val="1"/>
      <w:marLeft w:val="0"/>
      <w:marRight w:val="0"/>
      <w:marTop w:val="0"/>
      <w:marBottom w:val="0"/>
      <w:divBdr>
        <w:top w:val="none" w:sz="0" w:space="0" w:color="auto"/>
        <w:left w:val="none" w:sz="0" w:space="0" w:color="auto"/>
        <w:bottom w:val="none" w:sz="0" w:space="0" w:color="auto"/>
        <w:right w:val="none" w:sz="0" w:space="0" w:color="auto"/>
      </w:divBdr>
    </w:div>
    <w:div w:id="1936471895">
      <w:bodyDiv w:val="1"/>
      <w:marLeft w:val="0"/>
      <w:marRight w:val="0"/>
      <w:marTop w:val="0"/>
      <w:marBottom w:val="0"/>
      <w:divBdr>
        <w:top w:val="none" w:sz="0" w:space="0" w:color="auto"/>
        <w:left w:val="none" w:sz="0" w:space="0" w:color="auto"/>
        <w:bottom w:val="none" w:sz="0" w:space="0" w:color="auto"/>
        <w:right w:val="none" w:sz="0" w:space="0" w:color="auto"/>
      </w:divBdr>
    </w:div>
    <w:div w:id="1936942159">
      <w:bodyDiv w:val="1"/>
      <w:marLeft w:val="0"/>
      <w:marRight w:val="0"/>
      <w:marTop w:val="0"/>
      <w:marBottom w:val="0"/>
      <w:divBdr>
        <w:top w:val="none" w:sz="0" w:space="0" w:color="auto"/>
        <w:left w:val="none" w:sz="0" w:space="0" w:color="auto"/>
        <w:bottom w:val="none" w:sz="0" w:space="0" w:color="auto"/>
        <w:right w:val="none" w:sz="0" w:space="0" w:color="auto"/>
      </w:divBdr>
    </w:div>
    <w:div w:id="1939554532">
      <w:bodyDiv w:val="1"/>
      <w:marLeft w:val="0"/>
      <w:marRight w:val="0"/>
      <w:marTop w:val="0"/>
      <w:marBottom w:val="0"/>
      <w:divBdr>
        <w:top w:val="none" w:sz="0" w:space="0" w:color="auto"/>
        <w:left w:val="none" w:sz="0" w:space="0" w:color="auto"/>
        <w:bottom w:val="none" w:sz="0" w:space="0" w:color="auto"/>
        <w:right w:val="none" w:sz="0" w:space="0" w:color="auto"/>
      </w:divBdr>
    </w:div>
    <w:div w:id="1943803365">
      <w:bodyDiv w:val="1"/>
      <w:marLeft w:val="0"/>
      <w:marRight w:val="0"/>
      <w:marTop w:val="0"/>
      <w:marBottom w:val="0"/>
      <w:divBdr>
        <w:top w:val="none" w:sz="0" w:space="0" w:color="auto"/>
        <w:left w:val="none" w:sz="0" w:space="0" w:color="auto"/>
        <w:bottom w:val="none" w:sz="0" w:space="0" w:color="auto"/>
        <w:right w:val="none" w:sz="0" w:space="0" w:color="auto"/>
      </w:divBdr>
    </w:div>
    <w:div w:id="1947495161">
      <w:bodyDiv w:val="1"/>
      <w:marLeft w:val="0"/>
      <w:marRight w:val="0"/>
      <w:marTop w:val="0"/>
      <w:marBottom w:val="0"/>
      <w:divBdr>
        <w:top w:val="none" w:sz="0" w:space="0" w:color="auto"/>
        <w:left w:val="none" w:sz="0" w:space="0" w:color="auto"/>
        <w:bottom w:val="none" w:sz="0" w:space="0" w:color="auto"/>
        <w:right w:val="none" w:sz="0" w:space="0" w:color="auto"/>
      </w:divBdr>
    </w:div>
    <w:div w:id="1948267873">
      <w:bodyDiv w:val="1"/>
      <w:marLeft w:val="0"/>
      <w:marRight w:val="0"/>
      <w:marTop w:val="0"/>
      <w:marBottom w:val="0"/>
      <w:divBdr>
        <w:top w:val="none" w:sz="0" w:space="0" w:color="auto"/>
        <w:left w:val="none" w:sz="0" w:space="0" w:color="auto"/>
        <w:bottom w:val="none" w:sz="0" w:space="0" w:color="auto"/>
        <w:right w:val="none" w:sz="0" w:space="0" w:color="auto"/>
      </w:divBdr>
    </w:div>
    <w:div w:id="1950430531">
      <w:bodyDiv w:val="1"/>
      <w:marLeft w:val="0"/>
      <w:marRight w:val="0"/>
      <w:marTop w:val="0"/>
      <w:marBottom w:val="0"/>
      <w:divBdr>
        <w:top w:val="none" w:sz="0" w:space="0" w:color="auto"/>
        <w:left w:val="none" w:sz="0" w:space="0" w:color="auto"/>
        <w:bottom w:val="none" w:sz="0" w:space="0" w:color="auto"/>
        <w:right w:val="none" w:sz="0" w:space="0" w:color="auto"/>
      </w:divBdr>
    </w:div>
    <w:div w:id="1950622159">
      <w:bodyDiv w:val="1"/>
      <w:marLeft w:val="0"/>
      <w:marRight w:val="0"/>
      <w:marTop w:val="0"/>
      <w:marBottom w:val="0"/>
      <w:divBdr>
        <w:top w:val="none" w:sz="0" w:space="0" w:color="auto"/>
        <w:left w:val="none" w:sz="0" w:space="0" w:color="auto"/>
        <w:bottom w:val="none" w:sz="0" w:space="0" w:color="auto"/>
        <w:right w:val="none" w:sz="0" w:space="0" w:color="auto"/>
      </w:divBdr>
    </w:div>
    <w:div w:id="1951087380">
      <w:bodyDiv w:val="1"/>
      <w:marLeft w:val="0"/>
      <w:marRight w:val="0"/>
      <w:marTop w:val="0"/>
      <w:marBottom w:val="0"/>
      <w:divBdr>
        <w:top w:val="none" w:sz="0" w:space="0" w:color="auto"/>
        <w:left w:val="none" w:sz="0" w:space="0" w:color="auto"/>
        <w:bottom w:val="none" w:sz="0" w:space="0" w:color="auto"/>
        <w:right w:val="none" w:sz="0" w:space="0" w:color="auto"/>
      </w:divBdr>
    </w:div>
    <w:div w:id="1953197722">
      <w:bodyDiv w:val="1"/>
      <w:marLeft w:val="0"/>
      <w:marRight w:val="0"/>
      <w:marTop w:val="0"/>
      <w:marBottom w:val="0"/>
      <w:divBdr>
        <w:top w:val="none" w:sz="0" w:space="0" w:color="auto"/>
        <w:left w:val="none" w:sz="0" w:space="0" w:color="auto"/>
        <w:bottom w:val="none" w:sz="0" w:space="0" w:color="auto"/>
        <w:right w:val="none" w:sz="0" w:space="0" w:color="auto"/>
      </w:divBdr>
    </w:div>
    <w:div w:id="1953201593">
      <w:bodyDiv w:val="1"/>
      <w:marLeft w:val="0"/>
      <w:marRight w:val="0"/>
      <w:marTop w:val="0"/>
      <w:marBottom w:val="0"/>
      <w:divBdr>
        <w:top w:val="none" w:sz="0" w:space="0" w:color="auto"/>
        <w:left w:val="none" w:sz="0" w:space="0" w:color="auto"/>
        <w:bottom w:val="none" w:sz="0" w:space="0" w:color="auto"/>
        <w:right w:val="none" w:sz="0" w:space="0" w:color="auto"/>
      </w:divBdr>
    </w:div>
    <w:div w:id="1959559001">
      <w:bodyDiv w:val="1"/>
      <w:marLeft w:val="0"/>
      <w:marRight w:val="0"/>
      <w:marTop w:val="0"/>
      <w:marBottom w:val="0"/>
      <w:divBdr>
        <w:top w:val="none" w:sz="0" w:space="0" w:color="auto"/>
        <w:left w:val="none" w:sz="0" w:space="0" w:color="auto"/>
        <w:bottom w:val="none" w:sz="0" w:space="0" w:color="auto"/>
        <w:right w:val="none" w:sz="0" w:space="0" w:color="auto"/>
      </w:divBdr>
    </w:div>
    <w:div w:id="1961720864">
      <w:bodyDiv w:val="1"/>
      <w:marLeft w:val="0"/>
      <w:marRight w:val="0"/>
      <w:marTop w:val="0"/>
      <w:marBottom w:val="0"/>
      <w:divBdr>
        <w:top w:val="none" w:sz="0" w:space="0" w:color="auto"/>
        <w:left w:val="none" w:sz="0" w:space="0" w:color="auto"/>
        <w:bottom w:val="none" w:sz="0" w:space="0" w:color="auto"/>
        <w:right w:val="none" w:sz="0" w:space="0" w:color="auto"/>
      </w:divBdr>
    </w:div>
    <w:div w:id="1961759610">
      <w:bodyDiv w:val="1"/>
      <w:marLeft w:val="0"/>
      <w:marRight w:val="0"/>
      <w:marTop w:val="0"/>
      <w:marBottom w:val="0"/>
      <w:divBdr>
        <w:top w:val="none" w:sz="0" w:space="0" w:color="auto"/>
        <w:left w:val="none" w:sz="0" w:space="0" w:color="auto"/>
        <w:bottom w:val="none" w:sz="0" w:space="0" w:color="auto"/>
        <w:right w:val="none" w:sz="0" w:space="0" w:color="auto"/>
      </w:divBdr>
    </w:div>
    <w:div w:id="1962690575">
      <w:bodyDiv w:val="1"/>
      <w:marLeft w:val="0"/>
      <w:marRight w:val="0"/>
      <w:marTop w:val="0"/>
      <w:marBottom w:val="0"/>
      <w:divBdr>
        <w:top w:val="none" w:sz="0" w:space="0" w:color="auto"/>
        <w:left w:val="none" w:sz="0" w:space="0" w:color="auto"/>
        <w:bottom w:val="none" w:sz="0" w:space="0" w:color="auto"/>
        <w:right w:val="none" w:sz="0" w:space="0" w:color="auto"/>
      </w:divBdr>
    </w:div>
    <w:div w:id="1964119349">
      <w:bodyDiv w:val="1"/>
      <w:marLeft w:val="0"/>
      <w:marRight w:val="0"/>
      <w:marTop w:val="0"/>
      <w:marBottom w:val="0"/>
      <w:divBdr>
        <w:top w:val="none" w:sz="0" w:space="0" w:color="auto"/>
        <w:left w:val="none" w:sz="0" w:space="0" w:color="auto"/>
        <w:bottom w:val="none" w:sz="0" w:space="0" w:color="auto"/>
        <w:right w:val="none" w:sz="0" w:space="0" w:color="auto"/>
      </w:divBdr>
    </w:div>
    <w:div w:id="1967156153">
      <w:bodyDiv w:val="1"/>
      <w:marLeft w:val="0"/>
      <w:marRight w:val="0"/>
      <w:marTop w:val="0"/>
      <w:marBottom w:val="0"/>
      <w:divBdr>
        <w:top w:val="none" w:sz="0" w:space="0" w:color="auto"/>
        <w:left w:val="none" w:sz="0" w:space="0" w:color="auto"/>
        <w:bottom w:val="none" w:sz="0" w:space="0" w:color="auto"/>
        <w:right w:val="none" w:sz="0" w:space="0" w:color="auto"/>
      </w:divBdr>
    </w:div>
    <w:div w:id="1967612680">
      <w:bodyDiv w:val="1"/>
      <w:marLeft w:val="0"/>
      <w:marRight w:val="0"/>
      <w:marTop w:val="0"/>
      <w:marBottom w:val="0"/>
      <w:divBdr>
        <w:top w:val="none" w:sz="0" w:space="0" w:color="auto"/>
        <w:left w:val="none" w:sz="0" w:space="0" w:color="auto"/>
        <w:bottom w:val="none" w:sz="0" w:space="0" w:color="auto"/>
        <w:right w:val="none" w:sz="0" w:space="0" w:color="auto"/>
      </w:divBdr>
    </w:div>
    <w:div w:id="1968392270">
      <w:bodyDiv w:val="1"/>
      <w:marLeft w:val="0"/>
      <w:marRight w:val="0"/>
      <w:marTop w:val="0"/>
      <w:marBottom w:val="0"/>
      <w:divBdr>
        <w:top w:val="none" w:sz="0" w:space="0" w:color="auto"/>
        <w:left w:val="none" w:sz="0" w:space="0" w:color="auto"/>
        <w:bottom w:val="none" w:sz="0" w:space="0" w:color="auto"/>
        <w:right w:val="none" w:sz="0" w:space="0" w:color="auto"/>
      </w:divBdr>
    </w:div>
    <w:div w:id="1970627055">
      <w:bodyDiv w:val="1"/>
      <w:marLeft w:val="0"/>
      <w:marRight w:val="0"/>
      <w:marTop w:val="0"/>
      <w:marBottom w:val="0"/>
      <w:divBdr>
        <w:top w:val="none" w:sz="0" w:space="0" w:color="auto"/>
        <w:left w:val="none" w:sz="0" w:space="0" w:color="auto"/>
        <w:bottom w:val="none" w:sz="0" w:space="0" w:color="auto"/>
        <w:right w:val="none" w:sz="0" w:space="0" w:color="auto"/>
      </w:divBdr>
    </w:div>
    <w:div w:id="1972207194">
      <w:bodyDiv w:val="1"/>
      <w:marLeft w:val="0"/>
      <w:marRight w:val="0"/>
      <w:marTop w:val="0"/>
      <w:marBottom w:val="0"/>
      <w:divBdr>
        <w:top w:val="none" w:sz="0" w:space="0" w:color="auto"/>
        <w:left w:val="none" w:sz="0" w:space="0" w:color="auto"/>
        <w:bottom w:val="none" w:sz="0" w:space="0" w:color="auto"/>
        <w:right w:val="none" w:sz="0" w:space="0" w:color="auto"/>
      </w:divBdr>
    </w:div>
    <w:div w:id="1977103380">
      <w:bodyDiv w:val="1"/>
      <w:marLeft w:val="0"/>
      <w:marRight w:val="0"/>
      <w:marTop w:val="0"/>
      <w:marBottom w:val="0"/>
      <w:divBdr>
        <w:top w:val="none" w:sz="0" w:space="0" w:color="auto"/>
        <w:left w:val="none" w:sz="0" w:space="0" w:color="auto"/>
        <w:bottom w:val="none" w:sz="0" w:space="0" w:color="auto"/>
        <w:right w:val="none" w:sz="0" w:space="0" w:color="auto"/>
      </w:divBdr>
    </w:div>
    <w:div w:id="1978416793">
      <w:bodyDiv w:val="1"/>
      <w:marLeft w:val="0"/>
      <w:marRight w:val="0"/>
      <w:marTop w:val="0"/>
      <w:marBottom w:val="0"/>
      <w:divBdr>
        <w:top w:val="none" w:sz="0" w:space="0" w:color="auto"/>
        <w:left w:val="none" w:sz="0" w:space="0" w:color="auto"/>
        <w:bottom w:val="none" w:sz="0" w:space="0" w:color="auto"/>
        <w:right w:val="none" w:sz="0" w:space="0" w:color="auto"/>
      </w:divBdr>
    </w:div>
    <w:div w:id="1980525895">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2423655">
      <w:bodyDiv w:val="1"/>
      <w:marLeft w:val="0"/>
      <w:marRight w:val="0"/>
      <w:marTop w:val="0"/>
      <w:marBottom w:val="0"/>
      <w:divBdr>
        <w:top w:val="none" w:sz="0" w:space="0" w:color="auto"/>
        <w:left w:val="none" w:sz="0" w:space="0" w:color="auto"/>
        <w:bottom w:val="none" w:sz="0" w:space="0" w:color="auto"/>
        <w:right w:val="none" w:sz="0" w:space="0" w:color="auto"/>
      </w:divBdr>
    </w:div>
    <w:div w:id="1985700930">
      <w:bodyDiv w:val="1"/>
      <w:marLeft w:val="0"/>
      <w:marRight w:val="0"/>
      <w:marTop w:val="0"/>
      <w:marBottom w:val="0"/>
      <w:divBdr>
        <w:top w:val="none" w:sz="0" w:space="0" w:color="auto"/>
        <w:left w:val="none" w:sz="0" w:space="0" w:color="auto"/>
        <w:bottom w:val="none" w:sz="0" w:space="0" w:color="auto"/>
        <w:right w:val="none" w:sz="0" w:space="0" w:color="auto"/>
      </w:divBdr>
    </w:div>
    <w:div w:id="1987666012">
      <w:bodyDiv w:val="1"/>
      <w:marLeft w:val="0"/>
      <w:marRight w:val="0"/>
      <w:marTop w:val="0"/>
      <w:marBottom w:val="0"/>
      <w:divBdr>
        <w:top w:val="none" w:sz="0" w:space="0" w:color="auto"/>
        <w:left w:val="none" w:sz="0" w:space="0" w:color="auto"/>
        <w:bottom w:val="none" w:sz="0" w:space="0" w:color="auto"/>
        <w:right w:val="none" w:sz="0" w:space="0" w:color="auto"/>
      </w:divBdr>
    </w:div>
    <w:div w:id="1987855828">
      <w:bodyDiv w:val="1"/>
      <w:marLeft w:val="0"/>
      <w:marRight w:val="0"/>
      <w:marTop w:val="0"/>
      <w:marBottom w:val="0"/>
      <w:divBdr>
        <w:top w:val="none" w:sz="0" w:space="0" w:color="auto"/>
        <w:left w:val="none" w:sz="0" w:space="0" w:color="auto"/>
        <w:bottom w:val="none" w:sz="0" w:space="0" w:color="auto"/>
        <w:right w:val="none" w:sz="0" w:space="0" w:color="auto"/>
      </w:divBdr>
    </w:div>
    <w:div w:id="1987935506">
      <w:bodyDiv w:val="1"/>
      <w:marLeft w:val="0"/>
      <w:marRight w:val="0"/>
      <w:marTop w:val="0"/>
      <w:marBottom w:val="0"/>
      <w:divBdr>
        <w:top w:val="none" w:sz="0" w:space="0" w:color="auto"/>
        <w:left w:val="none" w:sz="0" w:space="0" w:color="auto"/>
        <w:bottom w:val="none" w:sz="0" w:space="0" w:color="auto"/>
        <w:right w:val="none" w:sz="0" w:space="0" w:color="auto"/>
      </w:divBdr>
    </w:div>
    <w:div w:id="1988852633">
      <w:bodyDiv w:val="1"/>
      <w:marLeft w:val="0"/>
      <w:marRight w:val="0"/>
      <w:marTop w:val="0"/>
      <w:marBottom w:val="0"/>
      <w:divBdr>
        <w:top w:val="none" w:sz="0" w:space="0" w:color="auto"/>
        <w:left w:val="none" w:sz="0" w:space="0" w:color="auto"/>
        <w:bottom w:val="none" w:sz="0" w:space="0" w:color="auto"/>
        <w:right w:val="none" w:sz="0" w:space="0" w:color="auto"/>
      </w:divBdr>
    </w:div>
    <w:div w:id="1989245046">
      <w:bodyDiv w:val="1"/>
      <w:marLeft w:val="0"/>
      <w:marRight w:val="0"/>
      <w:marTop w:val="0"/>
      <w:marBottom w:val="0"/>
      <w:divBdr>
        <w:top w:val="none" w:sz="0" w:space="0" w:color="auto"/>
        <w:left w:val="none" w:sz="0" w:space="0" w:color="auto"/>
        <w:bottom w:val="none" w:sz="0" w:space="0" w:color="auto"/>
        <w:right w:val="none" w:sz="0" w:space="0" w:color="auto"/>
      </w:divBdr>
    </w:div>
    <w:div w:id="1990867466">
      <w:bodyDiv w:val="1"/>
      <w:marLeft w:val="0"/>
      <w:marRight w:val="0"/>
      <w:marTop w:val="0"/>
      <w:marBottom w:val="0"/>
      <w:divBdr>
        <w:top w:val="none" w:sz="0" w:space="0" w:color="auto"/>
        <w:left w:val="none" w:sz="0" w:space="0" w:color="auto"/>
        <w:bottom w:val="none" w:sz="0" w:space="0" w:color="auto"/>
        <w:right w:val="none" w:sz="0" w:space="0" w:color="auto"/>
      </w:divBdr>
    </w:div>
    <w:div w:id="1991396295">
      <w:bodyDiv w:val="1"/>
      <w:marLeft w:val="0"/>
      <w:marRight w:val="0"/>
      <w:marTop w:val="0"/>
      <w:marBottom w:val="0"/>
      <w:divBdr>
        <w:top w:val="none" w:sz="0" w:space="0" w:color="auto"/>
        <w:left w:val="none" w:sz="0" w:space="0" w:color="auto"/>
        <w:bottom w:val="none" w:sz="0" w:space="0" w:color="auto"/>
        <w:right w:val="none" w:sz="0" w:space="0" w:color="auto"/>
      </w:divBdr>
    </w:div>
    <w:div w:id="1992056839">
      <w:bodyDiv w:val="1"/>
      <w:marLeft w:val="0"/>
      <w:marRight w:val="0"/>
      <w:marTop w:val="0"/>
      <w:marBottom w:val="0"/>
      <w:divBdr>
        <w:top w:val="none" w:sz="0" w:space="0" w:color="auto"/>
        <w:left w:val="none" w:sz="0" w:space="0" w:color="auto"/>
        <w:bottom w:val="none" w:sz="0" w:space="0" w:color="auto"/>
        <w:right w:val="none" w:sz="0" w:space="0" w:color="auto"/>
      </w:divBdr>
    </w:div>
    <w:div w:id="1994137375">
      <w:bodyDiv w:val="1"/>
      <w:marLeft w:val="0"/>
      <w:marRight w:val="0"/>
      <w:marTop w:val="0"/>
      <w:marBottom w:val="0"/>
      <w:divBdr>
        <w:top w:val="none" w:sz="0" w:space="0" w:color="auto"/>
        <w:left w:val="none" w:sz="0" w:space="0" w:color="auto"/>
        <w:bottom w:val="none" w:sz="0" w:space="0" w:color="auto"/>
        <w:right w:val="none" w:sz="0" w:space="0" w:color="auto"/>
      </w:divBdr>
    </w:div>
    <w:div w:id="1994987051">
      <w:bodyDiv w:val="1"/>
      <w:marLeft w:val="0"/>
      <w:marRight w:val="0"/>
      <w:marTop w:val="0"/>
      <w:marBottom w:val="0"/>
      <w:divBdr>
        <w:top w:val="none" w:sz="0" w:space="0" w:color="auto"/>
        <w:left w:val="none" w:sz="0" w:space="0" w:color="auto"/>
        <w:bottom w:val="none" w:sz="0" w:space="0" w:color="auto"/>
        <w:right w:val="none" w:sz="0" w:space="0" w:color="auto"/>
      </w:divBdr>
    </w:div>
    <w:div w:id="1995834758">
      <w:bodyDiv w:val="1"/>
      <w:marLeft w:val="0"/>
      <w:marRight w:val="0"/>
      <w:marTop w:val="0"/>
      <w:marBottom w:val="0"/>
      <w:divBdr>
        <w:top w:val="none" w:sz="0" w:space="0" w:color="auto"/>
        <w:left w:val="none" w:sz="0" w:space="0" w:color="auto"/>
        <w:bottom w:val="none" w:sz="0" w:space="0" w:color="auto"/>
        <w:right w:val="none" w:sz="0" w:space="0" w:color="auto"/>
      </w:divBdr>
    </w:div>
    <w:div w:id="2005476498">
      <w:bodyDiv w:val="1"/>
      <w:marLeft w:val="0"/>
      <w:marRight w:val="0"/>
      <w:marTop w:val="0"/>
      <w:marBottom w:val="0"/>
      <w:divBdr>
        <w:top w:val="none" w:sz="0" w:space="0" w:color="auto"/>
        <w:left w:val="none" w:sz="0" w:space="0" w:color="auto"/>
        <w:bottom w:val="none" w:sz="0" w:space="0" w:color="auto"/>
        <w:right w:val="none" w:sz="0" w:space="0" w:color="auto"/>
      </w:divBdr>
    </w:div>
    <w:div w:id="2007200807">
      <w:bodyDiv w:val="1"/>
      <w:marLeft w:val="0"/>
      <w:marRight w:val="0"/>
      <w:marTop w:val="0"/>
      <w:marBottom w:val="0"/>
      <w:divBdr>
        <w:top w:val="none" w:sz="0" w:space="0" w:color="auto"/>
        <w:left w:val="none" w:sz="0" w:space="0" w:color="auto"/>
        <w:bottom w:val="none" w:sz="0" w:space="0" w:color="auto"/>
        <w:right w:val="none" w:sz="0" w:space="0" w:color="auto"/>
      </w:divBdr>
    </w:div>
    <w:div w:id="2008366611">
      <w:bodyDiv w:val="1"/>
      <w:marLeft w:val="0"/>
      <w:marRight w:val="0"/>
      <w:marTop w:val="0"/>
      <w:marBottom w:val="0"/>
      <w:divBdr>
        <w:top w:val="none" w:sz="0" w:space="0" w:color="auto"/>
        <w:left w:val="none" w:sz="0" w:space="0" w:color="auto"/>
        <w:bottom w:val="none" w:sz="0" w:space="0" w:color="auto"/>
        <w:right w:val="none" w:sz="0" w:space="0" w:color="auto"/>
      </w:divBdr>
    </w:div>
    <w:div w:id="2009675649">
      <w:bodyDiv w:val="1"/>
      <w:marLeft w:val="0"/>
      <w:marRight w:val="0"/>
      <w:marTop w:val="0"/>
      <w:marBottom w:val="0"/>
      <w:divBdr>
        <w:top w:val="none" w:sz="0" w:space="0" w:color="auto"/>
        <w:left w:val="none" w:sz="0" w:space="0" w:color="auto"/>
        <w:bottom w:val="none" w:sz="0" w:space="0" w:color="auto"/>
        <w:right w:val="none" w:sz="0" w:space="0" w:color="auto"/>
      </w:divBdr>
    </w:div>
    <w:div w:id="2011784870">
      <w:bodyDiv w:val="1"/>
      <w:marLeft w:val="0"/>
      <w:marRight w:val="0"/>
      <w:marTop w:val="0"/>
      <w:marBottom w:val="0"/>
      <w:divBdr>
        <w:top w:val="none" w:sz="0" w:space="0" w:color="auto"/>
        <w:left w:val="none" w:sz="0" w:space="0" w:color="auto"/>
        <w:bottom w:val="none" w:sz="0" w:space="0" w:color="auto"/>
        <w:right w:val="none" w:sz="0" w:space="0" w:color="auto"/>
      </w:divBdr>
    </w:div>
    <w:div w:id="2015067723">
      <w:bodyDiv w:val="1"/>
      <w:marLeft w:val="0"/>
      <w:marRight w:val="0"/>
      <w:marTop w:val="0"/>
      <w:marBottom w:val="0"/>
      <w:divBdr>
        <w:top w:val="none" w:sz="0" w:space="0" w:color="auto"/>
        <w:left w:val="none" w:sz="0" w:space="0" w:color="auto"/>
        <w:bottom w:val="none" w:sz="0" w:space="0" w:color="auto"/>
        <w:right w:val="none" w:sz="0" w:space="0" w:color="auto"/>
      </w:divBdr>
    </w:div>
    <w:div w:id="2021466167">
      <w:bodyDiv w:val="1"/>
      <w:marLeft w:val="0"/>
      <w:marRight w:val="0"/>
      <w:marTop w:val="0"/>
      <w:marBottom w:val="0"/>
      <w:divBdr>
        <w:top w:val="none" w:sz="0" w:space="0" w:color="auto"/>
        <w:left w:val="none" w:sz="0" w:space="0" w:color="auto"/>
        <w:bottom w:val="none" w:sz="0" w:space="0" w:color="auto"/>
        <w:right w:val="none" w:sz="0" w:space="0" w:color="auto"/>
      </w:divBdr>
    </w:div>
    <w:div w:id="2021470793">
      <w:bodyDiv w:val="1"/>
      <w:marLeft w:val="0"/>
      <w:marRight w:val="0"/>
      <w:marTop w:val="0"/>
      <w:marBottom w:val="0"/>
      <w:divBdr>
        <w:top w:val="none" w:sz="0" w:space="0" w:color="auto"/>
        <w:left w:val="none" w:sz="0" w:space="0" w:color="auto"/>
        <w:bottom w:val="none" w:sz="0" w:space="0" w:color="auto"/>
        <w:right w:val="none" w:sz="0" w:space="0" w:color="auto"/>
      </w:divBdr>
    </w:div>
    <w:div w:id="2025548995">
      <w:bodyDiv w:val="1"/>
      <w:marLeft w:val="0"/>
      <w:marRight w:val="0"/>
      <w:marTop w:val="0"/>
      <w:marBottom w:val="0"/>
      <w:divBdr>
        <w:top w:val="none" w:sz="0" w:space="0" w:color="auto"/>
        <w:left w:val="none" w:sz="0" w:space="0" w:color="auto"/>
        <w:bottom w:val="none" w:sz="0" w:space="0" w:color="auto"/>
        <w:right w:val="none" w:sz="0" w:space="0" w:color="auto"/>
      </w:divBdr>
    </w:div>
    <w:div w:id="2028478094">
      <w:bodyDiv w:val="1"/>
      <w:marLeft w:val="0"/>
      <w:marRight w:val="0"/>
      <w:marTop w:val="0"/>
      <w:marBottom w:val="0"/>
      <w:divBdr>
        <w:top w:val="none" w:sz="0" w:space="0" w:color="auto"/>
        <w:left w:val="none" w:sz="0" w:space="0" w:color="auto"/>
        <w:bottom w:val="none" w:sz="0" w:space="0" w:color="auto"/>
        <w:right w:val="none" w:sz="0" w:space="0" w:color="auto"/>
      </w:divBdr>
    </w:div>
    <w:div w:id="2029479869">
      <w:bodyDiv w:val="1"/>
      <w:marLeft w:val="0"/>
      <w:marRight w:val="0"/>
      <w:marTop w:val="0"/>
      <w:marBottom w:val="0"/>
      <w:divBdr>
        <w:top w:val="none" w:sz="0" w:space="0" w:color="auto"/>
        <w:left w:val="none" w:sz="0" w:space="0" w:color="auto"/>
        <w:bottom w:val="none" w:sz="0" w:space="0" w:color="auto"/>
        <w:right w:val="none" w:sz="0" w:space="0" w:color="auto"/>
      </w:divBdr>
    </w:div>
    <w:div w:id="2029988965">
      <w:bodyDiv w:val="1"/>
      <w:marLeft w:val="0"/>
      <w:marRight w:val="0"/>
      <w:marTop w:val="0"/>
      <w:marBottom w:val="0"/>
      <w:divBdr>
        <w:top w:val="none" w:sz="0" w:space="0" w:color="auto"/>
        <w:left w:val="none" w:sz="0" w:space="0" w:color="auto"/>
        <w:bottom w:val="none" w:sz="0" w:space="0" w:color="auto"/>
        <w:right w:val="none" w:sz="0" w:space="0" w:color="auto"/>
      </w:divBdr>
    </w:div>
    <w:div w:id="2030595729">
      <w:bodyDiv w:val="1"/>
      <w:marLeft w:val="0"/>
      <w:marRight w:val="0"/>
      <w:marTop w:val="0"/>
      <w:marBottom w:val="0"/>
      <w:divBdr>
        <w:top w:val="none" w:sz="0" w:space="0" w:color="auto"/>
        <w:left w:val="none" w:sz="0" w:space="0" w:color="auto"/>
        <w:bottom w:val="none" w:sz="0" w:space="0" w:color="auto"/>
        <w:right w:val="none" w:sz="0" w:space="0" w:color="auto"/>
      </w:divBdr>
    </w:div>
    <w:div w:id="2031253980">
      <w:bodyDiv w:val="1"/>
      <w:marLeft w:val="0"/>
      <w:marRight w:val="0"/>
      <w:marTop w:val="0"/>
      <w:marBottom w:val="0"/>
      <w:divBdr>
        <w:top w:val="none" w:sz="0" w:space="0" w:color="auto"/>
        <w:left w:val="none" w:sz="0" w:space="0" w:color="auto"/>
        <w:bottom w:val="none" w:sz="0" w:space="0" w:color="auto"/>
        <w:right w:val="none" w:sz="0" w:space="0" w:color="auto"/>
      </w:divBdr>
    </w:div>
    <w:div w:id="2033728417">
      <w:bodyDiv w:val="1"/>
      <w:marLeft w:val="0"/>
      <w:marRight w:val="0"/>
      <w:marTop w:val="0"/>
      <w:marBottom w:val="0"/>
      <w:divBdr>
        <w:top w:val="none" w:sz="0" w:space="0" w:color="auto"/>
        <w:left w:val="none" w:sz="0" w:space="0" w:color="auto"/>
        <w:bottom w:val="none" w:sz="0" w:space="0" w:color="auto"/>
        <w:right w:val="none" w:sz="0" w:space="0" w:color="auto"/>
      </w:divBdr>
    </w:div>
    <w:div w:id="2035155965">
      <w:bodyDiv w:val="1"/>
      <w:marLeft w:val="0"/>
      <w:marRight w:val="0"/>
      <w:marTop w:val="0"/>
      <w:marBottom w:val="0"/>
      <w:divBdr>
        <w:top w:val="none" w:sz="0" w:space="0" w:color="auto"/>
        <w:left w:val="none" w:sz="0" w:space="0" w:color="auto"/>
        <w:bottom w:val="none" w:sz="0" w:space="0" w:color="auto"/>
        <w:right w:val="none" w:sz="0" w:space="0" w:color="auto"/>
      </w:divBdr>
    </w:div>
    <w:div w:id="2035841439">
      <w:bodyDiv w:val="1"/>
      <w:marLeft w:val="0"/>
      <w:marRight w:val="0"/>
      <w:marTop w:val="0"/>
      <w:marBottom w:val="0"/>
      <w:divBdr>
        <w:top w:val="none" w:sz="0" w:space="0" w:color="auto"/>
        <w:left w:val="none" w:sz="0" w:space="0" w:color="auto"/>
        <w:bottom w:val="none" w:sz="0" w:space="0" w:color="auto"/>
        <w:right w:val="none" w:sz="0" w:space="0" w:color="auto"/>
      </w:divBdr>
    </w:div>
    <w:div w:id="2037660553">
      <w:bodyDiv w:val="1"/>
      <w:marLeft w:val="0"/>
      <w:marRight w:val="0"/>
      <w:marTop w:val="0"/>
      <w:marBottom w:val="0"/>
      <w:divBdr>
        <w:top w:val="none" w:sz="0" w:space="0" w:color="auto"/>
        <w:left w:val="none" w:sz="0" w:space="0" w:color="auto"/>
        <w:bottom w:val="none" w:sz="0" w:space="0" w:color="auto"/>
        <w:right w:val="none" w:sz="0" w:space="0" w:color="auto"/>
      </w:divBdr>
    </w:div>
    <w:div w:id="2041776628">
      <w:bodyDiv w:val="1"/>
      <w:marLeft w:val="0"/>
      <w:marRight w:val="0"/>
      <w:marTop w:val="0"/>
      <w:marBottom w:val="0"/>
      <w:divBdr>
        <w:top w:val="none" w:sz="0" w:space="0" w:color="auto"/>
        <w:left w:val="none" w:sz="0" w:space="0" w:color="auto"/>
        <w:bottom w:val="none" w:sz="0" w:space="0" w:color="auto"/>
        <w:right w:val="none" w:sz="0" w:space="0" w:color="auto"/>
      </w:divBdr>
    </w:div>
    <w:div w:id="2047754456">
      <w:bodyDiv w:val="1"/>
      <w:marLeft w:val="0"/>
      <w:marRight w:val="0"/>
      <w:marTop w:val="0"/>
      <w:marBottom w:val="0"/>
      <w:divBdr>
        <w:top w:val="none" w:sz="0" w:space="0" w:color="auto"/>
        <w:left w:val="none" w:sz="0" w:space="0" w:color="auto"/>
        <w:bottom w:val="none" w:sz="0" w:space="0" w:color="auto"/>
        <w:right w:val="none" w:sz="0" w:space="0" w:color="auto"/>
      </w:divBdr>
    </w:div>
    <w:div w:id="2054231895">
      <w:bodyDiv w:val="1"/>
      <w:marLeft w:val="0"/>
      <w:marRight w:val="0"/>
      <w:marTop w:val="0"/>
      <w:marBottom w:val="0"/>
      <w:divBdr>
        <w:top w:val="none" w:sz="0" w:space="0" w:color="auto"/>
        <w:left w:val="none" w:sz="0" w:space="0" w:color="auto"/>
        <w:bottom w:val="none" w:sz="0" w:space="0" w:color="auto"/>
        <w:right w:val="none" w:sz="0" w:space="0" w:color="auto"/>
      </w:divBdr>
    </w:div>
    <w:div w:id="2055232290">
      <w:bodyDiv w:val="1"/>
      <w:marLeft w:val="0"/>
      <w:marRight w:val="0"/>
      <w:marTop w:val="0"/>
      <w:marBottom w:val="0"/>
      <w:divBdr>
        <w:top w:val="none" w:sz="0" w:space="0" w:color="auto"/>
        <w:left w:val="none" w:sz="0" w:space="0" w:color="auto"/>
        <w:bottom w:val="none" w:sz="0" w:space="0" w:color="auto"/>
        <w:right w:val="none" w:sz="0" w:space="0" w:color="auto"/>
      </w:divBdr>
    </w:div>
    <w:div w:id="2058577759">
      <w:bodyDiv w:val="1"/>
      <w:marLeft w:val="0"/>
      <w:marRight w:val="0"/>
      <w:marTop w:val="0"/>
      <w:marBottom w:val="0"/>
      <w:divBdr>
        <w:top w:val="none" w:sz="0" w:space="0" w:color="auto"/>
        <w:left w:val="none" w:sz="0" w:space="0" w:color="auto"/>
        <w:bottom w:val="none" w:sz="0" w:space="0" w:color="auto"/>
        <w:right w:val="none" w:sz="0" w:space="0" w:color="auto"/>
      </w:divBdr>
    </w:div>
    <w:div w:id="2064743237">
      <w:bodyDiv w:val="1"/>
      <w:marLeft w:val="0"/>
      <w:marRight w:val="0"/>
      <w:marTop w:val="0"/>
      <w:marBottom w:val="0"/>
      <w:divBdr>
        <w:top w:val="none" w:sz="0" w:space="0" w:color="auto"/>
        <w:left w:val="none" w:sz="0" w:space="0" w:color="auto"/>
        <w:bottom w:val="none" w:sz="0" w:space="0" w:color="auto"/>
        <w:right w:val="none" w:sz="0" w:space="0" w:color="auto"/>
      </w:divBdr>
    </w:div>
    <w:div w:id="2066297403">
      <w:bodyDiv w:val="1"/>
      <w:marLeft w:val="0"/>
      <w:marRight w:val="0"/>
      <w:marTop w:val="0"/>
      <w:marBottom w:val="0"/>
      <w:divBdr>
        <w:top w:val="none" w:sz="0" w:space="0" w:color="auto"/>
        <w:left w:val="none" w:sz="0" w:space="0" w:color="auto"/>
        <w:bottom w:val="none" w:sz="0" w:space="0" w:color="auto"/>
        <w:right w:val="none" w:sz="0" w:space="0" w:color="auto"/>
      </w:divBdr>
    </w:div>
    <w:div w:id="2072655660">
      <w:bodyDiv w:val="1"/>
      <w:marLeft w:val="0"/>
      <w:marRight w:val="0"/>
      <w:marTop w:val="0"/>
      <w:marBottom w:val="0"/>
      <w:divBdr>
        <w:top w:val="none" w:sz="0" w:space="0" w:color="auto"/>
        <w:left w:val="none" w:sz="0" w:space="0" w:color="auto"/>
        <w:bottom w:val="none" w:sz="0" w:space="0" w:color="auto"/>
        <w:right w:val="none" w:sz="0" w:space="0" w:color="auto"/>
      </w:divBdr>
    </w:div>
    <w:div w:id="2074348649">
      <w:bodyDiv w:val="1"/>
      <w:marLeft w:val="0"/>
      <w:marRight w:val="0"/>
      <w:marTop w:val="0"/>
      <w:marBottom w:val="0"/>
      <w:divBdr>
        <w:top w:val="none" w:sz="0" w:space="0" w:color="auto"/>
        <w:left w:val="none" w:sz="0" w:space="0" w:color="auto"/>
        <w:bottom w:val="none" w:sz="0" w:space="0" w:color="auto"/>
        <w:right w:val="none" w:sz="0" w:space="0" w:color="auto"/>
      </w:divBdr>
    </w:div>
    <w:div w:id="2076125286">
      <w:bodyDiv w:val="1"/>
      <w:marLeft w:val="0"/>
      <w:marRight w:val="0"/>
      <w:marTop w:val="0"/>
      <w:marBottom w:val="0"/>
      <w:divBdr>
        <w:top w:val="none" w:sz="0" w:space="0" w:color="auto"/>
        <w:left w:val="none" w:sz="0" w:space="0" w:color="auto"/>
        <w:bottom w:val="none" w:sz="0" w:space="0" w:color="auto"/>
        <w:right w:val="none" w:sz="0" w:space="0" w:color="auto"/>
      </w:divBdr>
    </w:div>
    <w:div w:id="2080052127">
      <w:bodyDiv w:val="1"/>
      <w:marLeft w:val="0"/>
      <w:marRight w:val="0"/>
      <w:marTop w:val="0"/>
      <w:marBottom w:val="0"/>
      <w:divBdr>
        <w:top w:val="none" w:sz="0" w:space="0" w:color="auto"/>
        <w:left w:val="none" w:sz="0" w:space="0" w:color="auto"/>
        <w:bottom w:val="none" w:sz="0" w:space="0" w:color="auto"/>
        <w:right w:val="none" w:sz="0" w:space="0" w:color="auto"/>
      </w:divBdr>
    </w:div>
    <w:div w:id="2082631423">
      <w:bodyDiv w:val="1"/>
      <w:marLeft w:val="0"/>
      <w:marRight w:val="0"/>
      <w:marTop w:val="0"/>
      <w:marBottom w:val="0"/>
      <w:divBdr>
        <w:top w:val="none" w:sz="0" w:space="0" w:color="auto"/>
        <w:left w:val="none" w:sz="0" w:space="0" w:color="auto"/>
        <w:bottom w:val="none" w:sz="0" w:space="0" w:color="auto"/>
        <w:right w:val="none" w:sz="0" w:space="0" w:color="auto"/>
      </w:divBdr>
    </w:div>
    <w:div w:id="2083289799">
      <w:bodyDiv w:val="1"/>
      <w:marLeft w:val="0"/>
      <w:marRight w:val="0"/>
      <w:marTop w:val="0"/>
      <w:marBottom w:val="0"/>
      <w:divBdr>
        <w:top w:val="none" w:sz="0" w:space="0" w:color="auto"/>
        <w:left w:val="none" w:sz="0" w:space="0" w:color="auto"/>
        <w:bottom w:val="none" w:sz="0" w:space="0" w:color="auto"/>
        <w:right w:val="none" w:sz="0" w:space="0" w:color="auto"/>
      </w:divBdr>
    </w:div>
    <w:div w:id="2084839520">
      <w:bodyDiv w:val="1"/>
      <w:marLeft w:val="0"/>
      <w:marRight w:val="0"/>
      <w:marTop w:val="0"/>
      <w:marBottom w:val="0"/>
      <w:divBdr>
        <w:top w:val="none" w:sz="0" w:space="0" w:color="auto"/>
        <w:left w:val="none" w:sz="0" w:space="0" w:color="auto"/>
        <w:bottom w:val="none" w:sz="0" w:space="0" w:color="auto"/>
        <w:right w:val="none" w:sz="0" w:space="0" w:color="auto"/>
      </w:divBdr>
    </w:div>
    <w:div w:id="2085834579">
      <w:bodyDiv w:val="1"/>
      <w:marLeft w:val="0"/>
      <w:marRight w:val="0"/>
      <w:marTop w:val="0"/>
      <w:marBottom w:val="0"/>
      <w:divBdr>
        <w:top w:val="none" w:sz="0" w:space="0" w:color="auto"/>
        <w:left w:val="none" w:sz="0" w:space="0" w:color="auto"/>
        <w:bottom w:val="none" w:sz="0" w:space="0" w:color="auto"/>
        <w:right w:val="none" w:sz="0" w:space="0" w:color="auto"/>
      </w:divBdr>
    </w:div>
    <w:div w:id="2087218886">
      <w:bodyDiv w:val="1"/>
      <w:marLeft w:val="0"/>
      <w:marRight w:val="0"/>
      <w:marTop w:val="0"/>
      <w:marBottom w:val="0"/>
      <w:divBdr>
        <w:top w:val="none" w:sz="0" w:space="0" w:color="auto"/>
        <w:left w:val="none" w:sz="0" w:space="0" w:color="auto"/>
        <w:bottom w:val="none" w:sz="0" w:space="0" w:color="auto"/>
        <w:right w:val="none" w:sz="0" w:space="0" w:color="auto"/>
      </w:divBdr>
    </w:div>
    <w:div w:id="2088644897">
      <w:bodyDiv w:val="1"/>
      <w:marLeft w:val="0"/>
      <w:marRight w:val="0"/>
      <w:marTop w:val="0"/>
      <w:marBottom w:val="0"/>
      <w:divBdr>
        <w:top w:val="none" w:sz="0" w:space="0" w:color="auto"/>
        <w:left w:val="none" w:sz="0" w:space="0" w:color="auto"/>
        <w:bottom w:val="none" w:sz="0" w:space="0" w:color="auto"/>
        <w:right w:val="none" w:sz="0" w:space="0" w:color="auto"/>
      </w:divBdr>
    </w:div>
    <w:div w:id="2088653392">
      <w:bodyDiv w:val="1"/>
      <w:marLeft w:val="0"/>
      <w:marRight w:val="0"/>
      <w:marTop w:val="0"/>
      <w:marBottom w:val="0"/>
      <w:divBdr>
        <w:top w:val="none" w:sz="0" w:space="0" w:color="auto"/>
        <w:left w:val="none" w:sz="0" w:space="0" w:color="auto"/>
        <w:bottom w:val="none" w:sz="0" w:space="0" w:color="auto"/>
        <w:right w:val="none" w:sz="0" w:space="0" w:color="auto"/>
      </w:divBdr>
    </w:div>
    <w:div w:id="2089620001">
      <w:bodyDiv w:val="1"/>
      <w:marLeft w:val="0"/>
      <w:marRight w:val="0"/>
      <w:marTop w:val="0"/>
      <w:marBottom w:val="0"/>
      <w:divBdr>
        <w:top w:val="none" w:sz="0" w:space="0" w:color="auto"/>
        <w:left w:val="none" w:sz="0" w:space="0" w:color="auto"/>
        <w:bottom w:val="none" w:sz="0" w:space="0" w:color="auto"/>
        <w:right w:val="none" w:sz="0" w:space="0" w:color="auto"/>
      </w:divBdr>
    </w:div>
    <w:div w:id="2090421745">
      <w:bodyDiv w:val="1"/>
      <w:marLeft w:val="0"/>
      <w:marRight w:val="0"/>
      <w:marTop w:val="0"/>
      <w:marBottom w:val="0"/>
      <w:divBdr>
        <w:top w:val="none" w:sz="0" w:space="0" w:color="auto"/>
        <w:left w:val="none" w:sz="0" w:space="0" w:color="auto"/>
        <w:bottom w:val="none" w:sz="0" w:space="0" w:color="auto"/>
        <w:right w:val="none" w:sz="0" w:space="0" w:color="auto"/>
      </w:divBdr>
    </w:div>
    <w:div w:id="2090468194">
      <w:bodyDiv w:val="1"/>
      <w:marLeft w:val="0"/>
      <w:marRight w:val="0"/>
      <w:marTop w:val="0"/>
      <w:marBottom w:val="0"/>
      <w:divBdr>
        <w:top w:val="none" w:sz="0" w:space="0" w:color="auto"/>
        <w:left w:val="none" w:sz="0" w:space="0" w:color="auto"/>
        <w:bottom w:val="none" w:sz="0" w:space="0" w:color="auto"/>
        <w:right w:val="none" w:sz="0" w:space="0" w:color="auto"/>
      </w:divBdr>
    </w:div>
    <w:div w:id="2091463585">
      <w:bodyDiv w:val="1"/>
      <w:marLeft w:val="0"/>
      <w:marRight w:val="0"/>
      <w:marTop w:val="0"/>
      <w:marBottom w:val="0"/>
      <w:divBdr>
        <w:top w:val="none" w:sz="0" w:space="0" w:color="auto"/>
        <w:left w:val="none" w:sz="0" w:space="0" w:color="auto"/>
        <w:bottom w:val="none" w:sz="0" w:space="0" w:color="auto"/>
        <w:right w:val="none" w:sz="0" w:space="0" w:color="auto"/>
      </w:divBdr>
    </w:div>
    <w:div w:id="2093888669">
      <w:bodyDiv w:val="1"/>
      <w:marLeft w:val="0"/>
      <w:marRight w:val="0"/>
      <w:marTop w:val="0"/>
      <w:marBottom w:val="0"/>
      <w:divBdr>
        <w:top w:val="none" w:sz="0" w:space="0" w:color="auto"/>
        <w:left w:val="none" w:sz="0" w:space="0" w:color="auto"/>
        <w:bottom w:val="none" w:sz="0" w:space="0" w:color="auto"/>
        <w:right w:val="none" w:sz="0" w:space="0" w:color="auto"/>
      </w:divBdr>
    </w:div>
    <w:div w:id="2095319678">
      <w:bodyDiv w:val="1"/>
      <w:marLeft w:val="0"/>
      <w:marRight w:val="0"/>
      <w:marTop w:val="0"/>
      <w:marBottom w:val="0"/>
      <w:divBdr>
        <w:top w:val="none" w:sz="0" w:space="0" w:color="auto"/>
        <w:left w:val="none" w:sz="0" w:space="0" w:color="auto"/>
        <w:bottom w:val="none" w:sz="0" w:space="0" w:color="auto"/>
        <w:right w:val="none" w:sz="0" w:space="0" w:color="auto"/>
      </w:divBdr>
    </w:div>
    <w:div w:id="2096392552">
      <w:bodyDiv w:val="1"/>
      <w:marLeft w:val="0"/>
      <w:marRight w:val="0"/>
      <w:marTop w:val="0"/>
      <w:marBottom w:val="0"/>
      <w:divBdr>
        <w:top w:val="none" w:sz="0" w:space="0" w:color="auto"/>
        <w:left w:val="none" w:sz="0" w:space="0" w:color="auto"/>
        <w:bottom w:val="none" w:sz="0" w:space="0" w:color="auto"/>
        <w:right w:val="none" w:sz="0" w:space="0" w:color="auto"/>
      </w:divBdr>
    </w:div>
    <w:div w:id="2098599844">
      <w:bodyDiv w:val="1"/>
      <w:marLeft w:val="0"/>
      <w:marRight w:val="0"/>
      <w:marTop w:val="0"/>
      <w:marBottom w:val="0"/>
      <w:divBdr>
        <w:top w:val="none" w:sz="0" w:space="0" w:color="auto"/>
        <w:left w:val="none" w:sz="0" w:space="0" w:color="auto"/>
        <w:bottom w:val="none" w:sz="0" w:space="0" w:color="auto"/>
        <w:right w:val="none" w:sz="0" w:space="0" w:color="auto"/>
      </w:divBdr>
    </w:div>
    <w:div w:id="2101634357">
      <w:bodyDiv w:val="1"/>
      <w:marLeft w:val="0"/>
      <w:marRight w:val="0"/>
      <w:marTop w:val="0"/>
      <w:marBottom w:val="0"/>
      <w:divBdr>
        <w:top w:val="none" w:sz="0" w:space="0" w:color="auto"/>
        <w:left w:val="none" w:sz="0" w:space="0" w:color="auto"/>
        <w:bottom w:val="none" w:sz="0" w:space="0" w:color="auto"/>
        <w:right w:val="none" w:sz="0" w:space="0" w:color="auto"/>
      </w:divBdr>
    </w:div>
    <w:div w:id="2101675451">
      <w:bodyDiv w:val="1"/>
      <w:marLeft w:val="0"/>
      <w:marRight w:val="0"/>
      <w:marTop w:val="0"/>
      <w:marBottom w:val="0"/>
      <w:divBdr>
        <w:top w:val="none" w:sz="0" w:space="0" w:color="auto"/>
        <w:left w:val="none" w:sz="0" w:space="0" w:color="auto"/>
        <w:bottom w:val="none" w:sz="0" w:space="0" w:color="auto"/>
        <w:right w:val="none" w:sz="0" w:space="0" w:color="auto"/>
      </w:divBdr>
    </w:div>
    <w:div w:id="2102025747">
      <w:bodyDiv w:val="1"/>
      <w:marLeft w:val="0"/>
      <w:marRight w:val="0"/>
      <w:marTop w:val="0"/>
      <w:marBottom w:val="0"/>
      <w:divBdr>
        <w:top w:val="none" w:sz="0" w:space="0" w:color="auto"/>
        <w:left w:val="none" w:sz="0" w:space="0" w:color="auto"/>
        <w:bottom w:val="none" w:sz="0" w:space="0" w:color="auto"/>
        <w:right w:val="none" w:sz="0" w:space="0" w:color="auto"/>
      </w:divBdr>
    </w:div>
    <w:div w:id="2103917080">
      <w:bodyDiv w:val="1"/>
      <w:marLeft w:val="0"/>
      <w:marRight w:val="0"/>
      <w:marTop w:val="0"/>
      <w:marBottom w:val="0"/>
      <w:divBdr>
        <w:top w:val="none" w:sz="0" w:space="0" w:color="auto"/>
        <w:left w:val="none" w:sz="0" w:space="0" w:color="auto"/>
        <w:bottom w:val="none" w:sz="0" w:space="0" w:color="auto"/>
        <w:right w:val="none" w:sz="0" w:space="0" w:color="auto"/>
      </w:divBdr>
    </w:div>
    <w:div w:id="2110193978">
      <w:bodyDiv w:val="1"/>
      <w:marLeft w:val="0"/>
      <w:marRight w:val="0"/>
      <w:marTop w:val="0"/>
      <w:marBottom w:val="0"/>
      <w:divBdr>
        <w:top w:val="none" w:sz="0" w:space="0" w:color="auto"/>
        <w:left w:val="none" w:sz="0" w:space="0" w:color="auto"/>
        <w:bottom w:val="none" w:sz="0" w:space="0" w:color="auto"/>
        <w:right w:val="none" w:sz="0" w:space="0" w:color="auto"/>
      </w:divBdr>
    </w:div>
    <w:div w:id="2110849427">
      <w:bodyDiv w:val="1"/>
      <w:marLeft w:val="0"/>
      <w:marRight w:val="0"/>
      <w:marTop w:val="0"/>
      <w:marBottom w:val="0"/>
      <w:divBdr>
        <w:top w:val="none" w:sz="0" w:space="0" w:color="auto"/>
        <w:left w:val="none" w:sz="0" w:space="0" w:color="auto"/>
        <w:bottom w:val="none" w:sz="0" w:space="0" w:color="auto"/>
        <w:right w:val="none" w:sz="0" w:space="0" w:color="auto"/>
      </w:divBdr>
    </w:div>
    <w:div w:id="2111046143">
      <w:bodyDiv w:val="1"/>
      <w:marLeft w:val="0"/>
      <w:marRight w:val="0"/>
      <w:marTop w:val="0"/>
      <w:marBottom w:val="0"/>
      <w:divBdr>
        <w:top w:val="none" w:sz="0" w:space="0" w:color="auto"/>
        <w:left w:val="none" w:sz="0" w:space="0" w:color="auto"/>
        <w:bottom w:val="none" w:sz="0" w:space="0" w:color="auto"/>
        <w:right w:val="none" w:sz="0" w:space="0" w:color="auto"/>
      </w:divBdr>
    </w:div>
    <w:div w:id="2114397139">
      <w:bodyDiv w:val="1"/>
      <w:marLeft w:val="0"/>
      <w:marRight w:val="0"/>
      <w:marTop w:val="0"/>
      <w:marBottom w:val="0"/>
      <w:divBdr>
        <w:top w:val="none" w:sz="0" w:space="0" w:color="auto"/>
        <w:left w:val="none" w:sz="0" w:space="0" w:color="auto"/>
        <w:bottom w:val="none" w:sz="0" w:space="0" w:color="auto"/>
        <w:right w:val="none" w:sz="0" w:space="0" w:color="auto"/>
      </w:divBdr>
    </w:div>
    <w:div w:id="2115249196">
      <w:bodyDiv w:val="1"/>
      <w:marLeft w:val="0"/>
      <w:marRight w:val="0"/>
      <w:marTop w:val="0"/>
      <w:marBottom w:val="0"/>
      <w:divBdr>
        <w:top w:val="none" w:sz="0" w:space="0" w:color="auto"/>
        <w:left w:val="none" w:sz="0" w:space="0" w:color="auto"/>
        <w:bottom w:val="none" w:sz="0" w:space="0" w:color="auto"/>
        <w:right w:val="none" w:sz="0" w:space="0" w:color="auto"/>
      </w:divBdr>
    </w:div>
    <w:div w:id="2121794617">
      <w:bodyDiv w:val="1"/>
      <w:marLeft w:val="0"/>
      <w:marRight w:val="0"/>
      <w:marTop w:val="0"/>
      <w:marBottom w:val="0"/>
      <w:divBdr>
        <w:top w:val="none" w:sz="0" w:space="0" w:color="auto"/>
        <w:left w:val="none" w:sz="0" w:space="0" w:color="auto"/>
        <w:bottom w:val="none" w:sz="0" w:space="0" w:color="auto"/>
        <w:right w:val="none" w:sz="0" w:space="0" w:color="auto"/>
      </w:divBdr>
    </w:div>
    <w:div w:id="2124415817">
      <w:bodyDiv w:val="1"/>
      <w:marLeft w:val="0"/>
      <w:marRight w:val="0"/>
      <w:marTop w:val="0"/>
      <w:marBottom w:val="0"/>
      <w:divBdr>
        <w:top w:val="none" w:sz="0" w:space="0" w:color="auto"/>
        <w:left w:val="none" w:sz="0" w:space="0" w:color="auto"/>
        <w:bottom w:val="none" w:sz="0" w:space="0" w:color="auto"/>
        <w:right w:val="none" w:sz="0" w:space="0" w:color="auto"/>
      </w:divBdr>
    </w:div>
    <w:div w:id="2125608430">
      <w:bodyDiv w:val="1"/>
      <w:marLeft w:val="0"/>
      <w:marRight w:val="0"/>
      <w:marTop w:val="0"/>
      <w:marBottom w:val="0"/>
      <w:divBdr>
        <w:top w:val="none" w:sz="0" w:space="0" w:color="auto"/>
        <w:left w:val="none" w:sz="0" w:space="0" w:color="auto"/>
        <w:bottom w:val="none" w:sz="0" w:space="0" w:color="auto"/>
        <w:right w:val="none" w:sz="0" w:space="0" w:color="auto"/>
      </w:divBdr>
    </w:div>
    <w:div w:id="2127502349">
      <w:bodyDiv w:val="1"/>
      <w:marLeft w:val="0"/>
      <w:marRight w:val="0"/>
      <w:marTop w:val="0"/>
      <w:marBottom w:val="0"/>
      <w:divBdr>
        <w:top w:val="none" w:sz="0" w:space="0" w:color="auto"/>
        <w:left w:val="none" w:sz="0" w:space="0" w:color="auto"/>
        <w:bottom w:val="none" w:sz="0" w:space="0" w:color="auto"/>
        <w:right w:val="none" w:sz="0" w:space="0" w:color="auto"/>
      </w:divBdr>
    </w:div>
    <w:div w:id="2128547276">
      <w:bodyDiv w:val="1"/>
      <w:marLeft w:val="0"/>
      <w:marRight w:val="0"/>
      <w:marTop w:val="0"/>
      <w:marBottom w:val="0"/>
      <w:divBdr>
        <w:top w:val="none" w:sz="0" w:space="0" w:color="auto"/>
        <w:left w:val="none" w:sz="0" w:space="0" w:color="auto"/>
        <w:bottom w:val="none" w:sz="0" w:space="0" w:color="auto"/>
        <w:right w:val="none" w:sz="0" w:space="0" w:color="auto"/>
      </w:divBdr>
    </w:div>
    <w:div w:id="2132899006">
      <w:bodyDiv w:val="1"/>
      <w:marLeft w:val="0"/>
      <w:marRight w:val="0"/>
      <w:marTop w:val="0"/>
      <w:marBottom w:val="0"/>
      <w:divBdr>
        <w:top w:val="none" w:sz="0" w:space="0" w:color="auto"/>
        <w:left w:val="none" w:sz="0" w:space="0" w:color="auto"/>
        <w:bottom w:val="none" w:sz="0" w:space="0" w:color="auto"/>
        <w:right w:val="none" w:sz="0" w:space="0" w:color="auto"/>
      </w:divBdr>
    </w:div>
    <w:div w:id="2134208374">
      <w:bodyDiv w:val="1"/>
      <w:marLeft w:val="0"/>
      <w:marRight w:val="0"/>
      <w:marTop w:val="0"/>
      <w:marBottom w:val="0"/>
      <w:divBdr>
        <w:top w:val="none" w:sz="0" w:space="0" w:color="auto"/>
        <w:left w:val="none" w:sz="0" w:space="0" w:color="auto"/>
        <w:bottom w:val="none" w:sz="0" w:space="0" w:color="auto"/>
        <w:right w:val="none" w:sz="0" w:space="0" w:color="auto"/>
      </w:divBdr>
    </w:div>
    <w:div w:id="2143189847">
      <w:bodyDiv w:val="1"/>
      <w:marLeft w:val="0"/>
      <w:marRight w:val="0"/>
      <w:marTop w:val="0"/>
      <w:marBottom w:val="0"/>
      <w:divBdr>
        <w:top w:val="none" w:sz="0" w:space="0" w:color="auto"/>
        <w:left w:val="none" w:sz="0" w:space="0" w:color="auto"/>
        <w:bottom w:val="none" w:sz="0" w:space="0" w:color="auto"/>
        <w:right w:val="none" w:sz="0" w:space="0" w:color="auto"/>
      </w:divBdr>
    </w:div>
    <w:div w:id="2145005706">
      <w:bodyDiv w:val="1"/>
      <w:marLeft w:val="0"/>
      <w:marRight w:val="0"/>
      <w:marTop w:val="0"/>
      <w:marBottom w:val="0"/>
      <w:divBdr>
        <w:top w:val="none" w:sz="0" w:space="0" w:color="auto"/>
        <w:left w:val="none" w:sz="0" w:space="0" w:color="auto"/>
        <w:bottom w:val="none" w:sz="0" w:space="0" w:color="auto"/>
        <w:right w:val="none" w:sz="0" w:space="0" w:color="auto"/>
      </w:divBdr>
    </w:div>
    <w:div w:id="2145464122">
      <w:bodyDiv w:val="1"/>
      <w:marLeft w:val="0"/>
      <w:marRight w:val="0"/>
      <w:marTop w:val="0"/>
      <w:marBottom w:val="0"/>
      <w:divBdr>
        <w:top w:val="none" w:sz="0" w:space="0" w:color="auto"/>
        <w:left w:val="none" w:sz="0" w:space="0" w:color="auto"/>
        <w:bottom w:val="none" w:sz="0" w:space="0" w:color="auto"/>
        <w:right w:val="none" w:sz="0" w:space="0" w:color="auto"/>
      </w:divBdr>
    </w:div>
    <w:div w:id="2146309700">
      <w:bodyDiv w:val="1"/>
      <w:marLeft w:val="0"/>
      <w:marRight w:val="0"/>
      <w:marTop w:val="0"/>
      <w:marBottom w:val="0"/>
      <w:divBdr>
        <w:top w:val="none" w:sz="0" w:space="0" w:color="auto"/>
        <w:left w:val="none" w:sz="0" w:space="0" w:color="auto"/>
        <w:bottom w:val="none" w:sz="0" w:space="0" w:color="auto"/>
        <w:right w:val="none" w:sz="0" w:space="0" w:color="auto"/>
      </w:divBdr>
    </w:div>
    <w:div w:id="214730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8.xml"/><Relationship Id="rId21" Type="http://schemas.openxmlformats.org/officeDocument/2006/relationships/chart" Target="charts/chart2.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4.xml"/><Relationship Id="rId68" Type="http://schemas.openxmlformats.org/officeDocument/2006/relationships/chart" Target="charts/chart49.xml"/><Relationship Id="rId84" Type="http://schemas.openxmlformats.org/officeDocument/2006/relationships/chart" Target="charts/chart65.xml"/><Relationship Id="rId89" Type="http://schemas.openxmlformats.org/officeDocument/2006/relationships/chart" Target="charts/chart70.xml"/><Relationship Id="rId112" Type="http://schemas.openxmlformats.org/officeDocument/2006/relationships/chart" Target="charts/chart93.xml"/><Relationship Id="rId133" Type="http://schemas.openxmlformats.org/officeDocument/2006/relationships/chart" Target="charts/chart114.xml"/><Relationship Id="rId138" Type="http://schemas.openxmlformats.org/officeDocument/2006/relationships/chart" Target="charts/chart119.xml"/><Relationship Id="rId154" Type="http://schemas.openxmlformats.org/officeDocument/2006/relationships/chart" Target="charts/chart135.xml"/><Relationship Id="rId159" Type="http://schemas.openxmlformats.org/officeDocument/2006/relationships/chart" Target="charts/chart140.xml"/><Relationship Id="rId175" Type="http://schemas.openxmlformats.org/officeDocument/2006/relationships/chart" Target="charts/chart156.xml"/><Relationship Id="rId170" Type="http://schemas.openxmlformats.org/officeDocument/2006/relationships/chart" Target="charts/chart151.xml"/><Relationship Id="rId191" Type="http://schemas.openxmlformats.org/officeDocument/2006/relationships/chart" Target="charts/chart172.xml"/><Relationship Id="rId196" Type="http://schemas.openxmlformats.org/officeDocument/2006/relationships/chart" Target="charts/chart177.xml"/><Relationship Id="rId16" Type="http://schemas.openxmlformats.org/officeDocument/2006/relationships/header" Target="header5.xml"/><Relationship Id="rId107" Type="http://schemas.openxmlformats.org/officeDocument/2006/relationships/chart" Target="charts/chart88.xml"/><Relationship Id="rId11" Type="http://schemas.openxmlformats.org/officeDocument/2006/relationships/footer" Target="footer1.xm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34.xml"/><Relationship Id="rId58" Type="http://schemas.openxmlformats.org/officeDocument/2006/relationships/chart" Target="charts/chart39.xml"/><Relationship Id="rId74" Type="http://schemas.openxmlformats.org/officeDocument/2006/relationships/chart" Target="charts/chart55.xml"/><Relationship Id="rId79" Type="http://schemas.openxmlformats.org/officeDocument/2006/relationships/chart" Target="charts/chart60.xml"/><Relationship Id="rId102" Type="http://schemas.openxmlformats.org/officeDocument/2006/relationships/chart" Target="charts/chart83.xml"/><Relationship Id="rId123" Type="http://schemas.openxmlformats.org/officeDocument/2006/relationships/chart" Target="charts/chart104.xml"/><Relationship Id="rId128" Type="http://schemas.openxmlformats.org/officeDocument/2006/relationships/chart" Target="charts/chart109.xml"/><Relationship Id="rId144" Type="http://schemas.openxmlformats.org/officeDocument/2006/relationships/chart" Target="charts/chart125.xml"/><Relationship Id="rId149" Type="http://schemas.openxmlformats.org/officeDocument/2006/relationships/chart" Target="charts/chart130.xml"/><Relationship Id="rId5" Type="http://schemas.openxmlformats.org/officeDocument/2006/relationships/webSettings" Target="webSettings.xml"/><Relationship Id="rId90" Type="http://schemas.openxmlformats.org/officeDocument/2006/relationships/chart" Target="charts/chart71.xml"/><Relationship Id="rId95" Type="http://schemas.openxmlformats.org/officeDocument/2006/relationships/chart" Target="charts/chart76.xml"/><Relationship Id="rId160" Type="http://schemas.openxmlformats.org/officeDocument/2006/relationships/chart" Target="charts/chart141.xml"/><Relationship Id="rId165" Type="http://schemas.openxmlformats.org/officeDocument/2006/relationships/chart" Target="charts/chart146.xml"/><Relationship Id="rId181" Type="http://schemas.openxmlformats.org/officeDocument/2006/relationships/chart" Target="charts/chart162.xml"/><Relationship Id="rId186" Type="http://schemas.openxmlformats.org/officeDocument/2006/relationships/chart" Target="charts/chart167.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chart" Target="charts/chart24.xml"/><Relationship Id="rId48" Type="http://schemas.openxmlformats.org/officeDocument/2006/relationships/chart" Target="charts/chart29.xml"/><Relationship Id="rId64" Type="http://schemas.openxmlformats.org/officeDocument/2006/relationships/chart" Target="charts/chart45.xml"/><Relationship Id="rId69" Type="http://schemas.openxmlformats.org/officeDocument/2006/relationships/chart" Target="charts/chart50.xml"/><Relationship Id="rId113" Type="http://schemas.openxmlformats.org/officeDocument/2006/relationships/chart" Target="charts/chart94.xml"/><Relationship Id="rId118" Type="http://schemas.openxmlformats.org/officeDocument/2006/relationships/chart" Target="charts/chart99.xml"/><Relationship Id="rId134" Type="http://schemas.openxmlformats.org/officeDocument/2006/relationships/chart" Target="charts/chart115.xml"/><Relationship Id="rId139" Type="http://schemas.openxmlformats.org/officeDocument/2006/relationships/chart" Target="charts/chart120.xml"/><Relationship Id="rId80" Type="http://schemas.openxmlformats.org/officeDocument/2006/relationships/chart" Target="charts/chart61.xml"/><Relationship Id="rId85" Type="http://schemas.openxmlformats.org/officeDocument/2006/relationships/chart" Target="charts/chart66.xml"/><Relationship Id="rId150" Type="http://schemas.openxmlformats.org/officeDocument/2006/relationships/chart" Target="charts/chart131.xml"/><Relationship Id="rId155" Type="http://schemas.openxmlformats.org/officeDocument/2006/relationships/chart" Target="charts/chart136.xml"/><Relationship Id="rId171" Type="http://schemas.openxmlformats.org/officeDocument/2006/relationships/chart" Target="charts/chart152.xml"/><Relationship Id="rId176" Type="http://schemas.openxmlformats.org/officeDocument/2006/relationships/chart" Target="charts/chart157.xml"/><Relationship Id="rId192" Type="http://schemas.openxmlformats.org/officeDocument/2006/relationships/chart" Target="charts/chart173.xml"/><Relationship Id="rId197"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6.xml"/><Relationship Id="rId33" Type="http://schemas.openxmlformats.org/officeDocument/2006/relationships/chart" Target="charts/chart14.xml"/><Relationship Id="rId38" Type="http://schemas.openxmlformats.org/officeDocument/2006/relationships/chart" Target="charts/chart19.xml"/><Relationship Id="rId59" Type="http://schemas.openxmlformats.org/officeDocument/2006/relationships/chart" Target="charts/chart40.xml"/><Relationship Id="rId103" Type="http://schemas.openxmlformats.org/officeDocument/2006/relationships/chart" Target="charts/chart84.xml"/><Relationship Id="rId108" Type="http://schemas.openxmlformats.org/officeDocument/2006/relationships/chart" Target="charts/chart89.xml"/><Relationship Id="rId124" Type="http://schemas.openxmlformats.org/officeDocument/2006/relationships/chart" Target="charts/chart105.xml"/><Relationship Id="rId129" Type="http://schemas.openxmlformats.org/officeDocument/2006/relationships/chart" Target="charts/chart110.xml"/><Relationship Id="rId54" Type="http://schemas.openxmlformats.org/officeDocument/2006/relationships/chart" Target="charts/chart35.xml"/><Relationship Id="rId70" Type="http://schemas.openxmlformats.org/officeDocument/2006/relationships/chart" Target="charts/chart51.xml"/><Relationship Id="rId75" Type="http://schemas.openxmlformats.org/officeDocument/2006/relationships/chart" Target="charts/chart56.xml"/><Relationship Id="rId91" Type="http://schemas.openxmlformats.org/officeDocument/2006/relationships/chart" Target="charts/chart72.xml"/><Relationship Id="rId96" Type="http://schemas.openxmlformats.org/officeDocument/2006/relationships/chart" Target="charts/chart77.xml"/><Relationship Id="rId140" Type="http://schemas.openxmlformats.org/officeDocument/2006/relationships/chart" Target="charts/chart121.xml"/><Relationship Id="rId145" Type="http://schemas.openxmlformats.org/officeDocument/2006/relationships/chart" Target="charts/chart126.xml"/><Relationship Id="rId161" Type="http://schemas.openxmlformats.org/officeDocument/2006/relationships/chart" Target="charts/chart142.xml"/><Relationship Id="rId166" Type="http://schemas.openxmlformats.org/officeDocument/2006/relationships/chart" Target="charts/chart147.xml"/><Relationship Id="rId182" Type="http://schemas.openxmlformats.org/officeDocument/2006/relationships/chart" Target="charts/chart163.xml"/><Relationship Id="rId187" Type="http://schemas.openxmlformats.org/officeDocument/2006/relationships/chart" Target="charts/chart16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chart" Target="charts/chart9.xml"/><Relationship Id="rId49" Type="http://schemas.openxmlformats.org/officeDocument/2006/relationships/chart" Target="charts/chart30.xml"/><Relationship Id="rId114" Type="http://schemas.openxmlformats.org/officeDocument/2006/relationships/chart" Target="charts/chart95.xml"/><Relationship Id="rId119" Type="http://schemas.openxmlformats.org/officeDocument/2006/relationships/chart" Target="charts/chart100.xml"/><Relationship Id="rId44" Type="http://schemas.openxmlformats.org/officeDocument/2006/relationships/chart" Target="charts/chart25.xml"/><Relationship Id="rId60" Type="http://schemas.openxmlformats.org/officeDocument/2006/relationships/chart" Target="charts/chart41.xml"/><Relationship Id="rId65" Type="http://schemas.openxmlformats.org/officeDocument/2006/relationships/chart" Target="charts/chart46.xml"/><Relationship Id="rId81" Type="http://schemas.openxmlformats.org/officeDocument/2006/relationships/chart" Target="charts/chart62.xml"/><Relationship Id="rId86" Type="http://schemas.openxmlformats.org/officeDocument/2006/relationships/chart" Target="charts/chart67.xml"/><Relationship Id="rId130" Type="http://schemas.openxmlformats.org/officeDocument/2006/relationships/chart" Target="charts/chart111.xml"/><Relationship Id="rId135" Type="http://schemas.openxmlformats.org/officeDocument/2006/relationships/chart" Target="charts/chart116.xml"/><Relationship Id="rId151" Type="http://schemas.openxmlformats.org/officeDocument/2006/relationships/chart" Target="charts/chart132.xml"/><Relationship Id="rId156" Type="http://schemas.openxmlformats.org/officeDocument/2006/relationships/chart" Target="charts/chart137.xml"/><Relationship Id="rId177" Type="http://schemas.openxmlformats.org/officeDocument/2006/relationships/chart" Target="charts/chart158.xml"/><Relationship Id="rId198" Type="http://schemas.openxmlformats.org/officeDocument/2006/relationships/theme" Target="theme/theme1.xml"/><Relationship Id="rId172" Type="http://schemas.openxmlformats.org/officeDocument/2006/relationships/chart" Target="charts/chart153.xml"/><Relationship Id="rId193" Type="http://schemas.openxmlformats.org/officeDocument/2006/relationships/chart" Target="charts/chart174.xml"/><Relationship Id="rId13" Type="http://schemas.openxmlformats.org/officeDocument/2006/relationships/image" Target="media/image4.jpeg"/><Relationship Id="rId18" Type="http://schemas.openxmlformats.org/officeDocument/2006/relationships/header" Target="header7.xml"/><Relationship Id="rId39" Type="http://schemas.openxmlformats.org/officeDocument/2006/relationships/chart" Target="charts/chart20.xml"/><Relationship Id="rId109" Type="http://schemas.openxmlformats.org/officeDocument/2006/relationships/chart" Target="charts/chart9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7.xml"/><Relationship Id="rId97" Type="http://schemas.openxmlformats.org/officeDocument/2006/relationships/chart" Target="charts/chart78.xml"/><Relationship Id="rId104" Type="http://schemas.openxmlformats.org/officeDocument/2006/relationships/chart" Target="charts/chart85.xml"/><Relationship Id="rId120" Type="http://schemas.openxmlformats.org/officeDocument/2006/relationships/chart" Target="charts/chart101.xml"/><Relationship Id="rId125" Type="http://schemas.openxmlformats.org/officeDocument/2006/relationships/chart" Target="charts/chart106.xml"/><Relationship Id="rId141" Type="http://schemas.openxmlformats.org/officeDocument/2006/relationships/chart" Target="charts/chart122.xml"/><Relationship Id="rId146" Type="http://schemas.openxmlformats.org/officeDocument/2006/relationships/chart" Target="charts/chart127.xml"/><Relationship Id="rId167" Type="http://schemas.openxmlformats.org/officeDocument/2006/relationships/chart" Target="charts/chart148.xml"/><Relationship Id="rId188" Type="http://schemas.openxmlformats.org/officeDocument/2006/relationships/chart" Target="charts/chart169.xml"/><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chart" Target="charts/chart73.xml"/><Relationship Id="rId162" Type="http://schemas.openxmlformats.org/officeDocument/2006/relationships/chart" Target="charts/chart143.xml"/><Relationship Id="rId183" Type="http://schemas.openxmlformats.org/officeDocument/2006/relationships/chart" Target="charts/chart164.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47.xml"/><Relationship Id="rId87" Type="http://schemas.openxmlformats.org/officeDocument/2006/relationships/chart" Target="charts/chart68.xml"/><Relationship Id="rId110" Type="http://schemas.openxmlformats.org/officeDocument/2006/relationships/chart" Target="charts/chart91.xml"/><Relationship Id="rId115" Type="http://schemas.openxmlformats.org/officeDocument/2006/relationships/chart" Target="charts/chart96.xml"/><Relationship Id="rId131" Type="http://schemas.openxmlformats.org/officeDocument/2006/relationships/chart" Target="charts/chart112.xml"/><Relationship Id="rId136" Type="http://schemas.openxmlformats.org/officeDocument/2006/relationships/chart" Target="charts/chart117.xml"/><Relationship Id="rId157" Type="http://schemas.openxmlformats.org/officeDocument/2006/relationships/chart" Target="charts/chart138.xml"/><Relationship Id="rId178" Type="http://schemas.openxmlformats.org/officeDocument/2006/relationships/chart" Target="charts/chart159.xml"/><Relationship Id="rId61" Type="http://schemas.openxmlformats.org/officeDocument/2006/relationships/chart" Target="charts/chart42.xml"/><Relationship Id="rId82" Type="http://schemas.openxmlformats.org/officeDocument/2006/relationships/chart" Target="charts/chart63.xml"/><Relationship Id="rId152" Type="http://schemas.openxmlformats.org/officeDocument/2006/relationships/chart" Target="charts/chart133.xml"/><Relationship Id="rId173" Type="http://schemas.openxmlformats.org/officeDocument/2006/relationships/chart" Target="charts/chart154.xml"/><Relationship Id="rId194" Type="http://schemas.openxmlformats.org/officeDocument/2006/relationships/chart" Target="charts/chart175.xml"/><Relationship Id="rId19" Type="http://schemas.openxmlformats.org/officeDocument/2006/relationships/header" Target="header8.xml"/><Relationship Id="rId14" Type="http://schemas.openxmlformats.org/officeDocument/2006/relationships/header" Target="header3.xml"/><Relationship Id="rId30" Type="http://schemas.openxmlformats.org/officeDocument/2006/relationships/chart" Target="charts/chart11.xml"/><Relationship Id="rId35" Type="http://schemas.openxmlformats.org/officeDocument/2006/relationships/chart" Target="charts/chart16.xml"/><Relationship Id="rId56" Type="http://schemas.openxmlformats.org/officeDocument/2006/relationships/chart" Target="charts/chart37.xml"/><Relationship Id="rId77" Type="http://schemas.openxmlformats.org/officeDocument/2006/relationships/chart" Target="charts/chart58.xml"/><Relationship Id="rId100" Type="http://schemas.openxmlformats.org/officeDocument/2006/relationships/chart" Target="charts/chart81.xml"/><Relationship Id="rId105" Type="http://schemas.openxmlformats.org/officeDocument/2006/relationships/chart" Target="charts/chart86.xml"/><Relationship Id="rId126" Type="http://schemas.openxmlformats.org/officeDocument/2006/relationships/chart" Target="charts/chart107.xml"/><Relationship Id="rId147" Type="http://schemas.openxmlformats.org/officeDocument/2006/relationships/chart" Target="charts/chart128.xml"/><Relationship Id="rId168" Type="http://schemas.openxmlformats.org/officeDocument/2006/relationships/chart" Target="charts/chart149.xml"/><Relationship Id="rId8" Type="http://schemas.openxmlformats.org/officeDocument/2006/relationships/image" Target="media/image1.png"/><Relationship Id="rId51" Type="http://schemas.openxmlformats.org/officeDocument/2006/relationships/chart" Target="charts/chart32.xml"/><Relationship Id="rId72" Type="http://schemas.openxmlformats.org/officeDocument/2006/relationships/chart" Target="charts/chart53.xml"/><Relationship Id="rId93" Type="http://schemas.openxmlformats.org/officeDocument/2006/relationships/chart" Target="charts/chart74.xml"/><Relationship Id="rId98" Type="http://schemas.openxmlformats.org/officeDocument/2006/relationships/chart" Target="charts/chart79.xml"/><Relationship Id="rId121" Type="http://schemas.openxmlformats.org/officeDocument/2006/relationships/chart" Target="charts/chart102.xml"/><Relationship Id="rId142" Type="http://schemas.openxmlformats.org/officeDocument/2006/relationships/chart" Target="charts/chart123.xml"/><Relationship Id="rId163" Type="http://schemas.openxmlformats.org/officeDocument/2006/relationships/chart" Target="charts/chart144.xml"/><Relationship Id="rId184" Type="http://schemas.openxmlformats.org/officeDocument/2006/relationships/chart" Target="charts/chart165.xml"/><Relationship Id="rId189" Type="http://schemas.openxmlformats.org/officeDocument/2006/relationships/chart" Target="charts/chart170.xml"/><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chart" Target="charts/chart27.xml"/><Relationship Id="rId67" Type="http://schemas.openxmlformats.org/officeDocument/2006/relationships/chart" Target="charts/chart48.xml"/><Relationship Id="rId116" Type="http://schemas.openxmlformats.org/officeDocument/2006/relationships/chart" Target="charts/chart97.xml"/><Relationship Id="rId137" Type="http://schemas.openxmlformats.org/officeDocument/2006/relationships/chart" Target="charts/chart118.xml"/><Relationship Id="rId158" Type="http://schemas.openxmlformats.org/officeDocument/2006/relationships/chart" Target="charts/chart139.xml"/><Relationship Id="rId20" Type="http://schemas.openxmlformats.org/officeDocument/2006/relationships/chart" Target="charts/chart1.xml"/><Relationship Id="rId41" Type="http://schemas.openxmlformats.org/officeDocument/2006/relationships/chart" Target="charts/chart22.xml"/><Relationship Id="rId62" Type="http://schemas.openxmlformats.org/officeDocument/2006/relationships/chart" Target="charts/chart43.xml"/><Relationship Id="rId83" Type="http://schemas.openxmlformats.org/officeDocument/2006/relationships/chart" Target="charts/chart64.xml"/><Relationship Id="rId88" Type="http://schemas.openxmlformats.org/officeDocument/2006/relationships/chart" Target="charts/chart69.xml"/><Relationship Id="rId111" Type="http://schemas.openxmlformats.org/officeDocument/2006/relationships/chart" Target="charts/chart92.xml"/><Relationship Id="rId132" Type="http://schemas.openxmlformats.org/officeDocument/2006/relationships/chart" Target="charts/chart113.xml"/><Relationship Id="rId153" Type="http://schemas.openxmlformats.org/officeDocument/2006/relationships/chart" Target="charts/chart134.xml"/><Relationship Id="rId174" Type="http://schemas.openxmlformats.org/officeDocument/2006/relationships/chart" Target="charts/chart155.xml"/><Relationship Id="rId179" Type="http://schemas.openxmlformats.org/officeDocument/2006/relationships/chart" Target="charts/chart160.xml"/><Relationship Id="rId195" Type="http://schemas.openxmlformats.org/officeDocument/2006/relationships/chart" Target="charts/chart176.xml"/><Relationship Id="rId190" Type="http://schemas.openxmlformats.org/officeDocument/2006/relationships/chart" Target="charts/chart171.xml"/><Relationship Id="rId15" Type="http://schemas.openxmlformats.org/officeDocument/2006/relationships/header" Target="header4.xml"/><Relationship Id="rId36" Type="http://schemas.openxmlformats.org/officeDocument/2006/relationships/chart" Target="charts/chart17.xml"/><Relationship Id="rId57" Type="http://schemas.openxmlformats.org/officeDocument/2006/relationships/chart" Target="charts/chart38.xml"/><Relationship Id="rId106" Type="http://schemas.openxmlformats.org/officeDocument/2006/relationships/chart" Target="charts/chart87.xml"/><Relationship Id="rId127" Type="http://schemas.openxmlformats.org/officeDocument/2006/relationships/chart" Target="charts/chart108.xml"/><Relationship Id="rId10" Type="http://schemas.openxmlformats.org/officeDocument/2006/relationships/header" Target="header1.xml"/><Relationship Id="rId31" Type="http://schemas.openxmlformats.org/officeDocument/2006/relationships/chart" Target="charts/chart12.xml"/><Relationship Id="rId52" Type="http://schemas.openxmlformats.org/officeDocument/2006/relationships/chart" Target="charts/chart33.xml"/><Relationship Id="rId73" Type="http://schemas.openxmlformats.org/officeDocument/2006/relationships/chart" Target="charts/chart54.xml"/><Relationship Id="rId78" Type="http://schemas.openxmlformats.org/officeDocument/2006/relationships/chart" Target="charts/chart59.xml"/><Relationship Id="rId94" Type="http://schemas.openxmlformats.org/officeDocument/2006/relationships/chart" Target="charts/chart75.xml"/><Relationship Id="rId99" Type="http://schemas.openxmlformats.org/officeDocument/2006/relationships/chart" Target="charts/chart80.xml"/><Relationship Id="rId101" Type="http://schemas.openxmlformats.org/officeDocument/2006/relationships/chart" Target="charts/chart82.xml"/><Relationship Id="rId122" Type="http://schemas.openxmlformats.org/officeDocument/2006/relationships/chart" Target="charts/chart103.xml"/><Relationship Id="rId143" Type="http://schemas.openxmlformats.org/officeDocument/2006/relationships/chart" Target="charts/chart124.xml"/><Relationship Id="rId148" Type="http://schemas.openxmlformats.org/officeDocument/2006/relationships/chart" Target="charts/chart129.xml"/><Relationship Id="rId164" Type="http://schemas.openxmlformats.org/officeDocument/2006/relationships/chart" Target="charts/chart145.xml"/><Relationship Id="rId169" Type="http://schemas.openxmlformats.org/officeDocument/2006/relationships/chart" Target="charts/chart150.xml"/><Relationship Id="rId185" Type="http://schemas.openxmlformats.org/officeDocument/2006/relationships/chart" Target="charts/chart166.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chart" Target="charts/chart161.xml"/><Relationship Id="rId26"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0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1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2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3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4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5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6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7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7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7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7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7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7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7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7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1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2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3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4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5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6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7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8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0.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1.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2.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3.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4.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5.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6.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7.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8.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_rels/chart99.xml.rels><?xml version="1.0" encoding="UTF-8" standalone="yes"?>
<Relationships xmlns="http://schemas.openxmlformats.org/package/2006/relationships"><Relationship Id="rId2" Type="http://schemas.openxmlformats.org/officeDocument/2006/relationships/oleObject" Target="file:///D:\Usuarios\i9658756\Documents\Hora-Pico_Base_2015\Anu&#225;rio_2015.xlsx" TargetMode="External"/><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07/06/2015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288E-2"/>
          <c:y val="0.22456217297893702"/>
          <c:w val="0.9257771984875791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SBAR!$M$1:$AJ$1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SBAR!$M$2:$AJ$2</c:f>
              <c:numCache>
                <c:formatCode>General</c:formatCode>
                <c:ptCount val="24"/>
                <c:pt idx="0">
                  <c:v>84</c:v>
                </c:pt>
                <c:pt idx="1">
                  <c:v>313</c:v>
                </c:pt>
                <c:pt idx="2">
                  <c:v>0</c:v>
                </c:pt>
                <c:pt idx="3">
                  <c:v>113</c:v>
                </c:pt>
                <c:pt idx="4">
                  <c:v>185</c:v>
                </c:pt>
                <c:pt idx="5">
                  <c:v>0</c:v>
                </c:pt>
                <c:pt idx="6">
                  <c:v>0</c:v>
                </c:pt>
                <c:pt idx="7">
                  <c:v>8</c:v>
                </c:pt>
                <c:pt idx="8">
                  <c:v>8</c:v>
                </c:pt>
                <c:pt idx="9">
                  <c:v>9</c:v>
                </c:pt>
                <c:pt idx="10">
                  <c:v>7</c:v>
                </c:pt>
                <c:pt idx="11">
                  <c:v>318</c:v>
                </c:pt>
                <c:pt idx="12">
                  <c:v>214</c:v>
                </c:pt>
                <c:pt idx="13">
                  <c:v>567</c:v>
                </c:pt>
                <c:pt idx="14">
                  <c:v>251</c:v>
                </c:pt>
                <c:pt idx="15">
                  <c:v>233</c:v>
                </c:pt>
                <c:pt idx="16">
                  <c:v>124</c:v>
                </c:pt>
                <c:pt idx="17">
                  <c:v>297</c:v>
                </c:pt>
                <c:pt idx="18">
                  <c:v>195</c:v>
                </c:pt>
                <c:pt idx="19">
                  <c:v>231</c:v>
                </c:pt>
                <c:pt idx="20">
                  <c:v>0</c:v>
                </c:pt>
                <c:pt idx="21">
                  <c:v>0</c:v>
                </c:pt>
                <c:pt idx="22">
                  <c:v>112</c:v>
                </c:pt>
                <c:pt idx="23">
                  <c:v>279</c:v>
                </c:pt>
              </c:numCache>
            </c:numRef>
          </c:val>
        </c:ser>
        <c:dLbls>
          <c:showLegendKey val="0"/>
          <c:showVal val="0"/>
          <c:showCatName val="0"/>
          <c:showSerName val="0"/>
          <c:showPercent val="0"/>
          <c:showBubbleSize val="0"/>
        </c:dLbls>
        <c:gapWidth val="150"/>
        <c:shape val="box"/>
        <c:axId val="169471088"/>
        <c:axId val="169546072"/>
        <c:axId val="0"/>
      </c:bar3DChart>
      <c:catAx>
        <c:axId val="1694710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69546072"/>
        <c:crosses val="autoZero"/>
        <c:auto val="1"/>
        <c:lblAlgn val="ctr"/>
        <c:lblOffset val="100"/>
        <c:tickLblSkip val="1"/>
        <c:tickMarkSkip val="1"/>
        <c:noMultiLvlLbl val="0"/>
      </c:catAx>
      <c:valAx>
        <c:axId val="1695460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6947108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07/04/2015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378E-2"/>
          <c:y val="0.22456217297893702"/>
          <c:w val="0.9257771984875798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SBBH!$M$1:$AJ$1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SBBH!$M$2:$AJ$2</c:f>
              <c:numCache>
                <c:formatCode>General</c:formatCode>
                <c:ptCount val="24"/>
                <c:pt idx="0">
                  <c:v>0</c:v>
                </c:pt>
                <c:pt idx="1">
                  <c:v>4</c:v>
                </c:pt>
                <c:pt idx="2">
                  <c:v>0</c:v>
                </c:pt>
                <c:pt idx="3">
                  <c:v>0</c:v>
                </c:pt>
                <c:pt idx="4">
                  <c:v>0</c:v>
                </c:pt>
                <c:pt idx="5">
                  <c:v>0</c:v>
                </c:pt>
                <c:pt idx="6">
                  <c:v>415</c:v>
                </c:pt>
                <c:pt idx="7">
                  <c:v>439</c:v>
                </c:pt>
                <c:pt idx="8">
                  <c:v>311</c:v>
                </c:pt>
                <c:pt idx="9">
                  <c:v>291</c:v>
                </c:pt>
                <c:pt idx="10">
                  <c:v>173</c:v>
                </c:pt>
                <c:pt idx="11">
                  <c:v>283</c:v>
                </c:pt>
                <c:pt idx="12">
                  <c:v>30</c:v>
                </c:pt>
                <c:pt idx="13">
                  <c:v>214</c:v>
                </c:pt>
                <c:pt idx="14">
                  <c:v>88</c:v>
                </c:pt>
                <c:pt idx="15">
                  <c:v>16</c:v>
                </c:pt>
                <c:pt idx="16">
                  <c:v>269</c:v>
                </c:pt>
                <c:pt idx="17">
                  <c:v>337</c:v>
                </c:pt>
                <c:pt idx="18">
                  <c:v>197</c:v>
                </c:pt>
                <c:pt idx="19">
                  <c:v>241</c:v>
                </c:pt>
                <c:pt idx="20">
                  <c:v>323</c:v>
                </c:pt>
                <c:pt idx="21">
                  <c:v>103</c:v>
                </c:pt>
                <c:pt idx="22">
                  <c:v>114</c:v>
                </c:pt>
                <c:pt idx="23">
                  <c:v>11</c:v>
                </c:pt>
              </c:numCache>
            </c:numRef>
          </c:val>
        </c:ser>
        <c:dLbls>
          <c:showLegendKey val="0"/>
          <c:showVal val="0"/>
          <c:showCatName val="0"/>
          <c:showSerName val="0"/>
          <c:showPercent val="0"/>
          <c:showBubbleSize val="0"/>
        </c:dLbls>
        <c:gapWidth val="150"/>
        <c:shape val="box"/>
        <c:axId val="172788992"/>
        <c:axId val="172788600"/>
        <c:axId val="0"/>
      </c:bar3DChart>
      <c:catAx>
        <c:axId val="1727889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88600"/>
        <c:crosses val="autoZero"/>
        <c:auto val="1"/>
        <c:lblAlgn val="ctr"/>
        <c:lblOffset val="100"/>
        <c:tickLblSkip val="1"/>
        <c:tickMarkSkip val="1"/>
        <c:noMultiLvlLbl val="0"/>
      </c:catAx>
      <c:valAx>
        <c:axId val="1727886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8899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15/10/2015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7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SBMT!$M$1:$AJ$1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SBMT!$M$2:$AJ$2</c:f>
              <c:numCache>
                <c:formatCode>General</c:formatCode>
                <c:ptCount val="24"/>
                <c:pt idx="0">
                  <c:v>0</c:v>
                </c:pt>
                <c:pt idx="1">
                  <c:v>0</c:v>
                </c:pt>
                <c:pt idx="2">
                  <c:v>0</c:v>
                </c:pt>
                <c:pt idx="3">
                  <c:v>0</c:v>
                </c:pt>
                <c:pt idx="4">
                  <c:v>0</c:v>
                </c:pt>
                <c:pt idx="5">
                  <c:v>0</c:v>
                </c:pt>
                <c:pt idx="6">
                  <c:v>7</c:v>
                </c:pt>
                <c:pt idx="7">
                  <c:v>35</c:v>
                </c:pt>
                <c:pt idx="8">
                  <c:v>38</c:v>
                </c:pt>
                <c:pt idx="9">
                  <c:v>72</c:v>
                </c:pt>
                <c:pt idx="10">
                  <c:v>47</c:v>
                </c:pt>
                <c:pt idx="11">
                  <c:v>35</c:v>
                </c:pt>
                <c:pt idx="12">
                  <c:v>44</c:v>
                </c:pt>
                <c:pt idx="13">
                  <c:v>32</c:v>
                </c:pt>
                <c:pt idx="14">
                  <c:v>25</c:v>
                </c:pt>
                <c:pt idx="15">
                  <c:v>31</c:v>
                </c:pt>
                <c:pt idx="16">
                  <c:v>66</c:v>
                </c:pt>
                <c:pt idx="17">
                  <c:v>35</c:v>
                </c:pt>
                <c:pt idx="18">
                  <c:v>34</c:v>
                </c:pt>
                <c:pt idx="19">
                  <c:v>18</c:v>
                </c:pt>
                <c:pt idx="20">
                  <c:v>14</c:v>
                </c:pt>
                <c:pt idx="21">
                  <c:v>4</c:v>
                </c:pt>
                <c:pt idx="22">
                  <c:v>2</c:v>
                </c:pt>
                <c:pt idx="23">
                  <c:v>0</c:v>
                </c:pt>
              </c:numCache>
            </c:numRef>
          </c:val>
        </c:ser>
        <c:dLbls>
          <c:showLegendKey val="0"/>
          <c:showVal val="0"/>
          <c:showCatName val="0"/>
          <c:showSerName val="0"/>
          <c:showPercent val="0"/>
          <c:showBubbleSize val="0"/>
        </c:dLbls>
        <c:gapWidth val="150"/>
        <c:shape val="box"/>
        <c:axId val="311858008"/>
        <c:axId val="311858400"/>
        <c:axId val="0"/>
      </c:bar3DChart>
      <c:catAx>
        <c:axId val="3118580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58400"/>
        <c:crosses val="autoZero"/>
        <c:auto val="1"/>
        <c:lblAlgn val="ctr"/>
        <c:lblOffset val="100"/>
        <c:tickLblSkip val="1"/>
        <c:tickMarkSkip val="1"/>
        <c:noMultiLvlLbl val="0"/>
      </c:catAx>
      <c:valAx>
        <c:axId val="3118584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5800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9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SBMT!$M$5:$AJ$5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SBMT!$M$6:$AJ$6</c:f>
              <c:numCache>
                <c:formatCode>General</c:formatCode>
                <c:ptCount val="24"/>
                <c:pt idx="0">
                  <c:v>0</c:v>
                </c:pt>
                <c:pt idx="1">
                  <c:v>0</c:v>
                </c:pt>
                <c:pt idx="2">
                  <c:v>0</c:v>
                </c:pt>
                <c:pt idx="3">
                  <c:v>0</c:v>
                </c:pt>
                <c:pt idx="4">
                  <c:v>0</c:v>
                </c:pt>
                <c:pt idx="5">
                  <c:v>0</c:v>
                </c:pt>
                <c:pt idx="6">
                  <c:v>3</c:v>
                </c:pt>
                <c:pt idx="7">
                  <c:v>14</c:v>
                </c:pt>
                <c:pt idx="8">
                  <c:v>23</c:v>
                </c:pt>
                <c:pt idx="9">
                  <c:v>35</c:v>
                </c:pt>
                <c:pt idx="10">
                  <c:v>38</c:v>
                </c:pt>
                <c:pt idx="11">
                  <c:v>41</c:v>
                </c:pt>
                <c:pt idx="12">
                  <c:v>37</c:v>
                </c:pt>
                <c:pt idx="13">
                  <c:v>32</c:v>
                </c:pt>
                <c:pt idx="14">
                  <c:v>31</c:v>
                </c:pt>
                <c:pt idx="15">
                  <c:v>32</c:v>
                </c:pt>
                <c:pt idx="16">
                  <c:v>33</c:v>
                </c:pt>
                <c:pt idx="17">
                  <c:v>30</c:v>
                </c:pt>
                <c:pt idx="18">
                  <c:v>22</c:v>
                </c:pt>
                <c:pt idx="19">
                  <c:v>12</c:v>
                </c:pt>
                <c:pt idx="20">
                  <c:v>8</c:v>
                </c:pt>
                <c:pt idx="21">
                  <c:v>4</c:v>
                </c:pt>
                <c:pt idx="22">
                  <c:v>2</c:v>
                </c:pt>
                <c:pt idx="23">
                  <c:v>0</c:v>
                </c:pt>
              </c:numCache>
            </c:numRef>
          </c:val>
        </c:ser>
        <c:dLbls>
          <c:showLegendKey val="0"/>
          <c:showVal val="0"/>
          <c:showCatName val="0"/>
          <c:showSerName val="0"/>
          <c:showPercent val="0"/>
          <c:showBubbleSize val="0"/>
        </c:dLbls>
        <c:gapWidth val="150"/>
        <c:shape val="box"/>
        <c:axId val="311859576"/>
        <c:axId val="311859968"/>
        <c:axId val="0"/>
      </c:bar3DChart>
      <c:catAx>
        <c:axId val="3118595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59968"/>
        <c:crosses val="autoZero"/>
        <c:auto val="1"/>
        <c:lblAlgn val="ctr"/>
        <c:lblOffset val="100"/>
        <c:tickLblSkip val="1"/>
        <c:tickMarkSkip val="1"/>
        <c:noMultiLvlLbl val="0"/>
      </c:catAx>
      <c:valAx>
        <c:axId val="3118599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5957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699"/>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SBMT!$A$57:$A$61</c:f>
              <c:numCache>
                <c:formatCode>General</c:formatCode>
                <c:ptCount val="5"/>
                <c:pt idx="0">
                  <c:v>2011</c:v>
                </c:pt>
                <c:pt idx="1">
                  <c:v>2012</c:v>
                </c:pt>
                <c:pt idx="2">
                  <c:v>2013</c:v>
                </c:pt>
                <c:pt idx="3">
                  <c:v>2014</c:v>
                </c:pt>
                <c:pt idx="4">
                  <c:v>2015</c:v>
                </c:pt>
              </c:numCache>
            </c:numRef>
          </c:cat>
          <c:val>
            <c:numRef>
              <c:f>SBMT!$B$57:$B$61</c:f>
              <c:numCache>
                <c:formatCode>General</c:formatCode>
                <c:ptCount val="5"/>
                <c:pt idx="0">
                  <c:v>153</c:v>
                </c:pt>
                <c:pt idx="1">
                  <c:v>165</c:v>
                </c:pt>
                <c:pt idx="2">
                  <c:v>102</c:v>
                </c:pt>
                <c:pt idx="3">
                  <c:v>84</c:v>
                </c:pt>
                <c:pt idx="4">
                  <c:v>72</c:v>
                </c:pt>
              </c:numCache>
            </c:numRef>
          </c:val>
          <c:smooth val="0"/>
        </c:ser>
        <c:dLbls>
          <c:showLegendKey val="0"/>
          <c:showVal val="0"/>
          <c:showCatName val="0"/>
          <c:showSerName val="0"/>
          <c:showPercent val="0"/>
          <c:showBubbleSize val="0"/>
        </c:dLbls>
        <c:marker val="1"/>
        <c:smooth val="0"/>
        <c:axId val="311860360"/>
        <c:axId val="311860752"/>
      </c:lineChart>
      <c:catAx>
        <c:axId val="311860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1860752"/>
        <c:crosses val="autoZero"/>
        <c:auto val="1"/>
        <c:lblAlgn val="ctr"/>
        <c:lblOffset val="100"/>
        <c:tickLblSkip val="1"/>
        <c:tickMarkSkip val="1"/>
        <c:noMultiLvlLbl val="0"/>
      </c:catAx>
      <c:valAx>
        <c:axId val="311860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186036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27/12/2015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9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SBNF!$M$1:$AJ$1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SBNF!$M$2:$AJ$2</c:f>
              <c:numCache>
                <c:formatCode>General</c:formatCode>
                <c:ptCount val="24"/>
                <c:pt idx="0">
                  <c:v>0</c:v>
                </c:pt>
                <c:pt idx="1">
                  <c:v>0</c:v>
                </c:pt>
                <c:pt idx="2">
                  <c:v>0</c:v>
                </c:pt>
                <c:pt idx="3">
                  <c:v>0</c:v>
                </c:pt>
                <c:pt idx="4">
                  <c:v>0</c:v>
                </c:pt>
                <c:pt idx="5">
                  <c:v>0</c:v>
                </c:pt>
                <c:pt idx="6">
                  <c:v>0</c:v>
                </c:pt>
                <c:pt idx="7">
                  <c:v>183</c:v>
                </c:pt>
                <c:pt idx="8">
                  <c:v>162</c:v>
                </c:pt>
                <c:pt idx="9">
                  <c:v>121</c:v>
                </c:pt>
                <c:pt idx="10">
                  <c:v>27</c:v>
                </c:pt>
                <c:pt idx="11">
                  <c:v>140</c:v>
                </c:pt>
                <c:pt idx="12">
                  <c:v>456</c:v>
                </c:pt>
                <c:pt idx="13">
                  <c:v>281</c:v>
                </c:pt>
                <c:pt idx="14">
                  <c:v>441</c:v>
                </c:pt>
                <c:pt idx="15">
                  <c:v>583</c:v>
                </c:pt>
                <c:pt idx="16">
                  <c:v>513</c:v>
                </c:pt>
                <c:pt idx="17">
                  <c:v>105</c:v>
                </c:pt>
                <c:pt idx="18">
                  <c:v>335</c:v>
                </c:pt>
                <c:pt idx="19">
                  <c:v>599</c:v>
                </c:pt>
                <c:pt idx="20">
                  <c:v>464</c:v>
                </c:pt>
                <c:pt idx="21">
                  <c:v>193</c:v>
                </c:pt>
                <c:pt idx="22">
                  <c:v>132</c:v>
                </c:pt>
                <c:pt idx="23">
                  <c:v>107</c:v>
                </c:pt>
              </c:numCache>
            </c:numRef>
          </c:val>
        </c:ser>
        <c:dLbls>
          <c:showLegendKey val="0"/>
          <c:showVal val="0"/>
          <c:showCatName val="0"/>
          <c:showSerName val="0"/>
          <c:showPercent val="0"/>
          <c:showBubbleSize val="0"/>
        </c:dLbls>
        <c:gapWidth val="150"/>
        <c:shape val="box"/>
        <c:axId val="311862320"/>
        <c:axId val="311862712"/>
        <c:axId val="0"/>
      </c:bar3DChart>
      <c:catAx>
        <c:axId val="311862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62712"/>
        <c:crosses val="autoZero"/>
        <c:auto val="1"/>
        <c:lblAlgn val="ctr"/>
        <c:lblOffset val="100"/>
        <c:tickLblSkip val="1"/>
        <c:tickMarkSkip val="1"/>
        <c:noMultiLvlLbl val="0"/>
      </c:catAx>
      <c:valAx>
        <c:axId val="3118627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6232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72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SBNF!$M$5:$AJ$5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SBNF!$M$6:$AJ$6</c:f>
              <c:numCache>
                <c:formatCode>General</c:formatCode>
                <c:ptCount val="24"/>
                <c:pt idx="0">
                  <c:v>0</c:v>
                </c:pt>
                <c:pt idx="1">
                  <c:v>0</c:v>
                </c:pt>
                <c:pt idx="2">
                  <c:v>0</c:v>
                </c:pt>
                <c:pt idx="3">
                  <c:v>0</c:v>
                </c:pt>
                <c:pt idx="4">
                  <c:v>0</c:v>
                </c:pt>
                <c:pt idx="5">
                  <c:v>0</c:v>
                </c:pt>
                <c:pt idx="6">
                  <c:v>0</c:v>
                </c:pt>
                <c:pt idx="7">
                  <c:v>353</c:v>
                </c:pt>
                <c:pt idx="8">
                  <c:v>327</c:v>
                </c:pt>
                <c:pt idx="9">
                  <c:v>233</c:v>
                </c:pt>
                <c:pt idx="10">
                  <c:v>258</c:v>
                </c:pt>
                <c:pt idx="11">
                  <c:v>146</c:v>
                </c:pt>
                <c:pt idx="12">
                  <c:v>307</c:v>
                </c:pt>
                <c:pt idx="13">
                  <c:v>222</c:v>
                </c:pt>
                <c:pt idx="14">
                  <c:v>284</c:v>
                </c:pt>
                <c:pt idx="15">
                  <c:v>279</c:v>
                </c:pt>
                <c:pt idx="16">
                  <c:v>265</c:v>
                </c:pt>
                <c:pt idx="17">
                  <c:v>198</c:v>
                </c:pt>
                <c:pt idx="18">
                  <c:v>147</c:v>
                </c:pt>
                <c:pt idx="19">
                  <c:v>399</c:v>
                </c:pt>
                <c:pt idx="20">
                  <c:v>208</c:v>
                </c:pt>
                <c:pt idx="21">
                  <c:v>234</c:v>
                </c:pt>
                <c:pt idx="22">
                  <c:v>0</c:v>
                </c:pt>
                <c:pt idx="23">
                  <c:v>78</c:v>
                </c:pt>
              </c:numCache>
            </c:numRef>
          </c:val>
        </c:ser>
        <c:dLbls>
          <c:showLegendKey val="0"/>
          <c:showVal val="0"/>
          <c:showCatName val="0"/>
          <c:showSerName val="0"/>
          <c:showPercent val="0"/>
          <c:showBubbleSize val="0"/>
        </c:dLbls>
        <c:gapWidth val="150"/>
        <c:shape val="box"/>
        <c:axId val="311863888"/>
        <c:axId val="311864280"/>
        <c:axId val="0"/>
      </c:bar3DChart>
      <c:catAx>
        <c:axId val="3118638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64280"/>
        <c:crosses val="autoZero"/>
        <c:auto val="1"/>
        <c:lblAlgn val="ctr"/>
        <c:lblOffset val="100"/>
        <c:tickLblSkip val="1"/>
        <c:tickMarkSkip val="1"/>
        <c:noMultiLvlLbl val="0"/>
      </c:catAx>
      <c:valAx>
        <c:axId val="3118642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6388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722"/>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SBNF!$A$57:$A$61</c:f>
              <c:numCache>
                <c:formatCode>General</c:formatCode>
                <c:ptCount val="5"/>
                <c:pt idx="0">
                  <c:v>2011</c:v>
                </c:pt>
                <c:pt idx="1">
                  <c:v>2012</c:v>
                </c:pt>
                <c:pt idx="2">
                  <c:v>2013</c:v>
                </c:pt>
                <c:pt idx="3">
                  <c:v>2014</c:v>
                </c:pt>
                <c:pt idx="4">
                  <c:v>2015</c:v>
                </c:pt>
              </c:numCache>
            </c:numRef>
          </c:cat>
          <c:val>
            <c:numRef>
              <c:f>SBNF!$B$57:$B$61</c:f>
              <c:numCache>
                <c:formatCode>General</c:formatCode>
                <c:ptCount val="5"/>
                <c:pt idx="0">
                  <c:v>570</c:v>
                </c:pt>
                <c:pt idx="1">
                  <c:v>576</c:v>
                </c:pt>
                <c:pt idx="2">
                  <c:v>519</c:v>
                </c:pt>
                <c:pt idx="3">
                  <c:v>592</c:v>
                </c:pt>
                <c:pt idx="4">
                  <c:v>583</c:v>
                </c:pt>
              </c:numCache>
            </c:numRef>
          </c:val>
          <c:smooth val="0"/>
        </c:ser>
        <c:dLbls>
          <c:showLegendKey val="0"/>
          <c:showVal val="0"/>
          <c:showCatName val="0"/>
          <c:showSerName val="0"/>
          <c:showPercent val="0"/>
          <c:showBubbleSize val="0"/>
        </c:dLbls>
        <c:marker val="1"/>
        <c:smooth val="0"/>
        <c:axId val="311864672"/>
        <c:axId val="311865064"/>
      </c:lineChart>
      <c:catAx>
        <c:axId val="3118646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1865064"/>
        <c:crosses val="autoZero"/>
        <c:auto val="1"/>
        <c:lblAlgn val="ctr"/>
        <c:lblOffset val="100"/>
        <c:tickLblSkip val="1"/>
        <c:tickMarkSkip val="1"/>
        <c:noMultiLvlLbl val="0"/>
      </c:catAx>
      <c:valAx>
        <c:axId val="3118650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186467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09/01/2015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72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SBPA!$M$1:$AJ$1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SBPA!$M$2:$AJ$2</c:f>
              <c:numCache>
                <c:formatCode>General</c:formatCode>
                <c:ptCount val="24"/>
                <c:pt idx="0">
                  <c:v>992</c:v>
                </c:pt>
                <c:pt idx="1">
                  <c:v>0</c:v>
                </c:pt>
                <c:pt idx="2">
                  <c:v>121</c:v>
                </c:pt>
                <c:pt idx="3">
                  <c:v>0</c:v>
                </c:pt>
                <c:pt idx="4">
                  <c:v>0</c:v>
                </c:pt>
                <c:pt idx="5">
                  <c:v>109</c:v>
                </c:pt>
                <c:pt idx="6">
                  <c:v>2116</c:v>
                </c:pt>
                <c:pt idx="7">
                  <c:v>1507</c:v>
                </c:pt>
                <c:pt idx="8">
                  <c:v>1364</c:v>
                </c:pt>
                <c:pt idx="9">
                  <c:v>2066</c:v>
                </c:pt>
                <c:pt idx="10">
                  <c:v>1417</c:v>
                </c:pt>
                <c:pt idx="11">
                  <c:v>1262</c:v>
                </c:pt>
                <c:pt idx="12">
                  <c:v>1806</c:v>
                </c:pt>
                <c:pt idx="13">
                  <c:v>1316</c:v>
                </c:pt>
                <c:pt idx="14">
                  <c:v>1548</c:v>
                </c:pt>
                <c:pt idx="15">
                  <c:v>1604</c:v>
                </c:pt>
                <c:pt idx="16">
                  <c:v>923</c:v>
                </c:pt>
                <c:pt idx="17">
                  <c:v>1046</c:v>
                </c:pt>
                <c:pt idx="18">
                  <c:v>1475</c:v>
                </c:pt>
                <c:pt idx="19">
                  <c:v>1448</c:v>
                </c:pt>
                <c:pt idx="20">
                  <c:v>1093</c:v>
                </c:pt>
                <c:pt idx="21">
                  <c:v>1177</c:v>
                </c:pt>
                <c:pt idx="22">
                  <c:v>1442</c:v>
                </c:pt>
                <c:pt idx="23">
                  <c:v>629</c:v>
                </c:pt>
              </c:numCache>
            </c:numRef>
          </c:val>
        </c:ser>
        <c:dLbls>
          <c:showLegendKey val="0"/>
          <c:showVal val="0"/>
          <c:showCatName val="0"/>
          <c:showSerName val="0"/>
          <c:showPercent val="0"/>
          <c:showBubbleSize val="0"/>
        </c:dLbls>
        <c:gapWidth val="150"/>
        <c:shape val="box"/>
        <c:axId val="311866632"/>
        <c:axId val="311867024"/>
        <c:axId val="0"/>
      </c:bar3DChart>
      <c:catAx>
        <c:axId val="3118666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67024"/>
        <c:crosses val="autoZero"/>
        <c:auto val="1"/>
        <c:lblAlgn val="ctr"/>
        <c:lblOffset val="100"/>
        <c:tickLblSkip val="1"/>
        <c:tickMarkSkip val="1"/>
        <c:noMultiLvlLbl val="0"/>
      </c:catAx>
      <c:valAx>
        <c:axId val="3118670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6663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7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SBPA!$M$5:$AJ$5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SBPA!$M$6:$AJ$6</c:f>
              <c:numCache>
                <c:formatCode>General</c:formatCode>
                <c:ptCount val="24"/>
                <c:pt idx="0">
                  <c:v>378</c:v>
                </c:pt>
                <c:pt idx="1">
                  <c:v>0</c:v>
                </c:pt>
                <c:pt idx="2">
                  <c:v>0</c:v>
                </c:pt>
                <c:pt idx="3">
                  <c:v>0</c:v>
                </c:pt>
                <c:pt idx="4">
                  <c:v>0</c:v>
                </c:pt>
                <c:pt idx="5">
                  <c:v>290</c:v>
                </c:pt>
                <c:pt idx="6">
                  <c:v>1549</c:v>
                </c:pt>
                <c:pt idx="7">
                  <c:v>1228</c:v>
                </c:pt>
                <c:pt idx="8">
                  <c:v>1302</c:v>
                </c:pt>
                <c:pt idx="9">
                  <c:v>1544</c:v>
                </c:pt>
                <c:pt idx="10">
                  <c:v>1544</c:v>
                </c:pt>
                <c:pt idx="11">
                  <c:v>1325</c:v>
                </c:pt>
                <c:pt idx="12">
                  <c:v>1334</c:v>
                </c:pt>
                <c:pt idx="13">
                  <c:v>1184</c:v>
                </c:pt>
                <c:pt idx="14">
                  <c:v>1131</c:v>
                </c:pt>
                <c:pt idx="15">
                  <c:v>1256</c:v>
                </c:pt>
                <c:pt idx="16">
                  <c:v>1165</c:v>
                </c:pt>
                <c:pt idx="17">
                  <c:v>1324</c:v>
                </c:pt>
                <c:pt idx="18">
                  <c:v>1602</c:v>
                </c:pt>
                <c:pt idx="19">
                  <c:v>1195</c:v>
                </c:pt>
                <c:pt idx="20">
                  <c:v>890</c:v>
                </c:pt>
                <c:pt idx="21">
                  <c:v>862</c:v>
                </c:pt>
                <c:pt idx="22">
                  <c:v>1033</c:v>
                </c:pt>
                <c:pt idx="23">
                  <c:v>1025</c:v>
                </c:pt>
              </c:numCache>
            </c:numRef>
          </c:val>
        </c:ser>
        <c:dLbls>
          <c:showLegendKey val="0"/>
          <c:showVal val="0"/>
          <c:showCatName val="0"/>
          <c:showSerName val="0"/>
          <c:showPercent val="0"/>
          <c:showBubbleSize val="0"/>
        </c:dLbls>
        <c:gapWidth val="150"/>
        <c:shape val="box"/>
        <c:axId val="311868200"/>
        <c:axId val="312369832"/>
        <c:axId val="0"/>
      </c:bar3DChart>
      <c:catAx>
        <c:axId val="3118682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69832"/>
        <c:crosses val="autoZero"/>
        <c:auto val="1"/>
        <c:lblAlgn val="ctr"/>
        <c:lblOffset val="100"/>
        <c:tickLblSkip val="1"/>
        <c:tickMarkSkip val="1"/>
        <c:noMultiLvlLbl val="0"/>
      </c:catAx>
      <c:valAx>
        <c:axId val="3123698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6820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744"/>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SBPA!$A$57:$A$61</c:f>
              <c:numCache>
                <c:formatCode>General</c:formatCode>
                <c:ptCount val="5"/>
                <c:pt idx="0">
                  <c:v>2011</c:v>
                </c:pt>
                <c:pt idx="1">
                  <c:v>2012</c:v>
                </c:pt>
                <c:pt idx="2">
                  <c:v>2013</c:v>
                </c:pt>
                <c:pt idx="3">
                  <c:v>2014</c:v>
                </c:pt>
                <c:pt idx="4">
                  <c:v>2016</c:v>
                </c:pt>
              </c:numCache>
            </c:numRef>
          </c:cat>
          <c:val>
            <c:numRef>
              <c:f>SBPA!$B$57:$B$61</c:f>
              <c:numCache>
                <c:formatCode>General</c:formatCode>
                <c:ptCount val="5"/>
                <c:pt idx="0">
                  <c:v>2052</c:v>
                </c:pt>
                <c:pt idx="1">
                  <c:v>2057</c:v>
                </c:pt>
                <c:pt idx="2">
                  <c:v>1973</c:v>
                </c:pt>
                <c:pt idx="3">
                  <c:v>2013</c:v>
                </c:pt>
                <c:pt idx="4">
                  <c:v>2066</c:v>
                </c:pt>
              </c:numCache>
            </c:numRef>
          </c:val>
          <c:smooth val="0"/>
        </c:ser>
        <c:dLbls>
          <c:showLegendKey val="0"/>
          <c:showVal val="0"/>
          <c:showCatName val="0"/>
          <c:showSerName val="0"/>
          <c:showPercent val="0"/>
          <c:showBubbleSize val="0"/>
        </c:dLbls>
        <c:marker val="1"/>
        <c:smooth val="0"/>
        <c:axId val="312370224"/>
        <c:axId val="312370616"/>
      </c:lineChart>
      <c:catAx>
        <c:axId val="312370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2370616"/>
        <c:crosses val="autoZero"/>
        <c:auto val="1"/>
        <c:lblAlgn val="ctr"/>
        <c:lblOffset val="100"/>
        <c:tickLblSkip val="1"/>
        <c:tickMarkSkip val="1"/>
        <c:noMultiLvlLbl val="0"/>
      </c:catAx>
      <c:valAx>
        <c:axId val="3123706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237022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27/12/2015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7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SBPB!$M$1:$AJ$1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SBPB!$M$2:$AJ$2</c:f>
              <c:numCache>
                <c:formatCode>General</c:formatCode>
                <c:ptCount val="24"/>
                <c:pt idx="0">
                  <c:v>0</c:v>
                </c:pt>
                <c:pt idx="1">
                  <c:v>0</c:v>
                </c:pt>
                <c:pt idx="2">
                  <c:v>0</c:v>
                </c:pt>
                <c:pt idx="3">
                  <c:v>0</c:v>
                </c:pt>
                <c:pt idx="4">
                  <c:v>0</c:v>
                </c:pt>
                <c:pt idx="5">
                  <c:v>0</c:v>
                </c:pt>
                <c:pt idx="6">
                  <c:v>0</c:v>
                </c:pt>
                <c:pt idx="7">
                  <c:v>0</c:v>
                </c:pt>
                <c:pt idx="8">
                  <c:v>0</c:v>
                </c:pt>
                <c:pt idx="9">
                  <c:v>0</c:v>
                </c:pt>
                <c:pt idx="10">
                  <c:v>4</c:v>
                </c:pt>
                <c:pt idx="11">
                  <c:v>0</c:v>
                </c:pt>
                <c:pt idx="12">
                  <c:v>89</c:v>
                </c:pt>
                <c:pt idx="13">
                  <c:v>0</c:v>
                </c:pt>
                <c:pt idx="14">
                  <c:v>0</c:v>
                </c:pt>
                <c:pt idx="15">
                  <c:v>89</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2372184"/>
        <c:axId val="312372576"/>
        <c:axId val="0"/>
      </c:bar3DChart>
      <c:catAx>
        <c:axId val="312372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72576"/>
        <c:crosses val="autoZero"/>
        <c:auto val="1"/>
        <c:lblAlgn val="ctr"/>
        <c:lblOffset val="100"/>
        <c:tickLblSkip val="1"/>
        <c:tickMarkSkip val="1"/>
        <c:noMultiLvlLbl val="0"/>
      </c:catAx>
      <c:valAx>
        <c:axId val="3123725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7218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405E-2"/>
          <c:y val="0.22456217297893702"/>
          <c:w val="0.9257771984875801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SBBH!$M$5:$AJ$5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SBBH!$M$6:$AJ$6</c:f>
              <c:numCache>
                <c:formatCode>General</c:formatCode>
                <c:ptCount val="24"/>
                <c:pt idx="0">
                  <c:v>0</c:v>
                </c:pt>
                <c:pt idx="1">
                  <c:v>0</c:v>
                </c:pt>
                <c:pt idx="2">
                  <c:v>0</c:v>
                </c:pt>
                <c:pt idx="3">
                  <c:v>0</c:v>
                </c:pt>
                <c:pt idx="4">
                  <c:v>0</c:v>
                </c:pt>
                <c:pt idx="5">
                  <c:v>0</c:v>
                </c:pt>
                <c:pt idx="6">
                  <c:v>110</c:v>
                </c:pt>
                <c:pt idx="7">
                  <c:v>220</c:v>
                </c:pt>
                <c:pt idx="8">
                  <c:v>84</c:v>
                </c:pt>
                <c:pt idx="9">
                  <c:v>66</c:v>
                </c:pt>
                <c:pt idx="10">
                  <c:v>134</c:v>
                </c:pt>
                <c:pt idx="11">
                  <c:v>89</c:v>
                </c:pt>
                <c:pt idx="12">
                  <c:v>42</c:v>
                </c:pt>
                <c:pt idx="13">
                  <c:v>57</c:v>
                </c:pt>
                <c:pt idx="14">
                  <c:v>32</c:v>
                </c:pt>
                <c:pt idx="15">
                  <c:v>64</c:v>
                </c:pt>
                <c:pt idx="16">
                  <c:v>93</c:v>
                </c:pt>
                <c:pt idx="17">
                  <c:v>146</c:v>
                </c:pt>
                <c:pt idx="18">
                  <c:v>91</c:v>
                </c:pt>
                <c:pt idx="19">
                  <c:v>68</c:v>
                </c:pt>
                <c:pt idx="20">
                  <c:v>88</c:v>
                </c:pt>
                <c:pt idx="21">
                  <c:v>98</c:v>
                </c:pt>
                <c:pt idx="22">
                  <c:v>62</c:v>
                </c:pt>
                <c:pt idx="23">
                  <c:v>5</c:v>
                </c:pt>
              </c:numCache>
            </c:numRef>
          </c:val>
        </c:ser>
        <c:dLbls>
          <c:showLegendKey val="0"/>
          <c:showVal val="0"/>
          <c:showCatName val="0"/>
          <c:showSerName val="0"/>
          <c:showPercent val="0"/>
          <c:showBubbleSize val="0"/>
        </c:dLbls>
        <c:gapWidth val="150"/>
        <c:shape val="box"/>
        <c:axId val="172787424"/>
        <c:axId val="172787032"/>
        <c:axId val="0"/>
      </c:bar3DChart>
      <c:catAx>
        <c:axId val="172787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87032"/>
        <c:crosses val="autoZero"/>
        <c:auto val="1"/>
        <c:lblAlgn val="ctr"/>
        <c:lblOffset val="100"/>
        <c:tickLblSkip val="1"/>
        <c:tickMarkSkip val="1"/>
        <c:noMultiLvlLbl val="0"/>
      </c:catAx>
      <c:valAx>
        <c:axId val="1727870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8742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7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SBPB!$M$5:$AJ$5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SBPB!$M$6:$AJ$6</c:f>
              <c:numCache>
                <c:formatCode>General</c:formatCode>
                <c:ptCount val="24"/>
                <c:pt idx="0">
                  <c:v>0</c:v>
                </c:pt>
                <c:pt idx="1">
                  <c:v>0</c:v>
                </c:pt>
                <c:pt idx="2">
                  <c:v>0</c:v>
                </c:pt>
                <c:pt idx="3">
                  <c:v>0</c:v>
                </c:pt>
                <c:pt idx="4">
                  <c:v>0</c:v>
                </c:pt>
                <c:pt idx="5">
                  <c:v>0</c:v>
                </c:pt>
                <c:pt idx="6">
                  <c:v>0</c:v>
                </c:pt>
                <c:pt idx="7">
                  <c:v>0</c:v>
                </c:pt>
                <c:pt idx="8">
                  <c:v>0</c:v>
                </c:pt>
                <c:pt idx="9">
                  <c:v>1</c:v>
                </c:pt>
                <c:pt idx="10">
                  <c:v>1</c:v>
                </c:pt>
                <c:pt idx="11">
                  <c:v>6</c:v>
                </c:pt>
                <c:pt idx="12">
                  <c:v>6</c:v>
                </c:pt>
                <c:pt idx="13">
                  <c:v>4</c:v>
                </c:pt>
                <c:pt idx="14">
                  <c:v>12</c:v>
                </c:pt>
                <c:pt idx="15">
                  <c:v>10</c:v>
                </c:pt>
                <c:pt idx="16">
                  <c:v>1</c:v>
                </c:pt>
                <c:pt idx="17">
                  <c:v>2</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2373752"/>
        <c:axId val="312374144"/>
        <c:axId val="0"/>
      </c:bar3DChart>
      <c:catAx>
        <c:axId val="3123737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74144"/>
        <c:crosses val="autoZero"/>
        <c:auto val="1"/>
        <c:lblAlgn val="ctr"/>
        <c:lblOffset val="100"/>
        <c:tickLblSkip val="1"/>
        <c:tickMarkSkip val="1"/>
        <c:noMultiLvlLbl val="0"/>
      </c:catAx>
      <c:valAx>
        <c:axId val="3123741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7375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766"/>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SBPB!$A$57:$A$61</c:f>
              <c:numCache>
                <c:formatCode>General</c:formatCode>
                <c:ptCount val="5"/>
                <c:pt idx="0">
                  <c:v>2011</c:v>
                </c:pt>
                <c:pt idx="1">
                  <c:v>2012</c:v>
                </c:pt>
                <c:pt idx="2">
                  <c:v>2013</c:v>
                </c:pt>
                <c:pt idx="3">
                  <c:v>2014</c:v>
                </c:pt>
                <c:pt idx="4">
                  <c:v>2015</c:v>
                </c:pt>
              </c:numCache>
            </c:numRef>
          </c:cat>
          <c:val>
            <c:numRef>
              <c:f>SBPB!$B$57:$B$61</c:f>
              <c:numCache>
                <c:formatCode>General</c:formatCode>
                <c:ptCount val="5"/>
                <c:pt idx="0">
                  <c:v>20</c:v>
                </c:pt>
                <c:pt idx="1">
                  <c:v>14</c:v>
                </c:pt>
                <c:pt idx="2">
                  <c:v>18</c:v>
                </c:pt>
                <c:pt idx="3">
                  <c:v>103</c:v>
                </c:pt>
                <c:pt idx="4">
                  <c:v>89</c:v>
                </c:pt>
              </c:numCache>
            </c:numRef>
          </c:val>
          <c:smooth val="0"/>
        </c:ser>
        <c:dLbls>
          <c:showLegendKey val="0"/>
          <c:showVal val="0"/>
          <c:showCatName val="0"/>
          <c:showSerName val="0"/>
          <c:showPercent val="0"/>
          <c:showBubbleSize val="0"/>
        </c:dLbls>
        <c:marker val="1"/>
        <c:smooth val="0"/>
        <c:axId val="312374536"/>
        <c:axId val="312374928"/>
      </c:lineChart>
      <c:catAx>
        <c:axId val="312374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2374928"/>
        <c:crosses val="autoZero"/>
        <c:auto val="1"/>
        <c:lblAlgn val="ctr"/>
        <c:lblOffset val="100"/>
        <c:tickLblSkip val="1"/>
        <c:tickMarkSkip val="1"/>
        <c:noMultiLvlLbl val="0"/>
      </c:catAx>
      <c:valAx>
        <c:axId val="3123749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237453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15/03/2015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7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SBPJ!$M$1:$AJ$1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SBPJ!$M$2:$AJ$2</c:f>
              <c:numCache>
                <c:formatCode>General</c:formatCode>
                <c:ptCount val="24"/>
                <c:pt idx="0">
                  <c:v>0</c:v>
                </c:pt>
                <c:pt idx="1">
                  <c:v>0</c:v>
                </c:pt>
                <c:pt idx="2">
                  <c:v>0</c:v>
                </c:pt>
                <c:pt idx="3">
                  <c:v>139</c:v>
                </c:pt>
                <c:pt idx="4">
                  <c:v>0</c:v>
                </c:pt>
                <c:pt idx="5">
                  <c:v>103</c:v>
                </c:pt>
                <c:pt idx="6">
                  <c:v>0</c:v>
                </c:pt>
                <c:pt idx="7">
                  <c:v>0</c:v>
                </c:pt>
                <c:pt idx="8">
                  <c:v>4</c:v>
                </c:pt>
                <c:pt idx="9">
                  <c:v>0</c:v>
                </c:pt>
                <c:pt idx="10">
                  <c:v>4</c:v>
                </c:pt>
                <c:pt idx="11">
                  <c:v>109</c:v>
                </c:pt>
                <c:pt idx="12">
                  <c:v>96</c:v>
                </c:pt>
                <c:pt idx="13">
                  <c:v>48</c:v>
                </c:pt>
                <c:pt idx="14">
                  <c:v>0</c:v>
                </c:pt>
                <c:pt idx="15">
                  <c:v>125</c:v>
                </c:pt>
                <c:pt idx="16">
                  <c:v>274</c:v>
                </c:pt>
                <c:pt idx="17">
                  <c:v>375</c:v>
                </c:pt>
                <c:pt idx="18">
                  <c:v>0</c:v>
                </c:pt>
                <c:pt idx="19">
                  <c:v>0</c:v>
                </c:pt>
                <c:pt idx="20">
                  <c:v>3</c:v>
                </c:pt>
                <c:pt idx="21">
                  <c:v>0</c:v>
                </c:pt>
                <c:pt idx="22">
                  <c:v>0</c:v>
                </c:pt>
                <c:pt idx="23">
                  <c:v>185</c:v>
                </c:pt>
              </c:numCache>
            </c:numRef>
          </c:val>
        </c:ser>
        <c:dLbls>
          <c:showLegendKey val="0"/>
          <c:showVal val="0"/>
          <c:showCatName val="0"/>
          <c:showSerName val="0"/>
          <c:showPercent val="0"/>
          <c:showBubbleSize val="0"/>
        </c:dLbls>
        <c:gapWidth val="150"/>
        <c:shape val="box"/>
        <c:axId val="312376496"/>
        <c:axId val="312376888"/>
        <c:axId val="0"/>
      </c:bar3DChart>
      <c:catAx>
        <c:axId val="3123764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76888"/>
        <c:crosses val="autoZero"/>
        <c:auto val="1"/>
        <c:lblAlgn val="ctr"/>
        <c:lblOffset val="100"/>
        <c:tickLblSkip val="1"/>
        <c:tickMarkSkip val="1"/>
        <c:noMultiLvlLbl val="0"/>
      </c:catAx>
      <c:valAx>
        <c:axId val="3123768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7649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78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SBPJ!$M$5:$AJ$5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SBPJ!$M$6:$AJ$6</c:f>
              <c:numCache>
                <c:formatCode>General</c:formatCode>
                <c:ptCount val="24"/>
                <c:pt idx="0">
                  <c:v>89</c:v>
                </c:pt>
                <c:pt idx="1">
                  <c:v>0</c:v>
                </c:pt>
                <c:pt idx="2">
                  <c:v>0</c:v>
                </c:pt>
                <c:pt idx="3">
                  <c:v>0</c:v>
                </c:pt>
                <c:pt idx="4">
                  <c:v>113</c:v>
                </c:pt>
                <c:pt idx="5">
                  <c:v>135</c:v>
                </c:pt>
                <c:pt idx="6">
                  <c:v>0</c:v>
                </c:pt>
                <c:pt idx="7">
                  <c:v>0</c:v>
                </c:pt>
                <c:pt idx="8">
                  <c:v>0</c:v>
                </c:pt>
                <c:pt idx="9">
                  <c:v>1</c:v>
                </c:pt>
                <c:pt idx="10">
                  <c:v>3</c:v>
                </c:pt>
                <c:pt idx="11">
                  <c:v>138</c:v>
                </c:pt>
                <c:pt idx="12">
                  <c:v>112</c:v>
                </c:pt>
                <c:pt idx="13">
                  <c:v>57</c:v>
                </c:pt>
                <c:pt idx="14">
                  <c:v>46</c:v>
                </c:pt>
                <c:pt idx="15">
                  <c:v>203</c:v>
                </c:pt>
                <c:pt idx="16">
                  <c:v>176</c:v>
                </c:pt>
                <c:pt idx="17">
                  <c:v>178</c:v>
                </c:pt>
                <c:pt idx="18">
                  <c:v>5</c:v>
                </c:pt>
                <c:pt idx="19">
                  <c:v>0</c:v>
                </c:pt>
                <c:pt idx="20">
                  <c:v>0</c:v>
                </c:pt>
                <c:pt idx="21">
                  <c:v>0</c:v>
                </c:pt>
                <c:pt idx="22">
                  <c:v>0</c:v>
                </c:pt>
                <c:pt idx="23">
                  <c:v>141</c:v>
                </c:pt>
              </c:numCache>
            </c:numRef>
          </c:val>
        </c:ser>
        <c:dLbls>
          <c:showLegendKey val="0"/>
          <c:showVal val="0"/>
          <c:showCatName val="0"/>
          <c:showSerName val="0"/>
          <c:showPercent val="0"/>
          <c:showBubbleSize val="0"/>
        </c:dLbls>
        <c:gapWidth val="150"/>
        <c:shape val="box"/>
        <c:axId val="312378064"/>
        <c:axId val="312378456"/>
        <c:axId val="0"/>
      </c:bar3DChart>
      <c:catAx>
        <c:axId val="3123780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78456"/>
        <c:crosses val="autoZero"/>
        <c:auto val="1"/>
        <c:lblAlgn val="ctr"/>
        <c:lblOffset val="100"/>
        <c:tickLblSkip val="1"/>
        <c:tickMarkSkip val="1"/>
        <c:noMultiLvlLbl val="0"/>
      </c:catAx>
      <c:valAx>
        <c:axId val="3123784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7806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788"/>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SBPJ!$A$57:$A$61</c:f>
              <c:numCache>
                <c:formatCode>General</c:formatCode>
                <c:ptCount val="5"/>
                <c:pt idx="0">
                  <c:v>2011</c:v>
                </c:pt>
                <c:pt idx="1">
                  <c:v>2012</c:v>
                </c:pt>
                <c:pt idx="2">
                  <c:v>2013</c:v>
                </c:pt>
                <c:pt idx="3">
                  <c:v>2014</c:v>
                </c:pt>
                <c:pt idx="4">
                  <c:v>2015</c:v>
                </c:pt>
              </c:numCache>
            </c:numRef>
          </c:cat>
          <c:val>
            <c:numRef>
              <c:f>SBPJ!$B$57:$B$61</c:f>
              <c:numCache>
                <c:formatCode>General</c:formatCode>
                <c:ptCount val="5"/>
                <c:pt idx="0">
                  <c:v>567</c:v>
                </c:pt>
                <c:pt idx="1">
                  <c:v>498</c:v>
                </c:pt>
                <c:pt idx="2">
                  <c:v>410</c:v>
                </c:pt>
                <c:pt idx="3">
                  <c:v>368</c:v>
                </c:pt>
                <c:pt idx="4">
                  <c:v>375</c:v>
                </c:pt>
              </c:numCache>
            </c:numRef>
          </c:val>
          <c:smooth val="0"/>
        </c:ser>
        <c:dLbls>
          <c:showLegendKey val="0"/>
          <c:showVal val="0"/>
          <c:showCatName val="0"/>
          <c:showSerName val="0"/>
          <c:showPercent val="0"/>
          <c:showBubbleSize val="0"/>
        </c:dLbls>
        <c:marker val="1"/>
        <c:smooth val="0"/>
        <c:axId val="312378848"/>
        <c:axId val="312379240"/>
      </c:lineChart>
      <c:catAx>
        <c:axId val="3123788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2379240"/>
        <c:crosses val="autoZero"/>
        <c:auto val="1"/>
        <c:lblAlgn val="ctr"/>
        <c:lblOffset val="100"/>
        <c:tickLblSkip val="1"/>
        <c:tickMarkSkip val="1"/>
        <c:noMultiLvlLbl val="0"/>
      </c:catAx>
      <c:valAx>
        <c:axId val="3123792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237884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02/07/2015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78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SBPK!$M$1:$AJ$1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SBPK!$M$2:$AJ$2</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124</c:v>
                </c:pt>
                <c:pt idx="14">
                  <c:v>0</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2380808"/>
        <c:axId val="312381200"/>
        <c:axId val="0"/>
      </c:bar3DChart>
      <c:catAx>
        <c:axId val="312380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81200"/>
        <c:crosses val="autoZero"/>
        <c:auto val="1"/>
        <c:lblAlgn val="ctr"/>
        <c:lblOffset val="100"/>
        <c:tickLblSkip val="1"/>
        <c:tickMarkSkip val="1"/>
        <c:noMultiLvlLbl val="0"/>
      </c:catAx>
      <c:valAx>
        <c:axId val="3123812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8080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SBPK!$M$5:$AJ$5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SBPK!$M$6:$AJ$6</c:f>
              <c:numCache>
                <c:formatCode>#,##0_ ;[Red]\-#,##0\ </c:formatCode>
                <c:ptCount val="24"/>
                <c:pt idx="0">
                  <c:v>0</c:v>
                </c:pt>
                <c:pt idx="1">
                  <c:v>0</c:v>
                </c:pt>
                <c:pt idx="2">
                  <c:v>0</c:v>
                </c:pt>
                <c:pt idx="3">
                  <c:v>0</c:v>
                </c:pt>
                <c:pt idx="4">
                  <c:v>0</c:v>
                </c:pt>
                <c:pt idx="5">
                  <c:v>0</c:v>
                </c:pt>
                <c:pt idx="6">
                  <c:v>0</c:v>
                </c:pt>
                <c:pt idx="7">
                  <c:v>0</c:v>
                </c:pt>
                <c:pt idx="8">
                  <c:v>0</c:v>
                </c:pt>
                <c:pt idx="9">
                  <c:v>0</c:v>
                </c:pt>
                <c:pt idx="10">
                  <c:v>0</c:v>
                </c:pt>
                <c:pt idx="11">
                  <c:v>0</c:v>
                </c:pt>
                <c:pt idx="12">
                  <c:v>37</c:v>
                </c:pt>
                <c:pt idx="13">
                  <c:v>46</c:v>
                </c:pt>
                <c:pt idx="14">
                  <c:v>0</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2382376"/>
        <c:axId val="312382768"/>
        <c:axId val="0"/>
      </c:bar3DChart>
      <c:catAx>
        <c:axId val="3123823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82768"/>
        <c:crosses val="autoZero"/>
        <c:auto val="1"/>
        <c:lblAlgn val="ctr"/>
        <c:lblOffset val="100"/>
        <c:tickLblSkip val="1"/>
        <c:tickMarkSkip val="1"/>
        <c:noMultiLvlLbl val="0"/>
      </c:catAx>
      <c:valAx>
        <c:axId val="312382768"/>
        <c:scaling>
          <c:orientation val="minMax"/>
        </c:scaling>
        <c:delete val="0"/>
        <c:axPos val="l"/>
        <c:majorGridlines>
          <c:spPr>
            <a:ln w="3175">
              <a:solidFill>
                <a:srgbClr val="000000"/>
              </a:solidFill>
              <a:prstDash val="solid"/>
            </a:ln>
          </c:spPr>
        </c:majorGridlines>
        <c:numFmt formatCode="#,##0_ ;[Red]\-#,##0\ "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8237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81"/>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SBPK!$A$57:$A$61</c:f>
              <c:numCache>
                <c:formatCode>General</c:formatCode>
                <c:ptCount val="5"/>
                <c:pt idx="0">
                  <c:v>2011</c:v>
                </c:pt>
                <c:pt idx="1">
                  <c:v>2012</c:v>
                </c:pt>
                <c:pt idx="2">
                  <c:v>2013</c:v>
                </c:pt>
                <c:pt idx="3">
                  <c:v>2014</c:v>
                </c:pt>
                <c:pt idx="4">
                  <c:v>2015</c:v>
                </c:pt>
              </c:numCache>
            </c:numRef>
          </c:cat>
          <c:val>
            <c:numRef>
              <c:f>SBPK!$B$57:$B$61</c:f>
              <c:numCache>
                <c:formatCode>General</c:formatCode>
                <c:ptCount val="5"/>
                <c:pt idx="0">
                  <c:v>66</c:v>
                </c:pt>
                <c:pt idx="1">
                  <c:v>20</c:v>
                </c:pt>
                <c:pt idx="2">
                  <c:v>116</c:v>
                </c:pt>
                <c:pt idx="3">
                  <c:v>126</c:v>
                </c:pt>
                <c:pt idx="4">
                  <c:v>124</c:v>
                </c:pt>
              </c:numCache>
            </c:numRef>
          </c:val>
          <c:smooth val="0"/>
        </c:ser>
        <c:dLbls>
          <c:showLegendKey val="0"/>
          <c:showVal val="0"/>
          <c:showCatName val="0"/>
          <c:showSerName val="0"/>
          <c:showPercent val="0"/>
          <c:showBubbleSize val="0"/>
        </c:dLbls>
        <c:marker val="1"/>
        <c:smooth val="0"/>
        <c:axId val="312383160"/>
        <c:axId val="312383552"/>
      </c:lineChart>
      <c:catAx>
        <c:axId val="3123831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2383552"/>
        <c:crosses val="autoZero"/>
        <c:auto val="1"/>
        <c:lblAlgn val="ctr"/>
        <c:lblOffset val="100"/>
        <c:tickLblSkip val="1"/>
        <c:tickMarkSkip val="1"/>
        <c:noMultiLvlLbl val="0"/>
      </c:catAx>
      <c:valAx>
        <c:axId val="3123835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238316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08/12/2015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SBPL!$M$1:$AJ$1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SBPL!$M$2:$AJ$2</c:f>
              <c:numCache>
                <c:formatCode>General</c:formatCode>
                <c:ptCount val="24"/>
                <c:pt idx="0">
                  <c:v>0</c:v>
                </c:pt>
                <c:pt idx="1">
                  <c:v>0</c:v>
                </c:pt>
                <c:pt idx="2">
                  <c:v>46</c:v>
                </c:pt>
                <c:pt idx="3">
                  <c:v>213</c:v>
                </c:pt>
                <c:pt idx="4">
                  <c:v>0</c:v>
                </c:pt>
                <c:pt idx="5">
                  <c:v>120</c:v>
                </c:pt>
                <c:pt idx="6">
                  <c:v>0</c:v>
                </c:pt>
                <c:pt idx="7">
                  <c:v>0</c:v>
                </c:pt>
                <c:pt idx="8">
                  <c:v>3</c:v>
                </c:pt>
                <c:pt idx="9">
                  <c:v>0</c:v>
                </c:pt>
                <c:pt idx="10">
                  <c:v>0</c:v>
                </c:pt>
                <c:pt idx="11">
                  <c:v>289</c:v>
                </c:pt>
                <c:pt idx="12">
                  <c:v>0</c:v>
                </c:pt>
                <c:pt idx="13">
                  <c:v>0</c:v>
                </c:pt>
                <c:pt idx="14">
                  <c:v>0</c:v>
                </c:pt>
                <c:pt idx="15">
                  <c:v>4</c:v>
                </c:pt>
                <c:pt idx="16">
                  <c:v>167</c:v>
                </c:pt>
                <c:pt idx="17">
                  <c:v>143</c:v>
                </c:pt>
                <c:pt idx="18">
                  <c:v>0</c:v>
                </c:pt>
                <c:pt idx="19">
                  <c:v>0</c:v>
                </c:pt>
                <c:pt idx="20">
                  <c:v>0</c:v>
                </c:pt>
                <c:pt idx="21">
                  <c:v>0</c:v>
                </c:pt>
                <c:pt idx="22">
                  <c:v>328</c:v>
                </c:pt>
                <c:pt idx="23">
                  <c:v>0</c:v>
                </c:pt>
              </c:numCache>
            </c:numRef>
          </c:val>
        </c:ser>
        <c:dLbls>
          <c:showLegendKey val="0"/>
          <c:showVal val="0"/>
          <c:showCatName val="0"/>
          <c:showSerName val="0"/>
          <c:showPercent val="0"/>
          <c:showBubbleSize val="0"/>
        </c:dLbls>
        <c:gapWidth val="150"/>
        <c:shape val="box"/>
        <c:axId val="312385120"/>
        <c:axId val="312385512"/>
        <c:axId val="0"/>
      </c:bar3DChart>
      <c:catAx>
        <c:axId val="312385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85512"/>
        <c:crosses val="autoZero"/>
        <c:auto val="1"/>
        <c:lblAlgn val="ctr"/>
        <c:lblOffset val="100"/>
        <c:tickLblSkip val="1"/>
        <c:tickMarkSkip val="1"/>
        <c:noMultiLvlLbl val="0"/>
      </c:catAx>
      <c:valAx>
        <c:axId val="3123855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8512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SBPL!$M$5:$AJ$5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SBPL!$M$6:$AJ$6</c:f>
              <c:numCache>
                <c:formatCode>General</c:formatCode>
                <c:ptCount val="24"/>
                <c:pt idx="0">
                  <c:v>0</c:v>
                </c:pt>
                <c:pt idx="1">
                  <c:v>0</c:v>
                </c:pt>
                <c:pt idx="2">
                  <c:v>0</c:v>
                </c:pt>
                <c:pt idx="3">
                  <c:v>53</c:v>
                </c:pt>
                <c:pt idx="4">
                  <c:v>58</c:v>
                </c:pt>
                <c:pt idx="5">
                  <c:v>0</c:v>
                </c:pt>
                <c:pt idx="6">
                  <c:v>128</c:v>
                </c:pt>
                <c:pt idx="7">
                  <c:v>0</c:v>
                </c:pt>
                <c:pt idx="8">
                  <c:v>0</c:v>
                </c:pt>
                <c:pt idx="9">
                  <c:v>0</c:v>
                </c:pt>
                <c:pt idx="10">
                  <c:v>0</c:v>
                </c:pt>
                <c:pt idx="11">
                  <c:v>135</c:v>
                </c:pt>
                <c:pt idx="12">
                  <c:v>146</c:v>
                </c:pt>
                <c:pt idx="13">
                  <c:v>0</c:v>
                </c:pt>
                <c:pt idx="14">
                  <c:v>0</c:v>
                </c:pt>
                <c:pt idx="15">
                  <c:v>0</c:v>
                </c:pt>
                <c:pt idx="16">
                  <c:v>110</c:v>
                </c:pt>
                <c:pt idx="17">
                  <c:v>149</c:v>
                </c:pt>
                <c:pt idx="18">
                  <c:v>118</c:v>
                </c:pt>
                <c:pt idx="19">
                  <c:v>0</c:v>
                </c:pt>
                <c:pt idx="20">
                  <c:v>0</c:v>
                </c:pt>
                <c:pt idx="21">
                  <c:v>0</c:v>
                </c:pt>
                <c:pt idx="22">
                  <c:v>0</c:v>
                </c:pt>
                <c:pt idx="23">
                  <c:v>143</c:v>
                </c:pt>
              </c:numCache>
            </c:numRef>
          </c:val>
        </c:ser>
        <c:dLbls>
          <c:showLegendKey val="0"/>
          <c:showVal val="0"/>
          <c:showCatName val="0"/>
          <c:showSerName val="0"/>
          <c:showPercent val="0"/>
          <c:showBubbleSize val="0"/>
        </c:dLbls>
        <c:gapWidth val="150"/>
        <c:shape val="box"/>
        <c:axId val="311087272"/>
        <c:axId val="311087664"/>
        <c:axId val="0"/>
      </c:bar3DChart>
      <c:catAx>
        <c:axId val="3110872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087664"/>
        <c:crosses val="autoZero"/>
        <c:auto val="1"/>
        <c:lblAlgn val="ctr"/>
        <c:lblOffset val="100"/>
        <c:tickLblSkip val="1"/>
        <c:tickMarkSkip val="1"/>
        <c:noMultiLvlLbl val="0"/>
      </c:catAx>
      <c:valAx>
        <c:axId val="3110876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08727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405E-2"/>
          <c:y val="0.22456217297893702"/>
          <c:w val="0.92577719848758011"/>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529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794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SBBH!$A$57:$A$61</c:f>
              <c:numCache>
                <c:formatCode>General</c:formatCode>
                <c:ptCount val="5"/>
                <c:pt idx="0">
                  <c:v>2011</c:v>
                </c:pt>
                <c:pt idx="1">
                  <c:v>2012</c:v>
                </c:pt>
                <c:pt idx="2">
                  <c:v>2013</c:v>
                </c:pt>
                <c:pt idx="3">
                  <c:v>2014</c:v>
                </c:pt>
                <c:pt idx="4">
                  <c:v>2015</c:v>
                </c:pt>
              </c:numCache>
            </c:numRef>
          </c:cat>
          <c:val>
            <c:numRef>
              <c:f>SBBH!$B$57:$B$61</c:f>
              <c:numCache>
                <c:formatCode>General</c:formatCode>
                <c:ptCount val="5"/>
                <c:pt idx="0">
                  <c:v>295</c:v>
                </c:pt>
                <c:pt idx="1">
                  <c:v>305</c:v>
                </c:pt>
                <c:pt idx="2">
                  <c:v>374</c:v>
                </c:pt>
                <c:pt idx="3">
                  <c:v>391</c:v>
                </c:pt>
                <c:pt idx="4">
                  <c:v>439</c:v>
                </c:pt>
              </c:numCache>
            </c:numRef>
          </c:val>
          <c:smooth val="0"/>
        </c:ser>
        <c:dLbls>
          <c:showLegendKey val="0"/>
          <c:showVal val="0"/>
          <c:showCatName val="0"/>
          <c:showSerName val="0"/>
          <c:showPercent val="0"/>
          <c:showBubbleSize val="0"/>
        </c:dLbls>
        <c:marker val="1"/>
        <c:smooth val="0"/>
        <c:axId val="172786640"/>
        <c:axId val="172786248"/>
      </c:lineChart>
      <c:catAx>
        <c:axId val="1727866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86248"/>
        <c:crosses val="autoZero"/>
        <c:auto val="1"/>
        <c:lblAlgn val="ctr"/>
        <c:lblOffset val="100"/>
        <c:tickLblSkip val="1"/>
        <c:tickMarkSkip val="1"/>
        <c:noMultiLvlLbl val="0"/>
      </c:catAx>
      <c:valAx>
        <c:axId val="1727862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8664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833"/>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3931214627775359E-2"/>
                  <c:y val="5.9701492537313432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SBPL!$A$57:$A$61</c:f>
              <c:numCache>
                <c:formatCode>General</c:formatCode>
                <c:ptCount val="5"/>
                <c:pt idx="0">
                  <c:v>2011</c:v>
                </c:pt>
                <c:pt idx="1">
                  <c:v>2012</c:v>
                </c:pt>
                <c:pt idx="2">
                  <c:v>2013</c:v>
                </c:pt>
                <c:pt idx="3">
                  <c:v>2014</c:v>
                </c:pt>
                <c:pt idx="4">
                  <c:v>2015</c:v>
                </c:pt>
              </c:numCache>
            </c:numRef>
          </c:cat>
          <c:val>
            <c:numRef>
              <c:f>SBPL!$B$57:$B$61</c:f>
              <c:numCache>
                <c:formatCode>General</c:formatCode>
                <c:ptCount val="5"/>
                <c:pt idx="0">
                  <c:v>272</c:v>
                </c:pt>
                <c:pt idx="1">
                  <c:v>310</c:v>
                </c:pt>
                <c:pt idx="2">
                  <c:v>296</c:v>
                </c:pt>
                <c:pt idx="3">
                  <c:v>315</c:v>
                </c:pt>
                <c:pt idx="4">
                  <c:v>328</c:v>
                </c:pt>
              </c:numCache>
            </c:numRef>
          </c:val>
          <c:smooth val="0"/>
        </c:ser>
        <c:dLbls>
          <c:showLegendKey val="0"/>
          <c:showVal val="0"/>
          <c:showCatName val="0"/>
          <c:showSerName val="0"/>
          <c:showPercent val="0"/>
          <c:showBubbleSize val="0"/>
        </c:dLbls>
        <c:marker val="1"/>
        <c:smooth val="0"/>
        <c:axId val="311088056"/>
        <c:axId val="311088448"/>
      </c:lineChart>
      <c:catAx>
        <c:axId val="3110880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1088448"/>
        <c:crosses val="autoZero"/>
        <c:auto val="1"/>
        <c:lblAlgn val="ctr"/>
        <c:lblOffset val="100"/>
        <c:tickLblSkip val="1"/>
        <c:tickMarkSkip val="1"/>
        <c:noMultiLvlLbl val="0"/>
      </c:catAx>
      <c:valAx>
        <c:axId val="3110884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108805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20/04/2015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SBPP!$M$1:$AJ$1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SBPP!$M$2:$AJ$2</c:f>
              <c:numCache>
                <c:formatCode>General</c:formatCode>
                <c:ptCount val="24"/>
                <c:pt idx="0">
                  <c:v>0</c:v>
                </c:pt>
                <c:pt idx="1">
                  <c:v>0</c:v>
                </c:pt>
                <c:pt idx="2">
                  <c:v>0</c:v>
                </c:pt>
                <c:pt idx="3">
                  <c:v>0</c:v>
                </c:pt>
                <c:pt idx="4">
                  <c:v>0</c:v>
                </c:pt>
                <c:pt idx="5">
                  <c:v>0</c:v>
                </c:pt>
                <c:pt idx="6">
                  <c:v>0</c:v>
                </c:pt>
                <c:pt idx="7">
                  <c:v>0</c:v>
                </c:pt>
                <c:pt idx="8">
                  <c:v>0</c:v>
                </c:pt>
                <c:pt idx="9">
                  <c:v>11</c:v>
                </c:pt>
                <c:pt idx="10">
                  <c:v>4</c:v>
                </c:pt>
                <c:pt idx="11">
                  <c:v>0</c:v>
                </c:pt>
                <c:pt idx="12">
                  <c:v>5</c:v>
                </c:pt>
                <c:pt idx="13">
                  <c:v>0</c:v>
                </c:pt>
                <c:pt idx="14">
                  <c:v>4</c:v>
                </c:pt>
                <c:pt idx="15">
                  <c:v>5</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1090016"/>
        <c:axId val="311090408"/>
        <c:axId val="0"/>
      </c:bar3DChart>
      <c:catAx>
        <c:axId val="3110900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090408"/>
        <c:crosses val="autoZero"/>
        <c:auto val="1"/>
        <c:lblAlgn val="ctr"/>
        <c:lblOffset val="100"/>
        <c:tickLblSkip val="1"/>
        <c:tickMarkSkip val="1"/>
        <c:noMultiLvlLbl val="0"/>
      </c:catAx>
      <c:valAx>
        <c:axId val="3110904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09001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SBPP!$M$5:$AJ$5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SBPP!$M$6:$AJ$6</c:f>
              <c:numCache>
                <c:formatCode>#,##0_ ;[Red]\-#,##0\ </c:formatCode>
                <c:ptCount val="24"/>
                <c:pt idx="0">
                  <c:v>0</c:v>
                </c:pt>
                <c:pt idx="1">
                  <c:v>0</c:v>
                </c:pt>
                <c:pt idx="2">
                  <c:v>0</c:v>
                </c:pt>
                <c:pt idx="3">
                  <c:v>0</c:v>
                </c:pt>
                <c:pt idx="4">
                  <c:v>0</c:v>
                </c:pt>
                <c:pt idx="5">
                  <c:v>0</c:v>
                </c:pt>
                <c:pt idx="6">
                  <c:v>0</c:v>
                </c:pt>
                <c:pt idx="7">
                  <c:v>0</c:v>
                </c:pt>
                <c:pt idx="8">
                  <c:v>1</c:v>
                </c:pt>
                <c:pt idx="9">
                  <c:v>1</c:v>
                </c:pt>
                <c:pt idx="10">
                  <c:v>1</c:v>
                </c:pt>
                <c:pt idx="11">
                  <c:v>1</c:v>
                </c:pt>
                <c:pt idx="12">
                  <c:v>1</c:v>
                </c:pt>
                <c:pt idx="13">
                  <c:v>1</c:v>
                </c:pt>
                <c:pt idx="14">
                  <c:v>1</c:v>
                </c:pt>
                <c:pt idx="15">
                  <c:v>1</c:v>
                </c:pt>
                <c:pt idx="16">
                  <c:v>1</c:v>
                </c:pt>
                <c:pt idx="17">
                  <c:v>1</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1091584"/>
        <c:axId val="311091976"/>
        <c:axId val="0"/>
      </c:bar3DChart>
      <c:catAx>
        <c:axId val="311091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091976"/>
        <c:crosses val="autoZero"/>
        <c:auto val="1"/>
        <c:lblAlgn val="ctr"/>
        <c:lblOffset val="100"/>
        <c:tickLblSkip val="1"/>
        <c:tickMarkSkip val="1"/>
        <c:noMultiLvlLbl val="0"/>
      </c:catAx>
      <c:valAx>
        <c:axId val="311091976"/>
        <c:scaling>
          <c:orientation val="minMax"/>
        </c:scaling>
        <c:delete val="0"/>
        <c:axPos val="l"/>
        <c:majorGridlines>
          <c:spPr>
            <a:ln w="3175">
              <a:solidFill>
                <a:srgbClr val="000000"/>
              </a:solidFill>
              <a:prstDash val="solid"/>
            </a:ln>
          </c:spPr>
        </c:majorGridlines>
        <c:numFmt formatCode="#,##0_ ;[Red]\-#,##0\ "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09158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855"/>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SBPP!$A$57:$A$61</c:f>
              <c:numCache>
                <c:formatCode>General</c:formatCode>
                <c:ptCount val="5"/>
                <c:pt idx="0">
                  <c:v>2011</c:v>
                </c:pt>
                <c:pt idx="1">
                  <c:v>2012</c:v>
                </c:pt>
                <c:pt idx="2">
                  <c:v>2013</c:v>
                </c:pt>
                <c:pt idx="3">
                  <c:v>2014</c:v>
                </c:pt>
                <c:pt idx="4">
                  <c:v>2015</c:v>
                </c:pt>
              </c:numCache>
            </c:numRef>
          </c:cat>
          <c:val>
            <c:numRef>
              <c:f>SBPP!$B$57:$B$61</c:f>
              <c:numCache>
                <c:formatCode>General</c:formatCode>
                <c:ptCount val="5"/>
                <c:pt idx="0">
                  <c:v>14</c:v>
                </c:pt>
                <c:pt idx="1">
                  <c:v>14</c:v>
                </c:pt>
                <c:pt idx="2">
                  <c:v>13</c:v>
                </c:pt>
                <c:pt idx="3">
                  <c:v>13</c:v>
                </c:pt>
                <c:pt idx="4">
                  <c:v>11</c:v>
                </c:pt>
              </c:numCache>
            </c:numRef>
          </c:val>
          <c:smooth val="0"/>
        </c:ser>
        <c:dLbls>
          <c:showLegendKey val="0"/>
          <c:showVal val="0"/>
          <c:showCatName val="0"/>
          <c:showSerName val="0"/>
          <c:showPercent val="0"/>
          <c:showBubbleSize val="0"/>
        </c:dLbls>
        <c:marker val="1"/>
        <c:smooth val="0"/>
        <c:axId val="311092368"/>
        <c:axId val="311092760"/>
      </c:lineChart>
      <c:catAx>
        <c:axId val="3110923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1092760"/>
        <c:crosses val="autoZero"/>
        <c:auto val="1"/>
        <c:lblAlgn val="ctr"/>
        <c:lblOffset val="100"/>
        <c:tickLblSkip val="1"/>
        <c:tickMarkSkip val="1"/>
        <c:noMultiLvlLbl val="0"/>
      </c:catAx>
      <c:valAx>
        <c:axId val="3110927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109236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27/02/2015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SBPR!$M$1:$AJ$1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SBPR!$M$2:$AJ$2</c:f>
              <c:numCache>
                <c:formatCode>General</c:formatCode>
                <c:ptCount val="24"/>
                <c:pt idx="0">
                  <c:v>0</c:v>
                </c:pt>
                <c:pt idx="1">
                  <c:v>0</c:v>
                </c:pt>
                <c:pt idx="2">
                  <c:v>0</c:v>
                </c:pt>
                <c:pt idx="3">
                  <c:v>0</c:v>
                </c:pt>
                <c:pt idx="4">
                  <c:v>0</c:v>
                </c:pt>
                <c:pt idx="5">
                  <c:v>0</c:v>
                </c:pt>
                <c:pt idx="6">
                  <c:v>0</c:v>
                </c:pt>
                <c:pt idx="7">
                  <c:v>14</c:v>
                </c:pt>
                <c:pt idx="8">
                  <c:v>8</c:v>
                </c:pt>
                <c:pt idx="9">
                  <c:v>9</c:v>
                </c:pt>
                <c:pt idx="10">
                  <c:v>11</c:v>
                </c:pt>
                <c:pt idx="11">
                  <c:v>13</c:v>
                </c:pt>
                <c:pt idx="12">
                  <c:v>5</c:v>
                </c:pt>
                <c:pt idx="13">
                  <c:v>20</c:v>
                </c:pt>
                <c:pt idx="14">
                  <c:v>0</c:v>
                </c:pt>
                <c:pt idx="15">
                  <c:v>1</c:v>
                </c:pt>
                <c:pt idx="16">
                  <c:v>10</c:v>
                </c:pt>
                <c:pt idx="17">
                  <c:v>2</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3484912"/>
        <c:axId val="313485304"/>
        <c:axId val="0"/>
      </c:bar3DChart>
      <c:catAx>
        <c:axId val="3134849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85304"/>
        <c:crosses val="autoZero"/>
        <c:auto val="1"/>
        <c:lblAlgn val="ctr"/>
        <c:lblOffset val="100"/>
        <c:tickLblSkip val="1"/>
        <c:tickMarkSkip val="1"/>
        <c:noMultiLvlLbl val="0"/>
      </c:catAx>
      <c:valAx>
        <c:axId val="3134853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8491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7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SBPR!$M$5:$AJ$5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SBPR!$M$6:$AJ$6</c:f>
              <c:numCache>
                <c:formatCode>General</c:formatCode>
                <c:ptCount val="24"/>
                <c:pt idx="0">
                  <c:v>0</c:v>
                </c:pt>
                <c:pt idx="1">
                  <c:v>0</c:v>
                </c:pt>
                <c:pt idx="2">
                  <c:v>0</c:v>
                </c:pt>
                <c:pt idx="3">
                  <c:v>0</c:v>
                </c:pt>
                <c:pt idx="4">
                  <c:v>0</c:v>
                </c:pt>
                <c:pt idx="5">
                  <c:v>0</c:v>
                </c:pt>
                <c:pt idx="6">
                  <c:v>0</c:v>
                </c:pt>
                <c:pt idx="7">
                  <c:v>3</c:v>
                </c:pt>
                <c:pt idx="8">
                  <c:v>5</c:v>
                </c:pt>
                <c:pt idx="9">
                  <c:v>7</c:v>
                </c:pt>
                <c:pt idx="10">
                  <c:v>7</c:v>
                </c:pt>
                <c:pt idx="11">
                  <c:v>7</c:v>
                </c:pt>
                <c:pt idx="12">
                  <c:v>5</c:v>
                </c:pt>
                <c:pt idx="13">
                  <c:v>4</c:v>
                </c:pt>
                <c:pt idx="14">
                  <c:v>6</c:v>
                </c:pt>
                <c:pt idx="15">
                  <c:v>5</c:v>
                </c:pt>
                <c:pt idx="16">
                  <c:v>7</c:v>
                </c:pt>
                <c:pt idx="17">
                  <c:v>5</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3486480"/>
        <c:axId val="313486872"/>
        <c:axId val="0"/>
      </c:bar3DChart>
      <c:catAx>
        <c:axId val="3134864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86872"/>
        <c:crosses val="autoZero"/>
        <c:auto val="1"/>
        <c:lblAlgn val="ctr"/>
        <c:lblOffset val="100"/>
        <c:tickLblSkip val="1"/>
        <c:tickMarkSkip val="1"/>
        <c:noMultiLvlLbl val="0"/>
      </c:catAx>
      <c:valAx>
        <c:axId val="3134868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8648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877"/>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SBPR!$A$57:$A$61</c:f>
              <c:numCache>
                <c:formatCode>General</c:formatCode>
                <c:ptCount val="5"/>
                <c:pt idx="0">
                  <c:v>2011</c:v>
                </c:pt>
                <c:pt idx="1">
                  <c:v>2012</c:v>
                </c:pt>
                <c:pt idx="2">
                  <c:v>2013</c:v>
                </c:pt>
                <c:pt idx="3">
                  <c:v>2014</c:v>
                </c:pt>
                <c:pt idx="4">
                  <c:v>2015</c:v>
                </c:pt>
              </c:numCache>
            </c:numRef>
          </c:cat>
          <c:val>
            <c:numRef>
              <c:f>SBPR!$B$57:$B$61</c:f>
              <c:numCache>
                <c:formatCode>General</c:formatCode>
                <c:ptCount val="5"/>
                <c:pt idx="0">
                  <c:v>20</c:v>
                </c:pt>
                <c:pt idx="1">
                  <c:v>22</c:v>
                </c:pt>
                <c:pt idx="2">
                  <c:v>23</c:v>
                </c:pt>
                <c:pt idx="3">
                  <c:v>27</c:v>
                </c:pt>
                <c:pt idx="4">
                  <c:v>20</c:v>
                </c:pt>
              </c:numCache>
            </c:numRef>
          </c:val>
          <c:smooth val="0"/>
        </c:ser>
        <c:dLbls>
          <c:showLegendKey val="0"/>
          <c:showVal val="0"/>
          <c:showCatName val="0"/>
          <c:showSerName val="0"/>
          <c:showPercent val="0"/>
          <c:showBubbleSize val="0"/>
        </c:dLbls>
        <c:marker val="1"/>
        <c:smooth val="0"/>
        <c:axId val="313487264"/>
        <c:axId val="313487656"/>
      </c:lineChart>
      <c:catAx>
        <c:axId val="3134872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3487656"/>
        <c:crosses val="autoZero"/>
        <c:auto val="1"/>
        <c:lblAlgn val="ctr"/>
        <c:lblOffset val="100"/>
        <c:tickLblSkip val="1"/>
        <c:tickMarkSkip val="1"/>
        <c:noMultiLvlLbl val="0"/>
      </c:catAx>
      <c:valAx>
        <c:axId val="3134876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348726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01/04/2015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7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SBPV!$M$1:$AJ$1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SBPV!$M$2:$AJ$2</c:f>
              <c:numCache>
                <c:formatCode>General</c:formatCode>
                <c:ptCount val="24"/>
                <c:pt idx="0">
                  <c:v>323</c:v>
                </c:pt>
                <c:pt idx="1">
                  <c:v>138</c:v>
                </c:pt>
                <c:pt idx="2">
                  <c:v>318</c:v>
                </c:pt>
                <c:pt idx="3">
                  <c:v>174</c:v>
                </c:pt>
                <c:pt idx="4">
                  <c:v>0</c:v>
                </c:pt>
                <c:pt idx="5">
                  <c:v>0</c:v>
                </c:pt>
                <c:pt idx="6">
                  <c:v>113</c:v>
                </c:pt>
                <c:pt idx="7">
                  <c:v>169</c:v>
                </c:pt>
                <c:pt idx="8">
                  <c:v>0</c:v>
                </c:pt>
                <c:pt idx="9">
                  <c:v>0</c:v>
                </c:pt>
                <c:pt idx="10">
                  <c:v>0</c:v>
                </c:pt>
                <c:pt idx="11">
                  <c:v>88</c:v>
                </c:pt>
                <c:pt idx="12">
                  <c:v>232</c:v>
                </c:pt>
                <c:pt idx="13">
                  <c:v>718</c:v>
                </c:pt>
                <c:pt idx="14">
                  <c:v>266</c:v>
                </c:pt>
                <c:pt idx="15">
                  <c:v>0</c:v>
                </c:pt>
                <c:pt idx="16">
                  <c:v>0</c:v>
                </c:pt>
                <c:pt idx="17">
                  <c:v>13</c:v>
                </c:pt>
                <c:pt idx="18">
                  <c:v>23</c:v>
                </c:pt>
                <c:pt idx="19">
                  <c:v>0</c:v>
                </c:pt>
                <c:pt idx="20">
                  <c:v>0</c:v>
                </c:pt>
                <c:pt idx="21">
                  <c:v>0</c:v>
                </c:pt>
                <c:pt idx="22">
                  <c:v>234</c:v>
                </c:pt>
                <c:pt idx="23">
                  <c:v>273</c:v>
                </c:pt>
              </c:numCache>
            </c:numRef>
          </c:val>
        </c:ser>
        <c:dLbls>
          <c:showLegendKey val="0"/>
          <c:showVal val="0"/>
          <c:showCatName val="0"/>
          <c:showSerName val="0"/>
          <c:showPercent val="0"/>
          <c:showBubbleSize val="0"/>
        </c:dLbls>
        <c:gapWidth val="150"/>
        <c:shape val="box"/>
        <c:axId val="313489224"/>
        <c:axId val="313489616"/>
        <c:axId val="0"/>
      </c:bar3DChart>
      <c:catAx>
        <c:axId val="313489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89616"/>
        <c:crosses val="autoZero"/>
        <c:auto val="1"/>
        <c:lblAlgn val="ctr"/>
        <c:lblOffset val="100"/>
        <c:tickLblSkip val="1"/>
        <c:tickMarkSkip val="1"/>
        <c:noMultiLvlLbl val="0"/>
      </c:catAx>
      <c:valAx>
        <c:axId val="3134896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8922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9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SBPV!$M$5:$AJ$5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SBPV!$M$6:$AJ$6</c:f>
              <c:numCache>
                <c:formatCode>General</c:formatCode>
                <c:ptCount val="24"/>
                <c:pt idx="0">
                  <c:v>154</c:v>
                </c:pt>
                <c:pt idx="1">
                  <c:v>341</c:v>
                </c:pt>
                <c:pt idx="2">
                  <c:v>199</c:v>
                </c:pt>
                <c:pt idx="3">
                  <c:v>0</c:v>
                </c:pt>
                <c:pt idx="4">
                  <c:v>0</c:v>
                </c:pt>
                <c:pt idx="5">
                  <c:v>68</c:v>
                </c:pt>
                <c:pt idx="6">
                  <c:v>91</c:v>
                </c:pt>
                <c:pt idx="7">
                  <c:v>48</c:v>
                </c:pt>
                <c:pt idx="8">
                  <c:v>0</c:v>
                </c:pt>
                <c:pt idx="9">
                  <c:v>0</c:v>
                </c:pt>
                <c:pt idx="10">
                  <c:v>0</c:v>
                </c:pt>
                <c:pt idx="11">
                  <c:v>74</c:v>
                </c:pt>
                <c:pt idx="12">
                  <c:v>236</c:v>
                </c:pt>
                <c:pt idx="13">
                  <c:v>451</c:v>
                </c:pt>
                <c:pt idx="14">
                  <c:v>215</c:v>
                </c:pt>
                <c:pt idx="15">
                  <c:v>0</c:v>
                </c:pt>
                <c:pt idx="16">
                  <c:v>0</c:v>
                </c:pt>
                <c:pt idx="17">
                  <c:v>0</c:v>
                </c:pt>
                <c:pt idx="18">
                  <c:v>0</c:v>
                </c:pt>
                <c:pt idx="19">
                  <c:v>0</c:v>
                </c:pt>
                <c:pt idx="20">
                  <c:v>0</c:v>
                </c:pt>
                <c:pt idx="21">
                  <c:v>34</c:v>
                </c:pt>
                <c:pt idx="22">
                  <c:v>168</c:v>
                </c:pt>
                <c:pt idx="23">
                  <c:v>145</c:v>
                </c:pt>
              </c:numCache>
            </c:numRef>
          </c:val>
        </c:ser>
        <c:dLbls>
          <c:showLegendKey val="0"/>
          <c:showVal val="0"/>
          <c:showCatName val="0"/>
          <c:showSerName val="0"/>
          <c:showPercent val="0"/>
          <c:showBubbleSize val="0"/>
        </c:dLbls>
        <c:gapWidth val="150"/>
        <c:shape val="box"/>
        <c:axId val="313490792"/>
        <c:axId val="313491184"/>
        <c:axId val="0"/>
      </c:bar3DChart>
      <c:catAx>
        <c:axId val="3134907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1184"/>
        <c:crosses val="autoZero"/>
        <c:auto val="1"/>
        <c:lblAlgn val="ctr"/>
        <c:lblOffset val="100"/>
        <c:tickLblSkip val="1"/>
        <c:tickMarkSkip val="1"/>
        <c:noMultiLvlLbl val="0"/>
      </c:catAx>
      <c:valAx>
        <c:axId val="3134911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079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899"/>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SBPV!$A$57:$A$61</c:f>
              <c:numCache>
                <c:formatCode>General</c:formatCode>
                <c:ptCount val="5"/>
                <c:pt idx="0">
                  <c:v>2011</c:v>
                </c:pt>
                <c:pt idx="1">
                  <c:v>2012</c:v>
                </c:pt>
                <c:pt idx="2">
                  <c:v>2013</c:v>
                </c:pt>
                <c:pt idx="3">
                  <c:v>2014</c:v>
                </c:pt>
                <c:pt idx="4">
                  <c:v>2015</c:v>
                </c:pt>
              </c:numCache>
            </c:numRef>
          </c:cat>
          <c:val>
            <c:numRef>
              <c:f>SBPV!$B$57:$B$61</c:f>
              <c:numCache>
                <c:formatCode>General</c:formatCode>
                <c:ptCount val="5"/>
                <c:pt idx="0">
                  <c:v>567</c:v>
                </c:pt>
                <c:pt idx="1">
                  <c:v>533</c:v>
                </c:pt>
                <c:pt idx="2">
                  <c:v>561</c:v>
                </c:pt>
                <c:pt idx="3">
                  <c:v>603</c:v>
                </c:pt>
                <c:pt idx="4">
                  <c:v>718</c:v>
                </c:pt>
              </c:numCache>
            </c:numRef>
          </c:val>
          <c:smooth val="0"/>
        </c:ser>
        <c:dLbls>
          <c:showLegendKey val="0"/>
          <c:showVal val="0"/>
          <c:showCatName val="0"/>
          <c:showSerName val="0"/>
          <c:showPercent val="0"/>
          <c:showBubbleSize val="0"/>
        </c:dLbls>
        <c:marker val="1"/>
        <c:smooth val="0"/>
        <c:axId val="313491576"/>
        <c:axId val="313491968"/>
      </c:lineChart>
      <c:catAx>
        <c:axId val="3134915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3491968"/>
        <c:crosses val="autoZero"/>
        <c:auto val="1"/>
        <c:lblAlgn val="ctr"/>
        <c:lblOffset val="100"/>
        <c:tickLblSkip val="1"/>
        <c:tickMarkSkip val="1"/>
        <c:noMultiLvlLbl val="0"/>
      </c:catAx>
      <c:valAx>
        <c:axId val="3134919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349157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01/12/2015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426E-2"/>
          <c:y val="0.22456217297893702"/>
          <c:w val="0.925777198487580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SBBV!$M$1:$AJ$1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SBBV!$M$2:$AJ$2</c:f>
              <c:numCache>
                <c:formatCode>General</c:formatCode>
                <c:ptCount val="24"/>
                <c:pt idx="0">
                  <c:v>0</c:v>
                </c:pt>
                <c:pt idx="1">
                  <c:v>340</c:v>
                </c:pt>
                <c:pt idx="2">
                  <c:v>0</c:v>
                </c:pt>
                <c:pt idx="3">
                  <c:v>0</c:v>
                </c:pt>
                <c:pt idx="4">
                  <c:v>0</c:v>
                </c:pt>
                <c:pt idx="5">
                  <c:v>0</c:v>
                </c:pt>
                <c:pt idx="6">
                  <c:v>0</c:v>
                </c:pt>
                <c:pt idx="7">
                  <c:v>0</c:v>
                </c:pt>
                <c:pt idx="8">
                  <c:v>0</c:v>
                </c:pt>
                <c:pt idx="9">
                  <c:v>0</c:v>
                </c:pt>
                <c:pt idx="10">
                  <c:v>0</c:v>
                </c:pt>
                <c:pt idx="11">
                  <c:v>171</c:v>
                </c:pt>
                <c:pt idx="12">
                  <c:v>409</c:v>
                </c:pt>
                <c:pt idx="13">
                  <c:v>153</c:v>
                </c:pt>
                <c:pt idx="14">
                  <c:v>177</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84288"/>
        <c:axId val="172783896"/>
        <c:axId val="0"/>
      </c:bar3DChart>
      <c:catAx>
        <c:axId val="1727842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83896"/>
        <c:crosses val="autoZero"/>
        <c:auto val="1"/>
        <c:lblAlgn val="ctr"/>
        <c:lblOffset val="100"/>
        <c:tickLblSkip val="1"/>
        <c:tickMarkSkip val="1"/>
        <c:noMultiLvlLbl val="0"/>
      </c:catAx>
      <c:valAx>
        <c:axId val="1727838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8428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01/12/2015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89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SBRB!$M$1:$AJ$1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SBRB!$M$2:$AJ$2</c:f>
              <c:numCache>
                <c:formatCode>General</c:formatCode>
                <c:ptCount val="24"/>
                <c:pt idx="0">
                  <c:v>458</c:v>
                </c:pt>
                <c:pt idx="1">
                  <c:v>174</c:v>
                </c:pt>
                <c:pt idx="2">
                  <c:v>0</c:v>
                </c:pt>
                <c:pt idx="3">
                  <c:v>110</c:v>
                </c:pt>
                <c:pt idx="4">
                  <c:v>0</c:v>
                </c:pt>
                <c:pt idx="5">
                  <c:v>0</c:v>
                </c:pt>
                <c:pt idx="6">
                  <c:v>0</c:v>
                </c:pt>
                <c:pt idx="7">
                  <c:v>0</c:v>
                </c:pt>
                <c:pt idx="8">
                  <c:v>0</c:v>
                </c:pt>
                <c:pt idx="9">
                  <c:v>0</c:v>
                </c:pt>
                <c:pt idx="10">
                  <c:v>0</c:v>
                </c:pt>
                <c:pt idx="11">
                  <c:v>0</c:v>
                </c:pt>
                <c:pt idx="12">
                  <c:v>16</c:v>
                </c:pt>
                <c:pt idx="13">
                  <c:v>0</c:v>
                </c:pt>
                <c:pt idx="14">
                  <c:v>0</c:v>
                </c:pt>
                <c:pt idx="15">
                  <c:v>6</c:v>
                </c:pt>
                <c:pt idx="16">
                  <c:v>0</c:v>
                </c:pt>
                <c:pt idx="17">
                  <c:v>0</c:v>
                </c:pt>
                <c:pt idx="18">
                  <c:v>0</c:v>
                </c:pt>
                <c:pt idx="19">
                  <c:v>0</c:v>
                </c:pt>
                <c:pt idx="20">
                  <c:v>231</c:v>
                </c:pt>
                <c:pt idx="21">
                  <c:v>71</c:v>
                </c:pt>
                <c:pt idx="22">
                  <c:v>131</c:v>
                </c:pt>
                <c:pt idx="23">
                  <c:v>160</c:v>
                </c:pt>
              </c:numCache>
            </c:numRef>
          </c:val>
        </c:ser>
        <c:dLbls>
          <c:showLegendKey val="0"/>
          <c:showVal val="0"/>
          <c:showCatName val="0"/>
          <c:showSerName val="0"/>
          <c:showPercent val="0"/>
          <c:showBubbleSize val="0"/>
        </c:dLbls>
        <c:gapWidth val="150"/>
        <c:shape val="box"/>
        <c:axId val="313493536"/>
        <c:axId val="313493928"/>
        <c:axId val="0"/>
      </c:bar3DChart>
      <c:catAx>
        <c:axId val="313493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3928"/>
        <c:crosses val="autoZero"/>
        <c:auto val="1"/>
        <c:lblAlgn val="ctr"/>
        <c:lblOffset val="100"/>
        <c:tickLblSkip val="1"/>
        <c:tickMarkSkip val="1"/>
        <c:noMultiLvlLbl val="0"/>
      </c:catAx>
      <c:valAx>
        <c:axId val="3134939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353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92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SBRB!$M$5:$AJ$5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SBRB!$M$6:$AJ$6</c:f>
              <c:numCache>
                <c:formatCode>General</c:formatCode>
                <c:ptCount val="24"/>
                <c:pt idx="0">
                  <c:v>210</c:v>
                </c:pt>
                <c:pt idx="1">
                  <c:v>156</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109</c:v>
                </c:pt>
                <c:pt idx="23">
                  <c:v>165</c:v>
                </c:pt>
              </c:numCache>
            </c:numRef>
          </c:val>
        </c:ser>
        <c:dLbls>
          <c:showLegendKey val="0"/>
          <c:showVal val="0"/>
          <c:showCatName val="0"/>
          <c:showSerName val="0"/>
          <c:showPercent val="0"/>
          <c:showBubbleSize val="0"/>
        </c:dLbls>
        <c:gapWidth val="150"/>
        <c:shape val="box"/>
        <c:axId val="313495104"/>
        <c:axId val="313495496"/>
        <c:axId val="0"/>
      </c:bar3DChart>
      <c:catAx>
        <c:axId val="313495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5496"/>
        <c:crosses val="autoZero"/>
        <c:auto val="1"/>
        <c:lblAlgn val="ctr"/>
        <c:lblOffset val="100"/>
        <c:tickLblSkip val="1"/>
        <c:tickMarkSkip val="1"/>
        <c:noMultiLvlLbl val="0"/>
      </c:catAx>
      <c:valAx>
        <c:axId val="3134954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510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921"/>
          <c:h val="0.65965138312562765"/>
        </c:manualLayout>
      </c:layout>
      <c:lineChart>
        <c:grouping val="standard"/>
        <c:varyColors val="0"/>
        <c:ser>
          <c:idx val="0"/>
          <c:order val="0"/>
          <c:spPr>
            <a:ln w="25400">
              <a:solidFill>
                <a:srgbClr val="000000"/>
              </a:solidFill>
              <a:prstDash val="solid"/>
            </a:ln>
          </c:spPr>
          <c:dLbls>
            <c:dLbl>
              <c:idx val="0"/>
              <c:layout>
                <c:manualLayout>
                  <c:x val="-4.8759251197213756E-2"/>
                  <c:y val="-4.5924225028702644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6.4293915040183738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SBRB!$A$57:$A$61</c:f>
              <c:numCache>
                <c:formatCode>General</c:formatCode>
                <c:ptCount val="5"/>
                <c:pt idx="0">
                  <c:v>2011</c:v>
                </c:pt>
                <c:pt idx="1">
                  <c:v>2012</c:v>
                </c:pt>
                <c:pt idx="2">
                  <c:v>2013</c:v>
                </c:pt>
                <c:pt idx="3">
                  <c:v>2014</c:v>
                </c:pt>
                <c:pt idx="4">
                  <c:v>2015</c:v>
                </c:pt>
              </c:numCache>
            </c:numRef>
          </c:cat>
          <c:val>
            <c:numRef>
              <c:f>SBRB!$B$57:$B$61</c:f>
              <c:numCache>
                <c:formatCode>General</c:formatCode>
                <c:ptCount val="5"/>
                <c:pt idx="0">
                  <c:v>295</c:v>
                </c:pt>
                <c:pt idx="1">
                  <c:v>344</c:v>
                </c:pt>
                <c:pt idx="2">
                  <c:v>377</c:v>
                </c:pt>
                <c:pt idx="3">
                  <c:v>421</c:v>
                </c:pt>
                <c:pt idx="4">
                  <c:v>458</c:v>
                </c:pt>
              </c:numCache>
            </c:numRef>
          </c:val>
          <c:smooth val="0"/>
        </c:ser>
        <c:dLbls>
          <c:showLegendKey val="0"/>
          <c:showVal val="0"/>
          <c:showCatName val="0"/>
          <c:showSerName val="0"/>
          <c:showPercent val="0"/>
          <c:showBubbleSize val="0"/>
        </c:dLbls>
        <c:marker val="1"/>
        <c:smooth val="0"/>
        <c:axId val="313495888"/>
        <c:axId val="313496280"/>
      </c:lineChart>
      <c:catAx>
        <c:axId val="3134958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3496280"/>
        <c:crosses val="autoZero"/>
        <c:auto val="1"/>
        <c:lblAlgn val="ctr"/>
        <c:lblOffset val="100"/>
        <c:tickLblSkip val="1"/>
        <c:tickMarkSkip val="1"/>
        <c:noMultiLvlLbl val="0"/>
      </c:catAx>
      <c:valAx>
        <c:axId val="3134962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349588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18/10/2015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92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SBRF!$M$1:$AJ$1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SBRF!$M$2:$AJ$2</c:f>
              <c:numCache>
                <c:formatCode>General</c:formatCode>
                <c:ptCount val="24"/>
                <c:pt idx="0">
                  <c:v>318</c:v>
                </c:pt>
                <c:pt idx="1">
                  <c:v>0</c:v>
                </c:pt>
                <c:pt idx="2">
                  <c:v>98</c:v>
                </c:pt>
                <c:pt idx="3">
                  <c:v>0</c:v>
                </c:pt>
                <c:pt idx="4">
                  <c:v>149</c:v>
                </c:pt>
                <c:pt idx="5">
                  <c:v>365</c:v>
                </c:pt>
                <c:pt idx="6">
                  <c:v>387</c:v>
                </c:pt>
                <c:pt idx="7">
                  <c:v>178</c:v>
                </c:pt>
                <c:pt idx="8">
                  <c:v>728</c:v>
                </c:pt>
                <c:pt idx="9">
                  <c:v>785</c:v>
                </c:pt>
                <c:pt idx="10">
                  <c:v>477</c:v>
                </c:pt>
                <c:pt idx="11">
                  <c:v>693</c:v>
                </c:pt>
                <c:pt idx="12">
                  <c:v>1050</c:v>
                </c:pt>
                <c:pt idx="13">
                  <c:v>887</c:v>
                </c:pt>
                <c:pt idx="14">
                  <c:v>1580</c:v>
                </c:pt>
                <c:pt idx="15">
                  <c:v>1046</c:v>
                </c:pt>
                <c:pt idx="16">
                  <c:v>1570</c:v>
                </c:pt>
                <c:pt idx="17">
                  <c:v>1348</c:v>
                </c:pt>
                <c:pt idx="18">
                  <c:v>862</c:v>
                </c:pt>
                <c:pt idx="19">
                  <c:v>761</c:v>
                </c:pt>
                <c:pt idx="20">
                  <c:v>914</c:v>
                </c:pt>
                <c:pt idx="21">
                  <c:v>901</c:v>
                </c:pt>
                <c:pt idx="22">
                  <c:v>980</c:v>
                </c:pt>
                <c:pt idx="23">
                  <c:v>392</c:v>
                </c:pt>
              </c:numCache>
            </c:numRef>
          </c:val>
        </c:ser>
        <c:dLbls>
          <c:showLegendKey val="0"/>
          <c:showVal val="0"/>
          <c:showCatName val="0"/>
          <c:showSerName val="0"/>
          <c:showPercent val="0"/>
          <c:showBubbleSize val="0"/>
        </c:dLbls>
        <c:gapWidth val="150"/>
        <c:shape val="box"/>
        <c:axId val="313497848"/>
        <c:axId val="313498240"/>
        <c:axId val="0"/>
      </c:bar3DChart>
      <c:catAx>
        <c:axId val="3134978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8240"/>
        <c:crosses val="autoZero"/>
        <c:auto val="1"/>
        <c:lblAlgn val="ctr"/>
        <c:lblOffset val="100"/>
        <c:tickLblSkip val="1"/>
        <c:tickMarkSkip val="1"/>
        <c:noMultiLvlLbl val="0"/>
      </c:catAx>
      <c:valAx>
        <c:axId val="3134982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784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9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SBRF!$M$5:$AJ$5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SBRF!$M$6:$AJ$6</c:f>
              <c:numCache>
                <c:formatCode>General</c:formatCode>
                <c:ptCount val="24"/>
                <c:pt idx="0">
                  <c:v>412</c:v>
                </c:pt>
                <c:pt idx="1">
                  <c:v>568</c:v>
                </c:pt>
                <c:pt idx="2">
                  <c:v>490</c:v>
                </c:pt>
                <c:pt idx="3">
                  <c:v>301</c:v>
                </c:pt>
                <c:pt idx="4">
                  <c:v>352</c:v>
                </c:pt>
                <c:pt idx="5">
                  <c:v>385</c:v>
                </c:pt>
                <c:pt idx="6">
                  <c:v>847</c:v>
                </c:pt>
                <c:pt idx="7">
                  <c:v>810</c:v>
                </c:pt>
                <c:pt idx="8">
                  <c:v>656</c:v>
                </c:pt>
                <c:pt idx="9">
                  <c:v>724</c:v>
                </c:pt>
                <c:pt idx="10">
                  <c:v>924</c:v>
                </c:pt>
                <c:pt idx="11">
                  <c:v>786</c:v>
                </c:pt>
                <c:pt idx="12">
                  <c:v>868</c:v>
                </c:pt>
                <c:pt idx="13">
                  <c:v>911</c:v>
                </c:pt>
                <c:pt idx="14">
                  <c:v>771</c:v>
                </c:pt>
                <c:pt idx="15">
                  <c:v>1041</c:v>
                </c:pt>
                <c:pt idx="16">
                  <c:v>1176</c:v>
                </c:pt>
                <c:pt idx="17">
                  <c:v>1022</c:v>
                </c:pt>
                <c:pt idx="18">
                  <c:v>899</c:v>
                </c:pt>
                <c:pt idx="19">
                  <c:v>1111</c:v>
                </c:pt>
                <c:pt idx="20">
                  <c:v>833</c:v>
                </c:pt>
                <c:pt idx="21">
                  <c:v>649</c:v>
                </c:pt>
                <c:pt idx="22">
                  <c:v>902</c:v>
                </c:pt>
                <c:pt idx="23">
                  <c:v>634</c:v>
                </c:pt>
              </c:numCache>
            </c:numRef>
          </c:val>
        </c:ser>
        <c:dLbls>
          <c:showLegendKey val="0"/>
          <c:showVal val="0"/>
          <c:showCatName val="0"/>
          <c:showSerName val="0"/>
          <c:showPercent val="0"/>
          <c:showBubbleSize val="0"/>
        </c:dLbls>
        <c:gapWidth val="150"/>
        <c:shape val="box"/>
        <c:axId val="313499416"/>
        <c:axId val="313499808"/>
        <c:axId val="0"/>
      </c:bar3DChart>
      <c:catAx>
        <c:axId val="313499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9808"/>
        <c:crosses val="autoZero"/>
        <c:auto val="1"/>
        <c:lblAlgn val="ctr"/>
        <c:lblOffset val="100"/>
        <c:tickLblSkip val="1"/>
        <c:tickMarkSkip val="1"/>
        <c:noMultiLvlLbl val="0"/>
      </c:catAx>
      <c:valAx>
        <c:axId val="3134998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49941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944"/>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SBRF!$A$57:$A$61</c:f>
              <c:numCache>
                <c:formatCode>General</c:formatCode>
                <c:ptCount val="5"/>
                <c:pt idx="0">
                  <c:v>2011</c:v>
                </c:pt>
                <c:pt idx="1">
                  <c:v>2012</c:v>
                </c:pt>
                <c:pt idx="2">
                  <c:v>2013</c:v>
                </c:pt>
                <c:pt idx="3">
                  <c:v>2014</c:v>
                </c:pt>
                <c:pt idx="4">
                  <c:v>2015</c:v>
                </c:pt>
              </c:numCache>
            </c:numRef>
          </c:cat>
          <c:val>
            <c:numRef>
              <c:f>SBRF!$B$57:$B$61</c:f>
              <c:numCache>
                <c:formatCode>General</c:formatCode>
                <c:ptCount val="5"/>
                <c:pt idx="0">
                  <c:v>1627</c:v>
                </c:pt>
                <c:pt idx="1">
                  <c:v>1613</c:v>
                </c:pt>
                <c:pt idx="2">
                  <c:v>1748</c:v>
                </c:pt>
                <c:pt idx="3">
                  <c:v>1718</c:v>
                </c:pt>
                <c:pt idx="4">
                  <c:v>1580</c:v>
                </c:pt>
              </c:numCache>
            </c:numRef>
          </c:val>
          <c:smooth val="0"/>
        </c:ser>
        <c:dLbls>
          <c:showLegendKey val="0"/>
          <c:showVal val="0"/>
          <c:showCatName val="0"/>
          <c:showSerName val="0"/>
          <c:showPercent val="0"/>
          <c:showBubbleSize val="0"/>
        </c:dLbls>
        <c:marker val="1"/>
        <c:smooth val="0"/>
        <c:axId val="313500200"/>
        <c:axId val="313500592"/>
      </c:lineChart>
      <c:catAx>
        <c:axId val="3135002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3500592"/>
        <c:crosses val="autoZero"/>
        <c:auto val="1"/>
        <c:lblAlgn val="ctr"/>
        <c:lblOffset val="100"/>
        <c:tickLblSkip val="1"/>
        <c:tickMarkSkip val="1"/>
        <c:noMultiLvlLbl val="0"/>
      </c:catAx>
      <c:valAx>
        <c:axId val="3135005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350020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14/08/2015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9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SBRJ!$M$1:$AJ$1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SBRJ!$M$2:$AJ$2</c:f>
              <c:numCache>
                <c:formatCode>General</c:formatCode>
                <c:ptCount val="24"/>
                <c:pt idx="0">
                  <c:v>0</c:v>
                </c:pt>
                <c:pt idx="1">
                  <c:v>0</c:v>
                </c:pt>
                <c:pt idx="2">
                  <c:v>0</c:v>
                </c:pt>
                <c:pt idx="3">
                  <c:v>0</c:v>
                </c:pt>
                <c:pt idx="4">
                  <c:v>0</c:v>
                </c:pt>
                <c:pt idx="5">
                  <c:v>0</c:v>
                </c:pt>
                <c:pt idx="6">
                  <c:v>1159</c:v>
                </c:pt>
                <c:pt idx="7">
                  <c:v>1812</c:v>
                </c:pt>
                <c:pt idx="8">
                  <c:v>1650</c:v>
                </c:pt>
                <c:pt idx="9">
                  <c:v>1618</c:v>
                </c:pt>
                <c:pt idx="10">
                  <c:v>2266</c:v>
                </c:pt>
                <c:pt idx="11">
                  <c:v>2353</c:v>
                </c:pt>
                <c:pt idx="12">
                  <c:v>1780</c:v>
                </c:pt>
                <c:pt idx="13">
                  <c:v>1449</c:v>
                </c:pt>
                <c:pt idx="14">
                  <c:v>1176</c:v>
                </c:pt>
                <c:pt idx="15">
                  <c:v>2627</c:v>
                </c:pt>
                <c:pt idx="16">
                  <c:v>1999</c:v>
                </c:pt>
                <c:pt idx="17">
                  <c:v>2493</c:v>
                </c:pt>
                <c:pt idx="18">
                  <c:v>2695</c:v>
                </c:pt>
                <c:pt idx="19">
                  <c:v>2213</c:v>
                </c:pt>
                <c:pt idx="20">
                  <c:v>2458</c:v>
                </c:pt>
                <c:pt idx="21">
                  <c:v>1777</c:v>
                </c:pt>
                <c:pt idx="22">
                  <c:v>954</c:v>
                </c:pt>
                <c:pt idx="23">
                  <c:v>0</c:v>
                </c:pt>
              </c:numCache>
            </c:numRef>
          </c:val>
        </c:ser>
        <c:dLbls>
          <c:showLegendKey val="0"/>
          <c:showVal val="0"/>
          <c:showCatName val="0"/>
          <c:showSerName val="0"/>
          <c:showPercent val="0"/>
          <c:showBubbleSize val="0"/>
        </c:dLbls>
        <c:gapWidth val="150"/>
        <c:shape val="box"/>
        <c:axId val="334591224"/>
        <c:axId val="334591616"/>
        <c:axId val="0"/>
      </c:bar3DChart>
      <c:catAx>
        <c:axId val="334591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591616"/>
        <c:crosses val="autoZero"/>
        <c:auto val="1"/>
        <c:lblAlgn val="ctr"/>
        <c:lblOffset val="100"/>
        <c:tickLblSkip val="1"/>
        <c:tickMarkSkip val="1"/>
        <c:noMultiLvlLbl val="0"/>
      </c:catAx>
      <c:valAx>
        <c:axId val="3345916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59122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9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SBRJ!$M$5:$AJ$5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SBRJ!$M$6:$AJ$6</c:f>
              <c:numCache>
                <c:formatCode>General</c:formatCode>
                <c:ptCount val="24"/>
                <c:pt idx="0">
                  <c:v>0</c:v>
                </c:pt>
                <c:pt idx="1">
                  <c:v>0</c:v>
                </c:pt>
                <c:pt idx="2">
                  <c:v>0</c:v>
                </c:pt>
                <c:pt idx="3">
                  <c:v>0</c:v>
                </c:pt>
                <c:pt idx="4">
                  <c:v>0</c:v>
                </c:pt>
                <c:pt idx="5">
                  <c:v>0</c:v>
                </c:pt>
                <c:pt idx="6">
                  <c:v>1100</c:v>
                </c:pt>
                <c:pt idx="7">
                  <c:v>1890</c:v>
                </c:pt>
                <c:pt idx="8">
                  <c:v>1804</c:v>
                </c:pt>
                <c:pt idx="9">
                  <c:v>1820</c:v>
                </c:pt>
                <c:pt idx="10">
                  <c:v>1971</c:v>
                </c:pt>
                <c:pt idx="11">
                  <c:v>1892</c:v>
                </c:pt>
                <c:pt idx="12">
                  <c:v>1511</c:v>
                </c:pt>
                <c:pt idx="13">
                  <c:v>1328</c:v>
                </c:pt>
                <c:pt idx="14">
                  <c:v>1273</c:v>
                </c:pt>
                <c:pt idx="15">
                  <c:v>1634</c:v>
                </c:pt>
                <c:pt idx="16">
                  <c:v>1728</c:v>
                </c:pt>
                <c:pt idx="17">
                  <c:v>1673</c:v>
                </c:pt>
                <c:pt idx="18">
                  <c:v>1844</c:v>
                </c:pt>
                <c:pt idx="19">
                  <c:v>1734</c:v>
                </c:pt>
                <c:pt idx="20">
                  <c:v>1936</c:v>
                </c:pt>
                <c:pt idx="21">
                  <c:v>1430</c:v>
                </c:pt>
                <c:pt idx="22">
                  <c:v>800</c:v>
                </c:pt>
                <c:pt idx="23">
                  <c:v>0</c:v>
                </c:pt>
              </c:numCache>
            </c:numRef>
          </c:val>
        </c:ser>
        <c:dLbls>
          <c:showLegendKey val="0"/>
          <c:showVal val="0"/>
          <c:showCatName val="0"/>
          <c:showSerName val="0"/>
          <c:showPercent val="0"/>
          <c:showBubbleSize val="0"/>
        </c:dLbls>
        <c:gapWidth val="150"/>
        <c:shape val="box"/>
        <c:axId val="334592792"/>
        <c:axId val="334593184"/>
        <c:axId val="0"/>
      </c:bar3DChart>
      <c:catAx>
        <c:axId val="3345927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593184"/>
        <c:crosses val="autoZero"/>
        <c:auto val="1"/>
        <c:lblAlgn val="ctr"/>
        <c:lblOffset val="100"/>
        <c:tickLblSkip val="1"/>
        <c:tickMarkSkip val="1"/>
        <c:noMultiLvlLbl val="0"/>
      </c:catAx>
      <c:valAx>
        <c:axId val="3345931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59279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966"/>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7414018284720475E-3"/>
                  <c:y val="4.13318025258323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SBRJ!$A$57:$A$61</c:f>
              <c:numCache>
                <c:formatCode>General</c:formatCode>
                <c:ptCount val="5"/>
                <c:pt idx="0">
                  <c:v>2011</c:v>
                </c:pt>
                <c:pt idx="1">
                  <c:v>2012</c:v>
                </c:pt>
                <c:pt idx="2">
                  <c:v>2013</c:v>
                </c:pt>
                <c:pt idx="3">
                  <c:v>2014</c:v>
                </c:pt>
                <c:pt idx="4">
                  <c:v>2015</c:v>
                </c:pt>
              </c:numCache>
            </c:numRef>
          </c:cat>
          <c:val>
            <c:numRef>
              <c:f>SBRJ!$B$57:$B$61</c:f>
              <c:numCache>
                <c:formatCode>General</c:formatCode>
                <c:ptCount val="5"/>
                <c:pt idx="0">
                  <c:v>2390</c:v>
                </c:pt>
                <c:pt idx="1">
                  <c:v>2368</c:v>
                </c:pt>
                <c:pt idx="2">
                  <c:v>2630</c:v>
                </c:pt>
                <c:pt idx="3">
                  <c:v>2718</c:v>
                </c:pt>
                <c:pt idx="4">
                  <c:v>2695</c:v>
                </c:pt>
              </c:numCache>
            </c:numRef>
          </c:val>
          <c:smooth val="0"/>
        </c:ser>
        <c:dLbls>
          <c:showLegendKey val="0"/>
          <c:showVal val="0"/>
          <c:showCatName val="0"/>
          <c:showSerName val="0"/>
          <c:showPercent val="0"/>
          <c:showBubbleSize val="0"/>
        </c:dLbls>
        <c:marker val="1"/>
        <c:smooth val="0"/>
        <c:axId val="334593576"/>
        <c:axId val="334593968"/>
      </c:lineChart>
      <c:catAx>
        <c:axId val="3345935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34593968"/>
        <c:crosses val="autoZero"/>
        <c:auto val="1"/>
        <c:lblAlgn val="ctr"/>
        <c:lblOffset val="100"/>
        <c:tickLblSkip val="1"/>
        <c:tickMarkSkip val="1"/>
        <c:noMultiLvlLbl val="0"/>
      </c:catAx>
      <c:valAx>
        <c:axId val="3345939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3459357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21/09/2015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9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SBSJ!$M$1:$AJ$1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SBSJ!$M$2:$AJ$2</c:f>
              <c:numCache>
                <c:formatCode>General</c:formatCode>
                <c:ptCount val="24"/>
                <c:pt idx="0">
                  <c:v>0</c:v>
                </c:pt>
                <c:pt idx="1">
                  <c:v>0</c:v>
                </c:pt>
                <c:pt idx="2">
                  <c:v>0</c:v>
                </c:pt>
                <c:pt idx="3">
                  <c:v>0</c:v>
                </c:pt>
                <c:pt idx="4">
                  <c:v>0</c:v>
                </c:pt>
                <c:pt idx="5">
                  <c:v>157</c:v>
                </c:pt>
                <c:pt idx="6">
                  <c:v>0</c:v>
                </c:pt>
                <c:pt idx="7">
                  <c:v>0</c:v>
                </c:pt>
                <c:pt idx="8">
                  <c:v>44</c:v>
                </c:pt>
                <c:pt idx="9">
                  <c:v>11</c:v>
                </c:pt>
                <c:pt idx="10">
                  <c:v>42</c:v>
                </c:pt>
                <c:pt idx="11">
                  <c:v>39</c:v>
                </c:pt>
                <c:pt idx="12">
                  <c:v>8</c:v>
                </c:pt>
                <c:pt idx="13">
                  <c:v>8</c:v>
                </c:pt>
                <c:pt idx="14">
                  <c:v>10</c:v>
                </c:pt>
                <c:pt idx="15">
                  <c:v>25</c:v>
                </c:pt>
                <c:pt idx="16">
                  <c:v>24</c:v>
                </c:pt>
                <c:pt idx="17">
                  <c:v>2</c:v>
                </c:pt>
                <c:pt idx="18">
                  <c:v>0</c:v>
                </c:pt>
                <c:pt idx="19">
                  <c:v>10</c:v>
                </c:pt>
                <c:pt idx="20">
                  <c:v>0</c:v>
                </c:pt>
                <c:pt idx="21">
                  <c:v>55</c:v>
                </c:pt>
                <c:pt idx="22">
                  <c:v>3</c:v>
                </c:pt>
                <c:pt idx="23">
                  <c:v>0</c:v>
                </c:pt>
              </c:numCache>
            </c:numRef>
          </c:val>
        </c:ser>
        <c:dLbls>
          <c:showLegendKey val="0"/>
          <c:showVal val="0"/>
          <c:showCatName val="0"/>
          <c:showSerName val="0"/>
          <c:showPercent val="0"/>
          <c:showBubbleSize val="0"/>
        </c:dLbls>
        <c:gapWidth val="150"/>
        <c:shape val="box"/>
        <c:axId val="334595536"/>
        <c:axId val="334595928"/>
        <c:axId val="0"/>
      </c:bar3DChart>
      <c:catAx>
        <c:axId val="334595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595928"/>
        <c:crosses val="autoZero"/>
        <c:auto val="1"/>
        <c:lblAlgn val="ctr"/>
        <c:lblOffset val="100"/>
        <c:tickLblSkip val="1"/>
        <c:tickMarkSkip val="1"/>
        <c:noMultiLvlLbl val="0"/>
      </c:catAx>
      <c:valAx>
        <c:axId val="3345959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59553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454E-2"/>
          <c:y val="0.22456217297893702"/>
          <c:w val="0.925777198487580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SBBV!$M$5:$AJ$5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SBBV!$M$6:$AJ$6</c:f>
              <c:numCache>
                <c:formatCode>General</c:formatCode>
                <c:ptCount val="24"/>
                <c:pt idx="0">
                  <c:v>0</c:v>
                </c:pt>
                <c:pt idx="1">
                  <c:v>156</c:v>
                </c:pt>
                <c:pt idx="2">
                  <c:v>151</c:v>
                </c:pt>
                <c:pt idx="3">
                  <c:v>0</c:v>
                </c:pt>
                <c:pt idx="4">
                  <c:v>0</c:v>
                </c:pt>
                <c:pt idx="5">
                  <c:v>0</c:v>
                </c:pt>
                <c:pt idx="6">
                  <c:v>0</c:v>
                </c:pt>
                <c:pt idx="7">
                  <c:v>0</c:v>
                </c:pt>
                <c:pt idx="8">
                  <c:v>0</c:v>
                </c:pt>
                <c:pt idx="9">
                  <c:v>0</c:v>
                </c:pt>
                <c:pt idx="10">
                  <c:v>0</c:v>
                </c:pt>
                <c:pt idx="11">
                  <c:v>0</c:v>
                </c:pt>
                <c:pt idx="12">
                  <c:v>146</c:v>
                </c:pt>
                <c:pt idx="13">
                  <c:v>250</c:v>
                </c:pt>
                <c:pt idx="14">
                  <c:v>140</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82720"/>
        <c:axId val="172782328"/>
        <c:axId val="0"/>
      </c:bar3DChart>
      <c:catAx>
        <c:axId val="172782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82328"/>
        <c:crosses val="autoZero"/>
        <c:auto val="1"/>
        <c:lblAlgn val="ctr"/>
        <c:lblOffset val="100"/>
        <c:tickLblSkip val="1"/>
        <c:tickMarkSkip val="1"/>
        <c:noMultiLvlLbl val="0"/>
      </c:catAx>
      <c:valAx>
        <c:axId val="1727823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8272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98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SBSJ!$M$5:$AJ$5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SBSJ!$M$6:$AJ$6</c:f>
              <c:numCache>
                <c:formatCode>General</c:formatCode>
                <c:ptCount val="24"/>
                <c:pt idx="0">
                  <c:v>0</c:v>
                </c:pt>
                <c:pt idx="1">
                  <c:v>0</c:v>
                </c:pt>
                <c:pt idx="2">
                  <c:v>0</c:v>
                </c:pt>
                <c:pt idx="3">
                  <c:v>0</c:v>
                </c:pt>
                <c:pt idx="4">
                  <c:v>0</c:v>
                </c:pt>
                <c:pt idx="5">
                  <c:v>0</c:v>
                </c:pt>
                <c:pt idx="6">
                  <c:v>0</c:v>
                </c:pt>
                <c:pt idx="7">
                  <c:v>0</c:v>
                </c:pt>
                <c:pt idx="8">
                  <c:v>0</c:v>
                </c:pt>
                <c:pt idx="9">
                  <c:v>4</c:v>
                </c:pt>
                <c:pt idx="10">
                  <c:v>5</c:v>
                </c:pt>
                <c:pt idx="11">
                  <c:v>6</c:v>
                </c:pt>
                <c:pt idx="12">
                  <c:v>5</c:v>
                </c:pt>
                <c:pt idx="13">
                  <c:v>3</c:v>
                </c:pt>
                <c:pt idx="14">
                  <c:v>4</c:v>
                </c:pt>
                <c:pt idx="15">
                  <c:v>4</c:v>
                </c:pt>
                <c:pt idx="16">
                  <c:v>8</c:v>
                </c:pt>
                <c:pt idx="17">
                  <c:v>4</c:v>
                </c:pt>
                <c:pt idx="18">
                  <c:v>2</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34597104"/>
        <c:axId val="334597496"/>
        <c:axId val="0"/>
      </c:bar3DChart>
      <c:catAx>
        <c:axId val="334597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597496"/>
        <c:crosses val="autoZero"/>
        <c:auto val="1"/>
        <c:lblAlgn val="ctr"/>
        <c:lblOffset val="100"/>
        <c:tickLblSkip val="1"/>
        <c:tickMarkSkip val="1"/>
        <c:noMultiLvlLbl val="0"/>
      </c:catAx>
      <c:valAx>
        <c:axId val="3345974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59710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988"/>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SBSJ!$A$57:$A$61</c:f>
              <c:numCache>
                <c:formatCode>General</c:formatCode>
                <c:ptCount val="5"/>
                <c:pt idx="0">
                  <c:v>2011</c:v>
                </c:pt>
                <c:pt idx="1">
                  <c:v>2012</c:v>
                </c:pt>
                <c:pt idx="2">
                  <c:v>2013</c:v>
                </c:pt>
                <c:pt idx="3">
                  <c:v>2014</c:v>
                </c:pt>
                <c:pt idx="4">
                  <c:v>2015</c:v>
                </c:pt>
              </c:numCache>
            </c:numRef>
          </c:cat>
          <c:val>
            <c:numRef>
              <c:f>SBSJ!$B$57:$B$61</c:f>
              <c:numCache>
                <c:formatCode>General</c:formatCode>
                <c:ptCount val="5"/>
                <c:pt idx="0">
                  <c:v>258</c:v>
                </c:pt>
                <c:pt idx="1">
                  <c:v>203</c:v>
                </c:pt>
                <c:pt idx="2">
                  <c:v>163</c:v>
                </c:pt>
                <c:pt idx="3">
                  <c:v>107</c:v>
                </c:pt>
                <c:pt idx="4">
                  <c:v>157</c:v>
                </c:pt>
              </c:numCache>
            </c:numRef>
          </c:val>
          <c:smooth val="0"/>
        </c:ser>
        <c:dLbls>
          <c:showLegendKey val="0"/>
          <c:showVal val="0"/>
          <c:showCatName val="0"/>
          <c:showSerName val="0"/>
          <c:showPercent val="0"/>
          <c:showBubbleSize val="0"/>
        </c:dLbls>
        <c:marker val="1"/>
        <c:smooth val="0"/>
        <c:axId val="334597888"/>
        <c:axId val="334598280"/>
      </c:lineChart>
      <c:catAx>
        <c:axId val="3345978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34598280"/>
        <c:crosses val="autoZero"/>
        <c:auto val="1"/>
        <c:lblAlgn val="ctr"/>
        <c:lblOffset val="100"/>
        <c:tickLblSkip val="1"/>
        <c:tickMarkSkip val="1"/>
        <c:noMultiLvlLbl val="0"/>
      </c:catAx>
      <c:valAx>
        <c:axId val="3345982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3459788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28/12/2015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98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SBSL!$M$1:$AJ$1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SBSL!$M$2:$AJ$2</c:f>
              <c:numCache>
                <c:formatCode>General</c:formatCode>
                <c:ptCount val="24"/>
                <c:pt idx="0">
                  <c:v>729</c:v>
                </c:pt>
                <c:pt idx="1">
                  <c:v>587</c:v>
                </c:pt>
                <c:pt idx="2">
                  <c:v>955</c:v>
                </c:pt>
                <c:pt idx="3">
                  <c:v>136</c:v>
                </c:pt>
                <c:pt idx="4">
                  <c:v>368</c:v>
                </c:pt>
                <c:pt idx="5">
                  <c:v>96</c:v>
                </c:pt>
                <c:pt idx="6">
                  <c:v>65</c:v>
                </c:pt>
                <c:pt idx="7">
                  <c:v>146</c:v>
                </c:pt>
                <c:pt idx="8">
                  <c:v>254</c:v>
                </c:pt>
                <c:pt idx="9">
                  <c:v>13</c:v>
                </c:pt>
                <c:pt idx="10">
                  <c:v>2</c:v>
                </c:pt>
                <c:pt idx="11">
                  <c:v>46</c:v>
                </c:pt>
                <c:pt idx="12">
                  <c:v>520</c:v>
                </c:pt>
                <c:pt idx="13">
                  <c:v>758</c:v>
                </c:pt>
                <c:pt idx="14">
                  <c:v>264</c:v>
                </c:pt>
                <c:pt idx="15">
                  <c:v>510</c:v>
                </c:pt>
                <c:pt idx="16">
                  <c:v>117</c:v>
                </c:pt>
                <c:pt idx="17">
                  <c:v>0</c:v>
                </c:pt>
                <c:pt idx="18">
                  <c:v>115</c:v>
                </c:pt>
                <c:pt idx="19">
                  <c:v>240</c:v>
                </c:pt>
                <c:pt idx="20">
                  <c:v>39</c:v>
                </c:pt>
                <c:pt idx="21">
                  <c:v>0</c:v>
                </c:pt>
                <c:pt idx="22">
                  <c:v>143</c:v>
                </c:pt>
                <c:pt idx="23">
                  <c:v>268</c:v>
                </c:pt>
              </c:numCache>
            </c:numRef>
          </c:val>
        </c:ser>
        <c:dLbls>
          <c:showLegendKey val="0"/>
          <c:showVal val="0"/>
          <c:showCatName val="0"/>
          <c:showSerName val="0"/>
          <c:showPercent val="0"/>
          <c:showBubbleSize val="0"/>
        </c:dLbls>
        <c:gapWidth val="150"/>
        <c:shape val="box"/>
        <c:axId val="334599848"/>
        <c:axId val="334600240"/>
        <c:axId val="0"/>
      </c:bar3DChart>
      <c:catAx>
        <c:axId val="3345998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600240"/>
        <c:crosses val="autoZero"/>
        <c:auto val="1"/>
        <c:lblAlgn val="ctr"/>
        <c:lblOffset val="100"/>
        <c:tickLblSkip val="1"/>
        <c:tickMarkSkip val="1"/>
        <c:noMultiLvlLbl val="0"/>
      </c:catAx>
      <c:valAx>
        <c:axId val="3346002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59984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SBSL!$M$5:$AJ$5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SBSL!$M$6:$AJ$6</c:f>
              <c:numCache>
                <c:formatCode>General</c:formatCode>
                <c:ptCount val="24"/>
                <c:pt idx="0">
                  <c:v>230</c:v>
                </c:pt>
                <c:pt idx="1">
                  <c:v>330</c:v>
                </c:pt>
                <c:pt idx="2">
                  <c:v>581</c:v>
                </c:pt>
                <c:pt idx="3">
                  <c:v>349</c:v>
                </c:pt>
                <c:pt idx="4">
                  <c:v>155</c:v>
                </c:pt>
                <c:pt idx="5">
                  <c:v>141</c:v>
                </c:pt>
                <c:pt idx="6">
                  <c:v>91</c:v>
                </c:pt>
                <c:pt idx="7">
                  <c:v>56</c:v>
                </c:pt>
                <c:pt idx="8">
                  <c:v>99</c:v>
                </c:pt>
                <c:pt idx="9">
                  <c:v>65</c:v>
                </c:pt>
                <c:pt idx="10">
                  <c:v>85</c:v>
                </c:pt>
                <c:pt idx="11">
                  <c:v>4</c:v>
                </c:pt>
                <c:pt idx="12">
                  <c:v>144</c:v>
                </c:pt>
                <c:pt idx="13">
                  <c:v>477</c:v>
                </c:pt>
                <c:pt idx="14">
                  <c:v>337</c:v>
                </c:pt>
                <c:pt idx="15">
                  <c:v>271</c:v>
                </c:pt>
                <c:pt idx="16">
                  <c:v>166</c:v>
                </c:pt>
                <c:pt idx="17">
                  <c:v>154</c:v>
                </c:pt>
                <c:pt idx="18">
                  <c:v>43</c:v>
                </c:pt>
                <c:pt idx="19">
                  <c:v>129</c:v>
                </c:pt>
                <c:pt idx="20">
                  <c:v>120</c:v>
                </c:pt>
                <c:pt idx="21">
                  <c:v>0</c:v>
                </c:pt>
                <c:pt idx="22">
                  <c:v>6</c:v>
                </c:pt>
                <c:pt idx="23">
                  <c:v>23</c:v>
                </c:pt>
              </c:numCache>
            </c:numRef>
          </c:val>
        </c:ser>
        <c:dLbls>
          <c:showLegendKey val="0"/>
          <c:showVal val="0"/>
          <c:showCatName val="0"/>
          <c:showSerName val="0"/>
          <c:showPercent val="0"/>
          <c:showBubbleSize val="0"/>
        </c:dLbls>
        <c:gapWidth val="150"/>
        <c:shape val="box"/>
        <c:axId val="334601416"/>
        <c:axId val="334601808"/>
        <c:axId val="0"/>
      </c:bar3DChart>
      <c:catAx>
        <c:axId val="334601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601808"/>
        <c:crosses val="autoZero"/>
        <c:auto val="1"/>
        <c:lblAlgn val="ctr"/>
        <c:lblOffset val="100"/>
        <c:tickLblSkip val="1"/>
        <c:tickMarkSkip val="1"/>
        <c:noMultiLvlLbl val="0"/>
      </c:catAx>
      <c:valAx>
        <c:axId val="3346018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60141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01"/>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SBSL!$A$57:$A$61</c:f>
              <c:numCache>
                <c:formatCode>General</c:formatCode>
                <c:ptCount val="5"/>
                <c:pt idx="0">
                  <c:v>2011</c:v>
                </c:pt>
                <c:pt idx="1">
                  <c:v>2012</c:v>
                </c:pt>
                <c:pt idx="2">
                  <c:v>2013</c:v>
                </c:pt>
                <c:pt idx="3">
                  <c:v>2014</c:v>
                </c:pt>
                <c:pt idx="4">
                  <c:v>2015</c:v>
                </c:pt>
              </c:numCache>
            </c:numRef>
          </c:cat>
          <c:val>
            <c:numRef>
              <c:f>SBSL!$B$57:$B$61</c:f>
              <c:numCache>
                <c:formatCode>General</c:formatCode>
                <c:ptCount val="5"/>
                <c:pt idx="0">
                  <c:v>981</c:v>
                </c:pt>
                <c:pt idx="1">
                  <c:v>908</c:v>
                </c:pt>
                <c:pt idx="2">
                  <c:v>876</c:v>
                </c:pt>
                <c:pt idx="3">
                  <c:v>799</c:v>
                </c:pt>
                <c:pt idx="4">
                  <c:v>955</c:v>
                </c:pt>
              </c:numCache>
            </c:numRef>
          </c:val>
          <c:smooth val="0"/>
        </c:ser>
        <c:dLbls>
          <c:showLegendKey val="0"/>
          <c:showVal val="0"/>
          <c:showCatName val="0"/>
          <c:showSerName val="0"/>
          <c:showPercent val="0"/>
          <c:showBubbleSize val="0"/>
        </c:dLbls>
        <c:marker val="1"/>
        <c:smooth val="0"/>
        <c:axId val="334602200"/>
        <c:axId val="334602592"/>
      </c:lineChart>
      <c:catAx>
        <c:axId val="3346022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34602592"/>
        <c:crosses val="autoZero"/>
        <c:auto val="1"/>
        <c:lblAlgn val="ctr"/>
        <c:lblOffset val="100"/>
        <c:tickLblSkip val="1"/>
        <c:tickMarkSkip val="1"/>
        <c:noMultiLvlLbl val="0"/>
      </c:catAx>
      <c:valAx>
        <c:axId val="3346025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3460220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28/09/2015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SBSN!$M$1:$AJ$1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SBSN!$M$2:$AJ$2</c:f>
              <c:numCache>
                <c:formatCode>General</c:formatCode>
                <c:ptCount val="24"/>
                <c:pt idx="0">
                  <c:v>153</c:v>
                </c:pt>
                <c:pt idx="1">
                  <c:v>0</c:v>
                </c:pt>
                <c:pt idx="2">
                  <c:v>263</c:v>
                </c:pt>
                <c:pt idx="3">
                  <c:v>316</c:v>
                </c:pt>
                <c:pt idx="4">
                  <c:v>85</c:v>
                </c:pt>
                <c:pt idx="5">
                  <c:v>155</c:v>
                </c:pt>
                <c:pt idx="6">
                  <c:v>0</c:v>
                </c:pt>
                <c:pt idx="7">
                  <c:v>0</c:v>
                </c:pt>
                <c:pt idx="8">
                  <c:v>0</c:v>
                </c:pt>
                <c:pt idx="9">
                  <c:v>0</c:v>
                </c:pt>
                <c:pt idx="10">
                  <c:v>389</c:v>
                </c:pt>
                <c:pt idx="11">
                  <c:v>193</c:v>
                </c:pt>
                <c:pt idx="12">
                  <c:v>10</c:v>
                </c:pt>
                <c:pt idx="13">
                  <c:v>6</c:v>
                </c:pt>
                <c:pt idx="14">
                  <c:v>147</c:v>
                </c:pt>
                <c:pt idx="15">
                  <c:v>235</c:v>
                </c:pt>
                <c:pt idx="16">
                  <c:v>146</c:v>
                </c:pt>
                <c:pt idx="17">
                  <c:v>113</c:v>
                </c:pt>
                <c:pt idx="18">
                  <c:v>104</c:v>
                </c:pt>
                <c:pt idx="19">
                  <c:v>0</c:v>
                </c:pt>
                <c:pt idx="20">
                  <c:v>65</c:v>
                </c:pt>
                <c:pt idx="21">
                  <c:v>76</c:v>
                </c:pt>
                <c:pt idx="22">
                  <c:v>63</c:v>
                </c:pt>
                <c:pt idx="23">
                  <c:v>42</c:v>
                </c:pt>
              </c:numCache>
            </c:numRef>
          </c:val>
        </c:ser>
        <c:dLbls>
          <c:showLegendKey val="0"/>
          <c:showVal val="0"/>
          <c:showCatName val="0"/>
          <c:showSerName val="0"/>
          <c:showPercent val="0"/>
          <c:showBubbleSize val="0"/>
        </c:dLbls>
        <c:gapWidth val="150"/>
        <c:shape val="box"/>
        <c:axId val="334604160"/>
        <c:axId val="334604552"/>
        <c:axId val="0"/>
      </c:bar3DChart>
      <c:catAx>
        <c:axId val="3346041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604552"/>
        <c:crosses val="autoZero"/>
        <c:auto val="1"/>
        <c:lblAlgn val="ctr"/>
        <c:lblOffset val="100"/>
        <c:tickLblSkip val="1"/>
        <c:tickMarkSkip val="1"/>
        <c:noMultiLvlLbl val="0"/>
      </c:catAx>
      <c:valAx>
        <c:axId val="3346045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60416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3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SBSN!$M$5:$AJ$5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SBSN!$M$6:$AJ$6</c:f>
              <c:numCache>
                <c:formatCode>General</c:formatCode>
                <c:ptCount val="24"/>
                <c:pt idx="0">
                  <c:v>71</c:v>
                </c:pt>
                <c:pt idx="1">
                  <c:v>0</c:v>
                </c:pt>
                <c:pt idx="2">
                  <c:v>148</c:v>
                </c:pt>
                <c:pt idx="3">
                  <c:v>140</c:v>
                </c:pt>
                <c:pt idx="4">
                  <c:v>92</c:v>
                </c:pt>
                <c:pt idx="5">
                  <c:v>87</c:v>
                </c:pt>
                <c:pt idx="6">
                  <c:v>0</c:v>
                </c:pt>
                <c:pt idx="7">
                  <c:v>2</c:v>
                </c:pt>
                <c:pt idx="8">
                  <c:v>17</c:v>
                </c:pt>
                <c:pt idx="9">
                  <c:v>110</c:v>
                </c:pt>
                <c:pt idx="10">
                  <c:v>183</c:v>
                </c:pt>
                <c:pt idx="11">
                  <c:v>33</c:v>
                </c:pt>
                <c:pt idx="12">
                  <c:v>0</c:v>
                </c:pt>
                <c:pt idx="13">
                  <c:v>3</c:v>
                </c:pt>
                <c:pt idx="14">
                  <c:v>117</c:v>
                </c:pt>
                <c:pt idx="15">
                  <c:v>124</c:v>
                </c:pt>
                <c:pt idx="16">
                  <c:v>133</c:v>
                </c:pt>
                <c:pt idx="17">
                  <c:v>66</c:v>
                </c:pt>
                <c:pt idx="18">
                  <c:v>34</c:v>
                </c:pt>
                <c:pt idx="19">
                  <c:v>0</c:v>
                </c:pt>
                <c:pt idx="20">
                  <c:v>14</c:v>
                </c:pt>
                <c:pt idx="21">
                  <c:v>48</c:v>
                </c:pt>
                <c:pt idx="22">
                  <c:v>65</c:v>
                </c:pt>
                <c:pt idx="23">
                  <c:v>81</c:v>
                </c:pt>
              </c:numCache>
            </c:numRef>
          </c:val>
        </c:ser>
        <c:dLbls>
          <c:showLegendKey val="0"/>
          <c:showVal val="0"/>
          <c:showCatName val="0"/>
          <c:showSerName val="0"/>
          <c:showPercent val="0"/>
          <c:showBubbleSize val="0"/>
        </c:dLbls>
        <c:gapWidth val="150"/>
        <c:shape val="box"/>
        <c:axId val="334605728"/>
        <c:axId val="312286096"/>
        <c:axId val="0"/>
      </c:bar3DChart>
      <c:catAx>
        <c:axId val="3346057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86096"/>
        <c:crosses val="autoZero"/>
        <c:auto val="1"/>
        <c:lblAlgn val="ctr"/>
        <c:lblOffset val="100"/>
        <c:tickLblSkip val="1"/>
        <c:tickMarkSkip val="1"/>
        <c:noMultiLvlLbl val="0"/>
      </c:catAx>
      <c:valAx>
        <c:axId val="3122860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460572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032"/>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SBSN!$A$57:$A$61</c:f>
              <c:numCache>
                <c:formatCode>General</c:formatCode>
                <c:ptCount val="5"/>
                <c:pt idx="0">
                  <c:v>2011</c:v>
                </c:pt>
                <c:pt idx="1">
                  <c:v>2012</c:v>
                </c:pt>
                <c:pt idx="2">
                  <c:v>2013</c:v>
                </c:pt>
                <c:pt idx="3">
                  <c:v>2014</c:v>
                </c:pt>
                <c:pt idx="4">
                  <c:v>2015</c:v>
                </c:pt>
              </c:numCache>
            </c:numRef>
          </c:cat>
          <c:val>
            <c:numRef>
              <c:f>SBSN!$B$57:$B$61</c:f>
              <c:numCache>
                <c:formatCode>General</c:formatCode>
                <c:ptCount val="5"/>
                <c:pt idx="0">
                  <c:v>348</c:v>
                </c:pt>
                <c:pt idx="1">
                  <c:v>418</c:v>
                </c:pt>
                <c:pt idx="2">
                  <c:v>303</c:v>
                </c:pt>
                <c:pt idx="3">
                  <c:v>704</c:v>
                </c:pt>
                <c:pt idx="4">
                  <c:v>389</c:v>
                </c:pt>
              </c:numCache>
            </c:numRef>
          </c:val>
          <c:smooth val="0"/>
        </c:ser>
        <c:dLbls>
          <c:showLegendKey val="0"/>
          <c:showVal val="0"/>
          <c:showCatName val="0"/>
          <c:showSerName val="0"/>
          <c:showPercent val="0"/>
          <c:showBubbleSize val="0"/>
        </c:dLbls>
        <c:marker val="1"/>
        <c:smooth val="0"/>
        <c:axId val="312286488"/>
        <c:axId val="312286880"/>
      </c:lineChart>
      <c:catAx>
        <c:axId val="3122864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2286880"/>
        <c:crosses val="autoZero"/>
        <c:auto val="1"/>
        <c:lblAlgn val="ctr"/>
        <c:lblOffset val="100"/>
        <c:tickLblSkip val="1"/>
        <c:tickMarkSkip val="1"/>
        <c:noMultiLvlLbl val="0"/>
      </c:catAx>
      <c:valAx>
        <c:axId val="3122868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228648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19/01/2015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3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SBSP!$M$1:$AJ$1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SBSP!$M$2:$AJ$2</c:f>
              <c:numCache>
                <c:formatCode>General</c:formatCode>
                <c:ptCount val="24"/>
                <c:pt idx="0">
                  <c:v>0</c:v>
                </c:pt>
                <c:pt idx="1">
                  <c:v>0</c:v>
                </c:pt>
                <c:pt idx="2">
                  <c:v>0</c:v>
                </c:pt>
                <c:pt idx="3">
                  <c:v>0</c:v>
                </c:pt>
                <c:pt idx="4">
                  <c:v>0</c:v>
                </c:pt>
                <c:pt idx="5">
                  <c:v>0</c:v>
                </c:pt>
                <c:pt idx="6">
                  <c:v>3659</c:v>
                </c:pt>
                <c:pt idx="7">
                  <c:v>4667</c:v>
                </c:pt>
                <c:pt idx="8">
                  <c:v>3960</c:v>
                </c:pt>
                <c:pt idx="9">
                  <c:v>4212</c:v>
                </c:pt>
                <c:pt idx="10">
                  <c:v>3592</c:v>
                </c:pt>
                <c:pt idx="11">
                  <c:v>4012</c:v>
                </c:pt>
                <c:pt idx="12">
                  <c:v>4689</c:v>
                </c:pt>
                <c:pt idx="13">
                  <c:v>3617</c:v>
                </c:pt>
                <c:pt idx="14">
                  <c:v>3704</c:v>
                </c:pt>
                <c:pt idx="15">
                  <c:v>3245</c:v>
                </c:pt>
                <c:pt idx="16">
                  <c:v>4641</c:v>
                </c:pt>
                <c:pt idx="17">
                  <c:v>3284</c:v>
                </c:pt>
                <c:pt idx="18">
                  <c:v>3643</c:v>
                </c:pt>
                <c:pt idx="19">
                  <c:v>2920</c:v>
                </c:pt>
                <c:pt idx="20">
                  <c:v>2398</c:v>
                </c:pt>
                <c:pt idx="21">
                  <c:v>3449</c:v>
                </c:pt>
                <c:pt idx="22">
                  <c:v>2913</c:v>
                </c:pt>
                <c:pt idx="23">
                  <c:v>0</c:v>
                </c:pt>
              </c:numCache>
            </c:numRef>
          </c:val>
        </c:ser>
        <c:dLbls>
          <c:showLegendKey val="0"/>
          <c:showVal val="0"/>
          <c:showCatName val="0"/>
          <c:showSerName val="0"/>
          <c:showPercent val="0"/>
          <c:showBubbleSize val="0"/>
        </c:dLbls>
        <c:gapWidth val="150"/>
        <c:shape val="box"/>
        <c:axId val="312288448"/>
        <c:axId val="312288840"/>
        <c:axId val="0"/>
      </c:bar3DChart>
      <c:catAx>
        <c:axId val="3122884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88840"/>
        <c:crosses val="autoZero"/>
        <c:auto val="1"/>
        <c:lblAlgn val="ctr"/>
        <c:lblOffset val="100"/>
        <c:tickLblSkip val="1"/>
        <c:tickMarkSkip val="1"/>
        <c:noMultiLvlLbl val="0"/>
      </c:catAx>
      <c:valAx>
        <c:axId val="3122888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8844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SBSP!$M$5:$AJ$5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SBSP!$M$6:$AJ$6</c:f>
              <c:numCache>
                <c:formatCode>General</c:formatCode>
                <c:ptCount val="24"/>
                <c:pt idx="0">
                  <c:v>0</c:v>
                </c:pt>
                <c:pt idx="1">
                  <c:v>0</c:v>
                </c:pt>
                <c:pt idx="2">
                  <c:v>0</c:v>
                </c:pt>
                <c:pt idx="3">
                  <c:v>0</c:v>
                </c:pt>
                <c:pt idx="4">
                  <c:v>0</c:v>
                </c:pt>
                <c:pt idx="5">
                  <c:v>0</c:v>
                </c:pt>
                <c:pt idx="6">
                  <c:v>2868</c:v>
                </c:pt>
                <c:pt idx="7">
                  <c:v>3301</c:v>
                </c:pt>
                <c:pt idx="8">
                  <c:v>3488</c:v>
                </c:pt>
                <c:pt idx="9">
                  <c:v>3543</c:v>
                </c:pt>
                <c:pt idx="10">
                  <c:v>3362</c:v>
                </c:pt>
                <c:pt idx="11">
                  <c:v>3454</c:v>
                </c:pt>
                <c:pt idx="12">
                  <c:v>3290</c:v>
                </c:pt>
                <c:pt idx="13">
                  <c:v>3101</c:v>
                </c:pt>
                <c:pt idx="14">
                  <c:v>3399</c:v>
                </c:pt>
                <c:pt idx="15">
                  <c:v>3265</c:v>
                </c:pt>
                <c:pt idx="16">
                  <c:v>3286</c:v>
                </c:pt>
                <c:pt idx="17">
                  <c:v>3258</c:v>
                </c:pt>
                <c:pt idx="18">
                  <c:v>3485</c:v>
                </c:pt>
                <c:pt idx="19">
                  <c:v>3750</c:v>
                </c:pt>
                <c:pt idx="20">
                  <c:v>3371</c:v>
                </c:pt>
                <c:pt idx="21">
                  <c:v>2827</c:v>
                </c:pt>
                <c:pt idx="22">
                  <c:v>1608</c:v>
                </c:pt>
                <c:pt idx="23">
                  <c:v>0</c:v>
                </c:pt>
              </c:numCache>
            </c:numRef>
          </c:val>
        </c:ser>
        <c:dLbls>
          <c:showLegendKey val="0"/>
          <c:showVal val="0"/>
          <c:showCatName val="0"/>
          <c:showSerName val="0"/>
          <c:showPercent val="0"/>
          <c:showBubbleSize val="0"/>
        </c:dLbls>
        <c:gapWidth val="150"/>
        <c:shape val="box"/>
        <c:axId val="312290016"/>
        <c:axId val="312290408"/>
        <c:axId val="0"/>
      </c:bar3DChart>
      <c:catAx>
        <c:axId val="3122900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0408"/>
        <c:crosses val="autoZero"/>
        <c:auto val="1"/>
        <c:lblAlgn val="ctr"/>
        <c:lblOffset val="100"/>
        <c:tickLblSkip val="1"/>
        <c:tickMarkSkip val="1"/>
        <c:noMultiLvlLbl val="0"/>
      </c:catAx>
      <c:valAx>
        <c:axId val="3122904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001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 de Projeto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454E-2"/>
          <c:y val="0.22456217297893702"/>
          <c:w val="0.92577719848758055"/>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591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849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9592476489028211E-3"/>
                  <c:y val="-3.2275416890801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SBBV!$A$57:$A$61</c:f>
              <c:numCache>
                <c:formatCode>General</c:formatCode>
                <c:ptCount val="5"/>
                <c:pt idx="0">
                  <c:v>2011</c:v>
                </c:pt>
                <c:pt idx="1">
                  <c:v>2012</c:v>
                </c:pt>
                <c:pt idx="2">
                  <c:v>2013</c:v>
                </c:pt>
                <c:pt idx="3">
                  <c:v>2014</c:v>
                </c:pt>
                <c:pt idx="4">
                  <c:v>2015</c:v>
                </c:pt>
              </c:numCache>
            </c:numRef>
          </c:cat>
          <c:val>
            <c:numRef>
              <c:f>SBBV!$B$57:$B$61</c:f>
              <c:numCache>
                <c:formatCode>General</c:formatCode>
                <c:ptCount val="5"/>
                <c:pt idx="0">
                  <c:v>720</c:v>
                </c:pt>
                <c:pt idx="1">
                  <c:v>331</c:v>
                </c:pt>
                <c:pt idx="2">
                  <c:v>333</c:v>
                </c:pt>
                <c:pt idx="3">
                  <c:v>336</c:v>
                </c:pt>
                <c:pt idx="4">
                  <c:v>409</c:v>
                </c:pt>
              </c:numCache>
            </c:numRef>
          </c:val>
          <c:smooth val="0"/>
        </c:ser>
        <c:dLbls>
          <c:showLegendKey val="0"/>
          <c:showVal val="0"/>
          <c:showCatName val="0"/>
          <c:showSerName val="0"/>
          <c:showPercent val="0"/>
          <c:showBubbleSize val="0"/>
        </c:dLbls>
        <c:marker val="1"/>
        <c:smooth val="0"/>
        <c:axId val="172781936"/>
        <c:axId val="172781544"/>
      </c:lineChart>
      <c:catAx>
        <c:axId val="172781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81544"/>
        <c:crosses val="autoZero"/>
        <c:auto val="1"/>
        <c:lblAlgn val="ctr"/>
        <c:lblOffset val="100"/>
        <c:tickLblSkip val="1"/>
        <c:tickMarkSkip val="1"/>
        <c:noMultiLvlLbl val="0"/>
      </c:catAx>
      <c:valAx>
        <c:axId val="1727815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8193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055"/>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310840226382238E-2"/>
                  <c:y val="-8.7256027554535015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198E-3"/>
                  <c:y val="6.429391504018369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SBSP!$A$57:$A$61</c:f>
              <c:numCache>
                <c:formatCode>General</c:formatCode>
                <c:ptCount val="5"/>
                <c:pt idx="0">
                  <c:v>2011</c:v>
                </c:pt>
                <c:pt idx="1">
                  <c:v>2012</c:v>
                </c:pt>
                <c:pt idx="2">
                  <c:v>2013</c:v>
                </c:pt>
                <c:pt idx="3">
                  <c:v>2014</c:v>
                </c:pt>
                <c:pt idx="4">
                  <c:v>2015</c:v>
                </c:pt>
              </c:numCache>
            </c:numRef>
          </c:cat>
          <c:val>
            <c:numRef>
              <c:f>SBSP!$B$57:$B$61</c:f>
              <c:numCache>
                <c:formatCode>General</c:formatCode>
                <c:ptCount val="5"/>
                <c:pt idx="0">
                  <c:v>4326</c:v>
                </c:pt>
                <c:pt idx="1">
                  <c:v>4249</c:v>
                </c:pt>
                <c:pt idx="2">
                  <c:v>4360</c:v>
                </c:pt>
                <c:pt idx="3">
                  <c:v>4492</c:v>
                </c:pt>
                <c:pt idx="4">
                  <c:v>4641</c:v>
                </c:pt>
              </c:numCache>
            </c:numRef>
          </c:val>
          <c:smooth val="0"/>
        </c:ser>
        <c:dLbls>
          <c:showLegendKey val="0"/>
          <c:showVal val="0"/>
          <c:showCatName val="0"/>
          <c:showSerName val="0"/>
          <c:showPercent val="0"/>
          <c:showBubbleSize val="0"/>
        </c:dLbls>
        <c:marker val="1"/>
        <c:smooth val="0"/>
        <c:axId val="312290800"/>
        <c:axId val="312291192"/>
      </c:lineChart>
      <c:catAx>
        <c:axId val="3122908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2291192"/>
        <c:crosses val="autoZero"/>
        <c:auto val="1"/>
        <c:lblAlgn val="ctr"/>
        <c:lblOffset val="100"/>
        <c:tickLblSkip val="1"/>
        <c:tickMarkSkip val="1"/>
        <c:noMultiLvlLbl val="0"/>
      </c:catAx>
      <c:valAx>
        <c:axId val="3122911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229080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07/06/2015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SBSV!$M$1:$AJ$1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SBSV!$M$2:$AJ$2</c:f>
              <c:numCache>
                <c:formatCode>General</c:formatCode>
                <c:ptCount val="24"/>
                <c:pt idx="0">
                  <c:v>190</c:v>
                </c:pt>
                <c:pt idx="1">
                  <c:v>125</c:v>
                </c:pt>
                <c:pt idx="2">
                  <c:v>271</c:v>
                </c:pt>
                <c:pt idx="3">
                  <c:v>179</c:v>
                </c:pt>
                <c:pt idx="4">
                  <c:v>369</c:v>
                </c:pt>
                <c:pt idx="5">
                  <c:v>183</c:v>
                </c:pt>
                <c:pt idx="6">
                  <c:v>392</c:v>
                </c:pt>
                <c:pt idx="7">
                  <c:v>606</c:v>
                </c:pt>
                <c:pt idx="8">
                  <c:v>800</c:v>
                </c:pt>
                <c:pt idx="9">
                  <c:v>1081</c:v>
                </c:pt>
                <c:pt idx="10">
                  <c:v>1674</c:v>
                </c:pt>
                <c:pt idx="11">
                  <c:v>1746</c:v>
                </c:pt>
                <c:pt idx="12">
                  <c:v>2125</c:v>
                </c:pt>
                <c:pt idx="13">
                  <c:v>1864</c:v>
                </c:pt>
                <c:pt idx="14">
                  <c:v>2165</c:v>
                </c:pt>
                <c:pt idx="15">
                  <c:v>2411</c:v>
                </c:pt>
                <c:pt idx="16">
                  <c:v>1715</c:v>
                </c:pt>
                <c:pt idx="17">
                  <c:v>2286</c:v>
                </c:pt>
                <c:pt idx="18">
                  <c:v>1507</c:v>
                </c:pt>
                <c:pt idx="19">
                  <c:v>510</c:v>
                </c:pt>
                <c:pt idx="20">
                  <c:v>934</c:v>
                </c:pt>
                <c:pt idx="21">
                  <c:v>1339</c:v>
                </c:pt>
                <c:pt idx="22">
                  <c:v>1665</c:v>
                </c:pt>
                <c:pt idx="23">
                  <c:v>1636</c:v>
                </c:pt>
              </c:numCache>
            </c:numRef>
          </c:val>
        </c:ser>
        <c:dLbls>
          <c:showLegendKey val="0"/>
          <c:showVal val="0"/>
          <c:showCatName val="0"/>
          <c:showSerName val="0"/>
          <c:showPercent val="0"/>
          <c:showBubbleSize val="0"/>
        </c:dLbls>
        <c:gapWidth val="150"/>
        <c:shape val="box"/>
        <c:axId val="312292760"/>
        <c:axId val="312293152"/>
        <c:axId val="0"/>
      </c:bar3DChart>
      <c:catAx>
        <c:axId val="3122927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3152"/>
        <c:crosses val="autoZero"/>
        <c:auto val="1"/>
        <c:lblAlgn val="ctr"/>
        <c:lblOffset val="100"/>
        <c:tickLblSkip val="1"/>
        <c:tickMarkSkip val="1"/>
        <c:noMultiLvlLbl val="0"/>
      </c:catAx>
      <c:valAx>
        <c:axId val="3122931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276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7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SBSV!$M$5:$AJ$5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SBSV!$M$6:$AJ$6</c:f>
              <c:numCache>
                <c:formatCode>General</c:formatCode>
                <c:ptCount val="24"/>
                <c:pt idx="0">
                  <c:v>541</c:v>
                </c:pt>
                <c:pt idx="1">
                  <c:v>423</c:v>
                </c:pt>
                <c:pt idx="2">
                  <c:v>371</c:v>
                </c:pt>
                <c:pt idx="3">
                  <c:v>416</c:v>
                </c:pt>
                <c:pt idx="4">
                  <c:v>629</c:v>
                </c:pt>
                <c:pt idx="5">
                  <c:v>678</c:v>
                </c:pt>
                <c:pt idx="6">
                  <c:v>928</c:v>
                </c:pt>
                <c:pt idx="7">
                  <c:v>814</c:v>
                </c:pt>
                <c:pt idx="8">
                  <c:v>891</c:v>
                </c:pt>
                <c:pt idx="9">
                  <c:v>1244</c:v>
                </c:pt>
                <c:pt idx="10">
                  <c:v>1405</c:v>
                </c:pt>
                <c:pt idx="11">
                  <c:v>1468</c:v>
                </c:pt>
                <c:pt idx="12">
                  <c:v>1451</c:v>
                </c:pt>
                <c:pt idx="13">
                  <c:v>1458</c:v>
                </c:pt>
                <c:pt idx="14">
                  <c:v>1687</c:v>
                </c:pt>
                <c:pt idx="15">
                  <c:v>1800</c:v>
                </c:pt>
                <c:pt idx="16">
                  <c:v>1517</c:v>
                </c:pt>
                <c:pt idx="17">
                  <c:v>1324</c:v>
                </c:pt>
                <c:pt idx="18">
                  <c:v>948</c:v>
                </c:pt>
                <c:pt idx="19">
                  <c:v>742</c:v>
                </c:pt>
                <c:pt idx="20">
                  <c:v>1013</c:v>
                </c:pt>
                <c:pt idx="21">
                  <c:v>1087</c:v>
                </c:pt>
                <c:pt idx="22">
                  <c:v>1148</c:v>
                </c:pt>
                <c:pt idx="23">
                  <c:v>969</c:v>
                </c:pt>
              </c:numCache>
            </c:numRef>
          </c:val>
        </c:ser>
        <c:dLbls>
          <c:showLegendKey val="0"/>
          <c:showVal val="0"/>
          <c:showCatName val="0"/>
          <c:showSerName val="0"/>
          <c:showPercent val="0"/>
          <c:showBubbleSize val="0"/>
        </c:dLbls>
        <c:gapWidth val="150"/>
        <c:shape val="box"/>
        <c:axId val="312294328"/>
        <c:axId val="312294720"/>
        <c:axId val="0"/>
      </c:bar3DChart>
      <c:catAx>
        <c:axId val="3122943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4720"/>
        <c:crosses val="autoZero"/>
        <c:auto val="1"/>
        <c:lblAlgn val="ctr"/>
        <c:lblOffset val="100"/>
        <c:tickLblSkip val="1"/>
        <c:tickMarkSkip val="1"/>
        <c:noMultiLvlLbl val="0"/>
      </c:catAx>
      <c:valAx>
        <c:axId val="3122947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432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077"/>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SBSV!$A$57:$A$61</c:f>
              <c:numCache>
                <c:formatCode>General</c:formatCode>
                <c:ptCount val="5"/>
                <c:pt idx="0">
                  <c:v>2011</c:v>
                </c:pt>
                <c:pt idx="1">
                  <c:v>2012</c:v>
                </c:pt>
                <c:pt idx="2">
                  <c:v>2013</c:v>
                </c:pt>
                <c:pt idx="3">
                  <c:v>2014</c:v>
                </c:pt>
                <c:pt idx="4">
                  <c:v>2015</c:v>
                </c:pt>
              </c:numCache>
            </c:numRef>
          </c:cat>
          <c:val>
            <c:numRef>
              <c:f>SBSV!$B$57:$B$61</c:f>
              <c:numCache>
                <c:formatCode>General</c:formatCode>
                <c:ptCount val="5"/>
                <c:pt idx="0">
                  <c:v>2025</c:v>
                </c:pt>
                <c:pt idx="1">
                  <c:v>2007</c:v>
                </c:pt>
                <c:pt idx="2">
                  <c:v>1999</c:v>
                </c:pt>
                <c:pt idx="3">
                  <c:v>2106</c:v>
                </c:pt>
                <c:pt idx="4">
                  <c:v>2286</c:v>
                </c:pt>
              </c:numCache>
            </c:numRef>
          </c:val>
          <c:smooth val="0"/>
        </c:ser>
        <c:dLbls>
          <c:showLegendKey val="0"/>
          <c:showVal val="0"/>
          <c:showCatName val="0"/>
          <c:showSerName val="0"/>
          <c:showPercent val="0"/>
          <c:showBubbleSize val="0"/>
        </c:dLbls>
        <c:marker val="1"/>
        <c:smooth val="0"/>
        <c:axId val="312295112"/>
        <c:axId val="312295504"/>
      </c:lineChart>
      <c:catAx>
        <c:axId val="3122951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2295504"/>
        <c:crosses val="autoZero"/>
        <c:auto val="1"/>
        <c:lblAlgn val="ctr"/>
        <c:lblOffset val="100"/>
        <c:tickLblSkip val="1"/>
        <c:tickMarkSkip val="1"/>
        <c:noMultiLvlLbl val="0"/>
      </c:catAx>
      <c:valAx>
        <c:axId val="3122955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229511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13/11/2015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7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SBTE!$M$1:$AJ$1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SBTE!$M$2:$AJ$2</c:f>
              <c:numCache>
                <c:formatCode>General</c:formatCode>
                <c:ptCount val="24"/>
                <c:pt idx="0">
                  <c:v>547</c:v>
                </c:pt>
                <c:pt idx="1">
                  <c:v>77</c:v>
                </c:pt>
                <c:pt idx="2">
                  <c:v>188</c:v>
                </c:pt>
                <c:pt idx="3">
                  <c:v>326</c:v>
                </c:pt>
                <c:pt idx="4">
                  <c:v>122</c:v>
                </c:pt>
                <c:pt idx="5">
                  <c:v>101</c:v>
                </c:pt>
                <c:pt idx="6">
                  <c:v>107</c:v>
                </c:pt>
                <c:pt idx="7">
                  <c:v>27</c:v>
                </c:pt>
                <c:pt idx="8">
                  <c:v>9</c:v>
                </c:pt>
                <c:pt idx="9">
                  <c:v>12</c:v>
                </c:pt>
                <c:pt idx="10">
                  <c:v>13</c:v>
                </c:pt>
                <c:pt idx="11">
                  <c:v>304</c:v>
                </c:pt>
                <c:pt idx="12">
                  <c:v>282</c:v>
                </c:pt>
                <c:pt idx="13">
                  <c:v>103</c:v>
                </c:pt>
                <c:pt idx="14">
                  <c:v>89</c:v>
                </c:pt>
                <c:pt idx="15">
                  <c:v>510</c:v>
                </c:pt>
                <c:pt idx="16">
                  <c:v>144</c:v>
                </c:pt>
                <c:pt idx="17">
                  <c:v>12</c:v>
                </c:pt>
                <c:pt idx="18">
                  <c:v>311</c:v>
                </c:pt>
                <c:pt idx="19">
                  <c:v>0</c:v>
                </c:pt>
                <c:pt idx="20">
                  <c:v>25</c:v>
                </c:pt>
                <c:pt idx="21">
                  <c:v>32</c:v>
                </c:pt>
                <c:pt idx="22">
                  <c:v>261</c:v>
                </c:pt>
                <c:pt idx="23">
                  <c:v>309</c:v>
                </c:pt>
              </c:numCache>
            </c:numRef>
          </c:val>
        </c:ser>
        <c:dLbls>
          <c:showLegendKey val="0"/>
          <c:showVal val="0"/>
          <c:showCatName val="0"/>
          <c:showSerName val="0"/>
          <c:showPercent val="0"/>
          <c:showBubbleSize val="0"/>
        </c:dLbls>
        <c:gapWidth val="150"/>
        <c:shape val="box"/>
        <c:axId val="312297072"/>
        <c:axId val="312297464"/>
        <c:axId val="0"/>
      </c:bar3DChart>
      <c:catAx>
        <c:axId val="3122970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7464"/>
        <c:crosses val="autoZero"/>
        <c:auto val="1"/>
        <c:lblAlgn val="ctr"/>
        <c:lblOffset val="100"/>
        <c:tickLblSkip val="1"/>
        <c:tickMarkSkip val="1"/>
        <c:noMultiLvlLbl val="0"/>
      </c:catAx>
      <c:valAx>
        <c:axId val="3122974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707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9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SBTE!$M$5:$AJ$5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SBTE!$M$6:$AJ$6</c:f>
              <c:numCache>
                <c:formatCode>General</c:formatCode>
                <c:ptCount val="24"/>
                <c:pt idx="0">
                  <c:v>224</c:v>
                </c:pt>
                <c:pt idx="1">
                  <c:v>245</c:v>
                </c:pt>
                <c:pt idx="2">
                  <c:v>287</c:v>
                </c:pt>
                <c:pt idx="3">
                  <c:v>206</c:v>
                </c:pt>
                <c:pt idx="4">
                  <c:v>171</c:v>
                </c:pt>
                <c:pt idx="5">
                  <c:v>121</c:v>
                </c:pt>
                <c:pt idx="6">
                  <c:v>60</c:v>
                </c:pt>
                <c:pt idx="7">
                  <c:v>48</c:v>
                </c:pt>
                <c:pt idx="8">
                  <c:v>12</c:v>
                </c:pt>
                <c:pt idx="9">
                  <c:v>5</c:v>
                </c:pt>
                <c:pt idx="10">
                  <c:v>8</c:v>
                </c:pt>
                <c:pt idx="11">
                  <c:v>137</c:v>
                </c:pt>
                <c:pt idx="12">
                  <c:v>282</c:v>
                </c:pt>
                <c:pt idx="13">
                  <c:v>107</c:v>
                </c:pt>
                <c:pt idx="14">
                  <c:v>72</c:v>
                </c:pt>
                <c:pt idx="15">
                  <c:v>220</c:v>
                </c:pt>
                <c:pt idx="16">
                  <c:v>305</c:v>
                </c:pt>
                <c:pt idx="17">
                  <c:v>78</c:v>
                </c:pt>
                <c:pt idx="18">
                  <c:v>161</c:v>
                </c:pt>
                <c:pt idx="19">
                  <c:v>97</c:v>
                </c:pt>
                <c:pt idx="20">
                  <c:v>0</c:v>
                </c:pt>
                <c:pt idx="21">
                  <c:v>5</c:v>
                </c:pt>
                <c:pt idx="22">
                  <c:v>22</c:v>
                </c:pt>
                <c:pt idx="23">
                  <c:v>231</c:v>
                </c:pt>
              </c:numCache>
            </c:numRef>
          </c:val>
        </c:ser>
        <c:dLbls>
          <c:showLegendKey val="0"/>
          <c:showVal val="0"/>
          <c:showCatName val="0"/>
          <c:showSerName val="0"/>
          <c:showPercent val="0"/>
          <c:showBubbleSize val="0"/>
        </c:dLbls>
        <c:gapWidth val="150"/>
        <c:shape val="box"/>
        <c:axId val="312298640"/>
        <c:axId val="312299032"/>
        <c:axId val="0"/>
      </c:bar3DChart>
      <c:catAx>
        <c:axId val="3122986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9032"/>
        <c:crosses val="autoZero"/>
        <c:auto val="1"/>
        <c:lblAlgn val="ctr"/>
        <c:lblOffset val="100"/>
        <c:tickLblSkip val="1"/>
        <c:tickMarkSkip val="1"/>
        <c:noMultiLvlLbl val="0"/>
      </c:catAx>
      <c:valAx>
        <c:axId val="3122990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29864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099"/>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SBTE!$A$57:$A$61</c:f>
              <c:numCache>
                <c:formatCode>General</c:formatCode>
                <c:ptCount val="5"/>
                <c:pt idx="0">
                  <c:v>2011</c:v>
                </c:pt>
                <c:pt idx="1">
                  <c:v>2012</c:v>
                </c:pt>
                <c:pt idx="2">
                  <c:v>2013</c:v>
                </c:pt>
                <c:pt idx="3">
                  <c:v>2014</c:v>
                </c:pt>
                <c:pt idx="4">
                  <c:v>2015</c:v>
                </c:pt>
              </c:numCache>
            </c:numRef>
          </c:cat>
          <c:val>
            <c:numRef>
              <c:f>SBTE!$B$57:$B$61</c:f>
              <c:numCache>
                <c:formatCode>General</c:formatCode>
                <c:ptCount val="5"/>
                <c:pt idx="0">
                  <c:v>559</c:v>
                </c:pt>
                <c:pt idx="1">
                  <c:v>547</c:v>
                </c:pt>
                <c:pt idx="2">
                  <c:v>595</c:v>
                </c:pt>
                <c:pt idx="3">
                  <c:v>517</c:v>
                </c:pt>
                <c:pt idx="4">
                  <c:v>547</c:v>
                </c:pt>
              </c:numCache>
            </c:numRef>
          </c:val>
          <c:smooth val="0"/>
        </c:ser>
        <c:dLbls>
          <c:showLegendKey val="0"/>
          <c:showVal val="0"/>
          <c:showCatName val="0"/>
          <c:showSerName val="0"/>
          <c:showPercent val="0"/>
          <c:showBubbleSize val="0"/>
        </c:dLbls>
        <c:marker val="1"/>
        <c:smooth val="0"/>
        <c:axId val="312299424"/>
        <c:axId val="312299816"/>
      </c:lineChart>
      <c:catAx>
        <c:axId val="312299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2299816"/>
        <c:crosses val="autoZero"/>
        <c:auto val="1"/>
        <c:lblAlgn val="ctr"/>
        <c:lblOffset val="100"/>
        <c:tickLblSkip val="1"/>
        <c:tickMarkSkip val="1"/>
        <c:noMultiLvlLbl val="0"/>
      </c:catAx>
      <c:valAx>
        <c:axId val="3122998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229942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26/10/2015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09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SBTF!$M$1:$AJ$1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SBTF!$M$2:$AJ$2</c:f>
              <c:numCache>
                <c:formatCode>General</c:formatCode>
                <c:ptCount val="24"/>
                <c:pt idx="0">
                  <c:v>0</c:v>
                </c:pt>
                <c:pt idx="1">
                  <c:v>0</c:v>
                </c:pt>
                <c:pt idx="2">
                  <c:v>0</c:v>
                </c:pt>
                <c:pt idx="3">
                  <c:v>0</c:v>
                </c:pt>
                <c:pt idx="4">
                  <c:v>0</c:v>
                </c:pt>
                <c:pt idx="5">
                  <c:v>0</c:v>
                </c:pt>
                <c:pt idx="6">
                  <c:v>0</c:v>
                </c:pt>
                <c:pt idx="7">
                  <c:v>0</c:v>
                </c:pt>
                <c:pt idx="8">
                  <c:v>24</c:v>
                </c:pt>
                <c:pt idx="9">
                  <c:v>0</c:v>
                </c:pt>
                <c:pt idx="10">
                  <c:v>0</c:v>
                </c:pt>
                <c:pt idx="11">
                  <c:v>9</c:v>
                </c:pt>
                <c:pt idx="12">
                  <c:v>169</c:v>
                </c:pt>
                <c:pt idx="13">
                  <c:v>6</c:v>
                </c:pt>
                <c:pt idx="14">
                  <c:v>0</c:v>
                </c:pt>
                <c:pt idx="15">
                  <c:v>3</c:v>
                </c:pt>
                <c:pt idx="16">
                  <c:v>6</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2301384"/>
        <c:axId val="312301776"/>
        <c:axId val="0"/>
      </c:bar3DChart>
      <c:catAx>
        <c:axId val="3123013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01776"/>
        <c:crosses val="autoZero"/>
        <c:auto val="1"/>
        <c:lblAlgn val="ctr"/>
        <c:lblOffset val="100"/>
        <c:tickLblSkip val="1"/>
        <c:tickMarkSkip val="1"/>
        <c:noMultiLvlLbl val="0"/>
      </c:catAx>
      <c:valAx>
        <c:axId val="3123017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230138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12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SBTF!$M$5:$AJ$5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SBTF!$M$6:$AJ$6</c:f>
              <c:numCache>
                <c:formatCode>General</c:formatCode>
                <c:ptCount val="24"/>
                <c:pt idx="0">
                  <c:v>0</c:v>
                </c:pt>
                <c:pt idx="1">
                  <c:v>0</c:v>
                </c:pt>
                <c:pt idx="2">
                  <c:v>0</c:v>
                </c:pt>
                <c:pt idx="3">
                  <c:v>0</c:v>
                </c:pt>
                <c:pt idx="4">
                  <c:v>0</c:v>
                </c:pt>
                <c:pt idx="5">
                  <c:v>0</c:v>
                </c:pt>
                <c:pt idx="6">
                  <c:v>0</c:v>
                </c:pt>
                <c:pt idx="7">
                  <c:v>0</c:v>
                </c:pt>
                <c:pt idx="8">
                  <c:v>0</c:v>
                </c:pt>
                <c:pt idx="9">
                  <c:v>1</c:v>
                </c:pt>
                <c:pt idx="10">
                  <c:v>0</c:v>
                </c:pt>
                <c:pt idx="11">
                  <c:v>0</c:v>
                </c:pt>
                <c:pt idx="12">
                  <c:v>0</c:v>
                </c:pt>
                <c:pt idx="13">
                  <c:v>54</c:v>
                </c:pt>
                <c:pt idx="14">
                  <c:v>4</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3322072"/>
        <c:axId val="313322464"/>
        <c:axId val="0"/>
      </c:bar3DChart>
      <c:catAx>
        <c:axId val="3133220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22464"/>
        <c:crosses val="autoZero"/>
        <c:auto val="1"/>
        <c:lblAlgn val="ctr"/>
        <c:lblOffset val="100"/>
        <c:tickLblSkip val="1"/>
        <c:tickMarkSkip val="1"/>
        <c:noMultiLvlLbl val="0"/>
      </c:catAx>
      <c:valAx>
        <c:axId val="3133224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2207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121"/>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SBTF!$A$57:$A$61</c:f>
              <c:numCache>
                <c:formatCode>General</c:formatCode>
                <c:ptCount val="5"/>
                <c:pt idx="0">
                  <c:v>2011</c:v>
                </c:pt>
                <c:pt idx="1">
                  <c:v>2012</c:v>
                </c:pt>
                <c:pt idx="2">
                  <c:v>2013</c:v>
                </c:pt>
                <c:pt idx="3">
                  <c:v>2014</c:v>
                </c:pt>
                <c:pt idx="4">
                  <c:v>2015</c:v>
                </c:pt>
              </c:numCache>
            </c:numRef>
          </c:cat>
          <c:val>
            <c:numRef>
              <c:f>SBTF!$B$57:$B$61</c:f>
              <c:numCache>
                <c:formatCode>General</c:formatCode>
                <c:ptCount val="5"/>
                <c:pt idx="0">
                  <c:v>108</c:v>
                </c:pt>
                <c:pt idx="1">
                  <c:v>148</c:v>
                </c:pt>
                <c:pt idx="2">
                  <c:v>155</c:v>
                </c:pt>
                <c:pt idx="3">
                  <c:v>194</c:v>
                </c:pt>
                <c:pt idx="4">
                  <c:v>169</c:v>
                </c:pt>
              </c:numCache>
            </c:numRef>
          </c:val>
          <c:smooth val="0"/>
        </c:ser>
        <c:dLbls>
          <c:showLegendKey val="0"/>
          <c:showVal val="0"/>
          <c:showCatName val="0"/>
          <c:showSerName val="0"/>
          <c:showPercent val="0"/>
          <c:showBubbleSize val="0"/>
        </c:dLbls>
        <c:marker val="1"/>
        <c:smooth val="0"/>
        <c:axId val="313322856"/>
        <c:axId val="313323248"/>
      </c:lineChart>
      <c:catAx>
        <c:axId val="3133228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3323248"/>
        <c:crosses val="autoZero"/>
        <c:auto val="1"/>
        <c:lblAlgn val="ctr"/>
        <c:lblOffset val="100"/>
        <c:tickLblSkip val="1"/>
        <c:tickMarkSkip val="1"/>
        <c:noMultiLvlLbl val="0"/>
      </c:catAx>
      <c:valAx>
        <c:axId val="3133232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332285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04/06/2015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454E-2"/>
          <c:y val="0.22456217297893702"/>
          <c:w val="0.925777198487580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SBCG!$M$1:$AJ$1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SBCG!$M$2:$AJ$2</c:f>
              <c:numCache>
                <c:formatCode>General</c:formatCode>
                <c:ptCount val="24"/>
                <c:pt idx="0">
                  <c:v>0</c:v>
                </c:pt>
                <c:pt idx="1">
                  <c:v>0</c:v>
                </c:pt>
                <c:pt idx="2">
                  <c:v>121</c:v>
                </c:pt>
                <c:pt idx="3">
                  <c:v>149</c:v>
                </c:pt>
                <c:pt idx="4">
                  <c:v>0</c:v>
                </c:pt>
                <c:pt idx="5">
                  <c:v>447</c:v>
                </c:pt>
                <c:pt idx="6">
                  <c:v>80</c:v>
                </c:pt>
                <c:pt idx="7">
                  <c:v>164</c:v>
                </c:pt>
                <c:pt idx="8">
                  <c:v>466</c:v>
                </c:pt>
                <c:pt idx="9">
                  <c:v>582</c:v>
                </c:pt>
                <c:pt idx="10">
                  <c:v>0</c:v>
                </c:pt>
                <c:pt idx="11">
                  <c:v>95</c:v>
                </c:pt>
                <c:pt idx="12">
                  <c:v>55</c:v>
                </c:pt>
                <c:pt idx="13">
                  <c:v>652</c:v>
                </c:pt>
                <c:pt idx="14">
                  <c:v>488</c:v>
                </c:pt>
                <c:pt idx="15">
                  <c:v>163</c:v>
                </c:pt>
                <c:pt idx="16">
                  <c:v>93</c:v>
                </c:pt>
                <c:pt idx="17">
                  <c:v>189</c:v>
                </c:pt>
                <c:pt idx="18">
                  <c:v>264</c:v>
                </c:pt>
                <c:pt idx="19">
                  <c:v>3</c:v>
                </c:pt>
                <c:pt idx="20">
                  <c:v>83</c:v>
                </c:pt>
                <c:pt idx="21">
                  <c:v>233</c:v>
                </c:pt>
                <c:pt idx="22">
                  <c:v>163</c:v>
                </c:pt>
                <c:pt idx="23">
                  <c:v>0</c:v>
                </c:pt>
              </c:numCache>
            </c:numRef>
          </c:val>
        </c:ser>
        <c:dLbls>
          <c:showLegendKey val="0"/>
          <c:showVal val="0"/>
          <c:showCatName val="0"/>
          <c:showSerName val="0"/>
          <c:showPercent val="0"/>
          <c:showBubbleSize val="0"/>
        </c:dLbls>
        <c:gapWidth val="150"/>
        <c:shape val="box"/>
        <c:axId val="172779976"/>
        <c:axId val="172779584"/>
        <c:axId val="0"/>
      </c:bar3DChart>
      <c:catAx>
        <c:axId val="172779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9584"/>
        <c:crosses val="autoZero"/>
        <c:auto val="1"/>
        <c:lblAlgn val="ctr"/>
        <c:lblOffset val="100"/>
        <c:tickLblSkip val="1"/>
        <c:tickMarkSkip val="1"/>
        <c:noMultiLvlLbl val="0"/>
      </c:catAx>
      <c:valAx>
        <c:axId val="1727795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997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01/09/2015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12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SBTT!$M$1:$AJ$1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SBTT!$M$2:$AJ$2</c:f>
              <c:numCache>
                <c:formatCode>General</c:formatCode>
                <c:ptCount val="24"/>
                <c:pt idx="0">
                  <c:v>0</c:v>
                </c:pt>
                <c:pt idx="1">
                  <c:v>0</c:v>
                </c:pt>
                <c:pt idx="2">
                  <c:v>0</c:v>
                </c:pt>
                <c:pt idx="3">
                  <c:v>0</c:v>
                </c:pt>
                <c:pt idx="4">
                  <c:v>0</c:v>
                </c:pt>
                <c:pt idx="5">
                  <c:v>0</c:v>
                </c:pt>
                <c:pt idx="6">
                  <c:v>0</c:v>
                </c:pt>
                <c:pt idx="7">
                  <c:v>0</c:v>
                </c:pt>
                <c:pt idx="8">
                  <c:v>4</c:v>
                </c:pt>
                <c:pt idx="9">
                  <c:v>4</c:v>
                </c:pt>
                <c:pt idx="10">
                  <c:v>4</c:v>
                </c:pt>
                <c:pt idx="11">
                  <c:v>0</c:v>
                </c:pt>
                <c:pt idx="12">
                  <c:v>4</c:v>
                </c:pt>
                <c:pt idx="13">
                  <c:v>5</c:v>
                </c:pt>
                <c:pt idx="14">
                  <c:v>0</c:v>
                </c:pt>
                <c:pt idx="15">
                  <c:v>13</c:v>
                </c:pt>
                <c:pt idx="16">
                  <c:v>6</c:v>
                </c:pt>
                <c:pt idx="17">
                  <c:v>190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3324816"/>
        <c:axId val="313325208"/>
        <c:axId val="0"/>
      </c:bar3DChart>
      <c:catAx>
        <c:axId val="313324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25208"/>
        <c:crosses val="autoZero"/>
        <c:auto val="1"/>
        <c:lblAlgn val="ctr"/>
        <c:lblOffset val="100"/>
        <c:tickLblSkip val="1"/>
        <c:tickMarkSkip val="1"/>
        <c:noMultiLvlLbl val="0"/>
      </c:catAx>
      <c:valAx>
        <c:axId val="3133252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2481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1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SBTT!$M$5:$AJ$5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SBTT!$M$6:$AJ$6</c:f>
              <c:numCache>
                <c:formatCode>General</c:formatCode>
                <c:ptCount val="24"/>
                <c:pt idx="0">
                  <c:v>0</c:v>
                </c:pt>
                <c:pt idx="1">
                  <c:v>0</c:v>
                </c:pt>
                <c:pt idx="2">
                  <c:v>0</c:v>
                </c:pt>
                <c:pt idx="3">
                  <c:v>0</c:v>
                </c:pt>
                <c:pt idx="4">
                  <c:v>0</c:v>
                </c:pt>
                <c:pt idx="5">
                  <c:v>0</c:v>
                </c:pt>
                <c:pt idx="6">
                  <c:v>0</c:v>
                </c:pt>
                <c:pt idx="7">
                  <c:v>0</c:v>
                </c:pt>
                <c:pt idx="8">
                  <c:v>0</c:v>
                </c:pt>
                <c:pt idx="9">
                  <c:v>0</c:v>
                </c:pt>
                <c:pt idx="10">
                  <c:v>1</c:v>
                </c:pt>
                <c:pt idx="11">
                  <c:v>4</c:v>
                </c:pt>
                <c:pt idx="12">
                  <c:v>2</c:v>
                </c:pt>
                <c:pt idx="13">
                  <c:v>0</c:v>
                </c:pt>
                <c:pt idx="14">
                  <c:v>0</c:v>
                </c:pt>
                <c:pt idx="15">
                  <c:v>0</c:v>
                </c:pt>
                <c:pt idx="16">
                  <c:v>77</c:v>
                </c:pt>
                <c:pt idx="17">
                  <c:v>76</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3326384"/>
        <c:axId val="313326776"/>
        <c:axId val="0"/>
      </c:bar3DChart>
      <c:catAx>
        <c:axId val="3133263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26776"/>
        <c:crosses val="autoZero"/>
        <c:auto val="1"/>
        <c:lblAlgn val="ctr"/>
        <c:lblOffset val="100"/>
        <c:tickLblSkip val="1"/>
        <c:tickMarkSkip val="1"/>
        <c:noMultiLvlLbl val="0"/>
      </c:catAx>
      <c:valAx>
        <c:axId val="3133267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2638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144"/>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SBTT!$A$57:$A$61</c:f>
              <c:numCache>
                <c:formatCode>General</c:formatCode>
                <c:ptCount val="5"/>
                <c:pt idx="0">
                  <c:v>2011</c:v>
                </c:pt>
                <c:pt idx="1">
                  <c:v>2012</c:v>
                </c:pt>
                <c:pt idx="2">
                  <c:v>2013</c:v>
                </c:pt>
                <c:pt idx="3">
                  <c:v>2014</c:v>
                </c:pt>
                <c:pt idx="4">
                  <c:v>2015</c:v>
                </c:pt>
              </c:numCache>
            </c:numRef>
          </c:cat>
          <c:val>
            <c:numRef>
              <c:f>SBTT!$B$57:$B$61</c:f>
              <c:numCache>
                <c:formatCode>General</c:formatCode>
                <c:ptCount val="5"/>
                <c:pt idx="0">
                  <c:v>126</c:v>
                </c:pt>
                <c:pt idx="1">
                  <c:v>115</c:v>
                </c:pt>
                <c:pt idx="2">
                  <c:v>186</c:v>
                </c:pt>
                <c:pt idx="3">
                  <c:v>210</c:v>
                </c:pt>
                <c:pt idx="4">
                  <c:v>190</c:v>
                </c:pt>
              </c:numCache>
            </c:numRef>
          </c:val>
          <c:smooth val="0"/>
        </c:ser>
        <c:dLbls>
          <c:showLegendKey val="0"/>
          <c:showVal val="0"/>
          <c:showCatName val="0"/>
          <c:showSerName val="0"/>
          <c:showPercent val="0"/>
          <c:showBubbleSize val="0"/>
        </c:dLbls>
        <c:marker val="1"/>
        <c:smooth val="0"/>
        <c:axId val="313327168"/>
        <c:axId val="313327560"/>
      </c:lineChart>
      <c:catAx>
        <c:axId val="3133271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3327560"/>
        <c:crosses val="autoZero"/>
        <c:auto val="1"/>
        <c:lblAlgn val="ctr"/>
        <c:lblOffset val="100"/>
        <c:tickLblSkip val="1"/>
        <c:tickMarkSkip val="1"/>
        <c:noMultiLvlLbl val="0"/>
      </c:catAx>
      <c:valAx>
        <c:axId val="3133275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332716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10/08/2015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1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SBUF!$M$1:$AJ$1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SBUF!$M$2:$AJ$2</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125</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3329128"/>
        <c:axId val="313329520"/>
        <c:axId val="0"/>
      </c:bar3DChart>
      <c:catAx>
        <c:axId val="3133291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29520"/>
        <c:crosses val="autoZero"/>
        <c:auto val="1"/>
        <c:lblAlgn val="ctr"/>
        <c:lblOffset val="100"/>
        <c:tickLblSkip val="1"/>
        <c:tickMarkSkip val="1"/>
        <c:noMultiLvlLbl val="0"/>
      </c:catAx>
      <c:valAx>
        <c:axId val="3133295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2912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1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SBUF!$M$5:$AJ$5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SBUF!$M$6:$AJ$6</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2</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3330696"/>
        <c:axId val="313331088"/>
        <c:axId val="0"/>
      </c:bar3DChart>
      <c:catAx>
        <c:axId val="3133306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31088"/>
        <c:crosses val="autoZero"/>
        <c:auto val="1"/>
        <c:lblAlgn val="ctr"/>
        <c:lblOffset val="100"/>
        <c:tickLblSkip val="1"/>
        <c:tickMarkSkip val="1"/>
        <c:noMultiLvlLbl val="0"/>
      </c:catAx>
      <c:valAx>
        <c:axId val="3133310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3069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166"/>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SBUF!$A$57:$A$61</c:f>
              <c:numCache>
                <c:formatCode>General</c:formatCode>
                <c:ptCount val="5"/>
                <c:pt idx="0">
                  <c:v>2011</c:v>
                </c:pt>
                <c:pt idx="1">
                  <c:v>2012</c:v>
                </c:pt>
                <c:pt idx="2">
                  <c:v>2013</c:v>
                </c:pt>
                <c:pt idx="3">
                  <c:v>2014</c:v>
                </c:pt>
                <c:pt idx="4">
                  <c:v>2015</c:v>
                </c:pt>
              </c:numCache>
            </c:numRef>
          </c:cat>
          <c:val>
            <c:numRef>
              <c:f>SBUF!$B$57:$B$61</c:f>
              <c:numCache>
                <c:formatCode>General</c:formatCode>
                <c:ptCount val="5"/>
                <c:pt idx="0">
                  <c:v>18</c:v>
                </c:pt>
                <c:pt idx="1">
                  <c:v>16</c:v>
                </c:pt>
                <c:pt idx="2">
                  <c:v>128</c:v>
                </c:pt>
                <c:pt idx="3">
                  <c:v>119</c:v>
                </c:pt>
                <c:pt idx="4">
                  <c:v>125</c:v>
                </c:pt>
              </c:numCache>
            </c:numRef>
          </c:val>
          <c:smooth val="0"/>
        </c:ser>
        <c:dLbls>
          <c:showLegendKey val="0"/>
          <c:showVal val="0"/>
          <c:showCatName val="0"/>
          <c:showSerName val="0"/>
          <c:showPercent val="0"/>
          <c:showBubbleSize val="0"/>
        </c:dLbls>
        <c:marker val="1"/>
        <c:smooth val="0"/>
        <c:axId val="313331480"/>
        <c:axId val="313331872"/>
      </c:lineChart>
      <c:catAx>
        <c:axId val="3133314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3331872"/>
        <c:crosses val="autoZero"/>
        <c:auto val="1"/>
        <c:lblAlgn val="ctr"/>
        <c:lblOffset val="100"/>
        <c:tickLblSkip val="1"/>
        <c:tickMarkSkip val="1"/>
        <c:noMultiLvlLbl val="0"/>
      </c:catAx>
      <c:valAx>
        <c:axId val="3133318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333148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21/12/2015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1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SBUG!$M$1:$AJ$1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SBUG!$M$2:$AJ$2</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127</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3333440"/>
        <c:axId val="313333832"/>
        <c:axId val="0"/>
      </c:bar3DChart>
      <c:catAx>
        <c:axId val="3133334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33832"/>
        <c:crosses val="autoZero"/>
        <c:auto val="1"/>
        <c:lblAlgn val="ctr"/>
        <c:lblOffset val="100"/>
        <c:tickLblSkip val="1"/>
        <c:tickMarkSkip val="1"/>
        <c:noMultiLvlLbl val="0"/>
      </c:catAx>
      <c:valAx>
        <c:axId val="3133338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3344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18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SBUG!$M$5:$AJ$5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SBUG!$M$6:$AJ$6</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5</c:v>
                </c:pt>
                <c:pt idx="14">
                  <c:v>8</c:v>
                </c:pt>
                <c:pt idx="15">
                  <c:v>1</c:v>
                </c:pt>
                <c:pt idx="16">
                  <c:v>1</c:v>
                </c:pt>
                <c:pt idx="17">
                  <c:v>1</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313335008"/>
        <c:axId val="313335400"/>
        <c:axId val="0"/>
      </c:bar3DChart>
      <c:catAx>
        <c:axId val="3133350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35400"/>
        <c:crosses val="autoZero"/>
        <c:auto val="1"/>
        <c:lblAlgn val="ctr"/>
        <c:lblOffset val="100"/>
        <c:tickLblSkip val="1"/>
        <c:tickMarkSkip val="1"/>
        <c:noMultiLvlLbl val="0"/>
      </c:catAx>
      <c:valAx>
        <c:axId val="3133354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333500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188"/>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3086634740966479E-2"/>
                  <c:y val="-7.8071182548794568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SBUG!$A$57:$A$61</c:f>
              <c:numCache>
                <c:formatCode>General</c:formatCode>
                <c:ptCount val="5"/>
                <c:pt idx="0">
                  <c:v>2011</c:v>
                </c:pt>
                <c:pt idx="1">
                  <c:v>2012</c:v>
                </c:pt>
                <c:pt idx="2">
                  <c:v>2013</c:v>
                </c:pt>
                <c:pt idx="3">
                  <c:v>2014</c:v>
                </c:pt>
                <c:pt idx="4">
                  <c:v>2015</c:v>
                </c:pt>
              </c:numCache>
            </c:numRef>
          </c:cat>
          <c:val>
            <c:numRef>
              <c:f>SBUG!$B$57:$B$61</c:f>
              <c:numCache>
                <c:formatCode>General</c:formatCode>
                <c:ptCount val="5"/>
                <c:pt idx="0">
                  <c:v>14</c:v>
                </c:pt>
                <c:pt idx="1">
                  <c:v>15</c:v>
                </c:pt>
                <c:pt idx="2">
                  <c:v>16</c:v>
                </c:pt>
                <c:pt idx="3">
                  <c:v>11</c:v>
                </c:pt>
                <c:pt idx="4">
                  <c:v>127</c:v>
                </c:pt>
              </c:numCache>
            </c:numRef>
          </c:val>
          <c:smooth val="0"/>
        </c:ser>
        <c:dLbls>
          <c:showLegendKey val="0"/>
          <c:showVal val="0"/>
          <c:showCatName val="0"/>
          <c:showSerName val="0"/>
          <c:showPercent val="0"/>
          <c:showBubbleSize val="0"/>
        </c:dLbls>
        <c:marker val="1"/>
        <c:smooth val="0"/>
        <c:axId val="313335792"/>
        <c:axId val="313336184"/>
      </c:lineChart>
      <c:catAx>
        <c:axId val="3133357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3336184"/>
        <c:crosses val="autoZero"/>
        <c:auto val="1"/>
        <c:lblAlgn val="ctr"/>
        <c:lblOffset val="100"/>
        <c:tickLblSkip val="1"/>
        <c:tickMarkSkip val="1"/>
        <c:noMultiLvlLbl val="0"/>
      </c:catAx>
      <c:valAx>
        <c:axId val="3133361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333579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08/01/2015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18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SBUL!$M$1:$AJ$1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SBUL!$M$2:$AJ$2</c:f>
              <c:numCache>
                <c:formatCode>General</c:formatCode>
                <c:ptCount val="24"/>
                <c:pt idx="0">
                  <c:v>0</c:v>
                </c:pt>
                <c:pt idx="1">
                  <c:v>0</c:v>
                </c:pt>
                <c:pt idx="2">
                  <c:v>0</c:v>
                </c:pt>
                <c:pt idx="3">
                  <c:v>0</c:v>
                </c:pt>
                <c:pt idx="4">
                  <c:v>140</c:v>
                </c:pt>
                <c:pt idx="5">
                  <c:v>99</c:v>
                </c:pt>
                <c:pt idx="6">
                  <c:v>123</c:v>
                </c:pt>
                <c:pt idx="7">
                  <c:v>128</c:v>
                </c:pt>
                <c:pt idx="8">
                  <c:v>223</c:v>
                </c:pt>
                <c:pt idx="9">
                  <c:v>121</c:v>
                </c:pt>
                <c:pt idx="10">
                  <c:v>170</c:v>
                </c:pt>
                <c:pt idx="11">
                  <c:v>4</c:v>
                </c:pt>
                <c:pt idx="12">
                  <c:v>92</c:v>
                </c:pt>
                <c:pt idx="13">
                  <c:v>137</c:v>
                </c:pt>
                <c:pt idx="14">
                  <c:v>468</c:v>
                </c:pt>
                <c:pt idx="15">
                  <c:v>162</c:v>
                </c:pt>
                <c:pt idx="16">
                  <c:v>8</c:v>
                </c:pt>
                <c:pt idx="17">
                  <c:v>173</c:v>
                </c:pt>
                <c:pt idx="18">
                  <c:v>203</c:v>
                </c:pt>
                <c:pt idx="19">
                  <c:v>2</c:v>
                </c:pt>
                <c:pt idx="20">
                  <c:v>232</c:v>
                </c:pt>
                <c:pt idx="21">
                  <c:v>296</c:v>
                </c:pt>
                <c:pt idx="22">
                  <c:v>312</c:v>
                </c:pt>
                <c:pt idx="23">
                  <c:v>60</c:v>
                </c:pt>
              </c:numCache>
            </c:numRef>
          </c:val>
        </c:ser>
        <c:dLbls>
          <c:showLegendKey val="0"/>
          <c:showVal val="0"/>
          <c:showCatName val="0"/>
          <c:showSerName val="0"/>
          <c:showPercent val="0"/>
          <c:showBubbleSize val="0"/>
        </c:dLbls>
        <c:gapWidth val="150"/>
        <c:shape val="box"/>
        <c:axId val="336272936"/>
        <c:axId val="336273328"/>
        <c:axId val="0"/>
      </c:bar3DChart>
      <c:catAx>
        <c:axId val="336272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73328"/>
        <c:crosses val="autoZero"/>
        <c:auto val="1"/>
        <c:lblAlgn val="ctr"/>
        <c:lblOffset val="100"/>
        <c:tickLblSkip val="1"/>
        <c:tickMarkSkip val="1"/>
        <c:noMultiLvlLbl val="0"/>
      </c:catAx>
      <c:valAx>
        <c:axId val="3362733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7293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482E-2"/>
          <c:y val="0.22456217297893702"/>
          <c:w val="0.9257771984875807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SBCG!$M$5:$AJ$5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SBCG!$M$6:$AJ$6</c:f>
              <c:numCache>
                <c:formatCode>General</c:formatCode>
                <c:ptCount val="24"/>
                <c:pt idx="0">
                  <c:v>0</c:v>
                </c:pt>
                <c:pt idx="1">
                  <c:v>0</c:v>
                </c:pt>
                <c:pt idx="2">
                  <c:v>69</c:v>
                </c:pt>
                <c:pt idx="3">
                  <c:v>124</c:v>
                </c:pt>
                <c:pt idx="4">
                  <c:v>0</c:v>
                </c:pt>
                <c:pt idx="5">
                  <c:v>304</c:v>
                </c:pt>
                <c:pt idx="6">
                  <c:v>211</c:v>
                </c:pt>
                <c:pt idx="7">
                  <c:v>168</c:v>
                </c:pt>
                <c:pt idx="8">
                  <c:v>216</c:v>
                </c:pt>
                <c:pt idx="9">
                  <c:v>454</c:v>
                </c:pt>
                <c:pt idx="10">
                  <c:v>29</c:v>
                </c:pt>
                <c:pt idx="11">
                  <c:v>45</c:v>
                </c:pt>
                <c:pt idx="12">
                  <c:v>92</c:v>
                </c:pt>
                <c:pt idx="13">
                  <c:v>351</c:v>
                </c:pt>
                <c:pt idx="14">
                  <c:v>443</c:v>
                </c:pt>
                <c:pt idx="15">
                  <c:v>160</c:v>
                </c:pt>
                <c:pt idx="16">
                  <c:v>123</c:v>
                </c:pt>
                <c:pt idx="17">
                  <c:v>213</c:v>
                </c:pt>
                <c:pt idx="18">
                  <c:v>335</c:v>
                </c:pt>
                <c:pt idx="19">
                  <c:v>41</c:v>
                </c:pt>
                <c:pt idx="20">
                  <c:v>162</c:v>
                </c:pt>
                <c:pt idx="21">
                  <c:v>298</c:v>
                </c:pt>
                <c:pt idx="22">
                  <c:v>299</c:v>
                </c:pt>
                <c:pt idx="23">
                  <c:v>0</c:v>
                </c:pt>
              </c:numCache>
            </c:numRef>
          </c:val>
        </c:ser>
        <c:dLbls>
          <c:showLegendKey val="0"/>
          <c:showVal val="0"/>
          <c:showCatName val="0"/>
          <c:showSerName val="0"/>
          <c:showPercent val="0"/>
          <c:showBubbleSize val="0"/>
        </c:dLbls>
        <c:gapWidth val="150"/>
        <c:shape val="box"/>
        <c:axId val="172778408"/>
        <c:axId val="172778016"/>
        <c:axId val="0"/>
      </c:bar3DChart>
      <c:catAx>
        <c:axId val="172778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8016"/>
        <c:crosses val="autoZero"/>
        <c:auto val="1"/>
        <c:lblAlgn val="ctr"/>
        <c:lblOffset val="100"/>
        <c:tickLblSkip val="1"/>
        <c:tickMarkSkip val="1"/>
        <c:noMultiLvlLbl val="0"/>
      </c:catAx>
      <c:valAx>
        <c:axId val="1727780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840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2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SBUL!$M$5:$AJ$5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SBUL!$M$6:$AJ$6</c:f>
              <c:numCache>
                <c:formatCode>General</c:formatCode>
                <c:ptCount val="24"/>
                <c:pt idx="0">
                  <c:v>0</c:v>
                </c:pt>
                <c:pt idx="1">
                  <c:v>0</c:v>
                </c:pt>
                <c:pt idx="2">
                  <c:v>0</c:v>
                </c:pt>
                <c:pt idx="3">
                  <c:v>0</c:v>
                </c:pt>
                <c:pt idx="4">
                  <c:v>0</c:v>
                </c:pt>
                <c:pt idx="5">
                  <c:v>147</c:v>
                </c:pt>
                <c:pt idx="6">
                  <c:v>152</c:v>
                </c:pt>
                <c:pt idx="7">
                  <c:v>102</c:v>
                </c:pt>
                <c:pt idx="8">
                  <c:v>264</c:v>
                </c:pt>
                <c:pt idx="9">
                  <c:v>161</c:v>
                </c:pt>
                <c:pt idx="10">
                  <c:v>183</c:v>
                </c:pt>
                <c:pt idx="11">
                  <c:v>10</c:v>
                </c:pt>
                <c:pt idx="12">
                  <c:v>136</c:v>
                </c:pt>
                <c:pt idx="13">
                  <c:v>277</c:v>
                </c:pt>
                <c:pt idx="14">
                  <c:v>230</c:v>
                </c:pt>
                <c:pt idx="15">
                  <c:v>202</c:v>
                </c:pt>
                <c:pt idx="16">
                  <c:v>114</c:v>
                </c:pt>
                <c:pt idx="17">
                  <c:v>11</c:v>
                </c:pt>
                <c:pt idx="18">
                  <c:v>132</c:v>
                </c:pt>
                <c:pt idx="19">
                  <c:v>248</c:v>
                </c:pt>
                <c:pt idx="20">
                  <c:v>323</c:v>
                </c:pt>
                <c:pt idx="21">
                  <c:v>99</c:v>
                </c:pt>
                <c:pt idx="22">
                  <c:v>234</c:v>
                </c:pt>
                <c:pt idx="23">
                  <c:v>124</c:v>
                </c:pt>
              </c:numCache>
            </c:numRef>
          </c:val>
        </c:ser>
        <c:dLbls>
          <c:showLegendKey val="0"/>
          <c:showVal val="0"/>
          <c:showCatName val="0"/>
          <c:showSerName val="0"/>
          <c:showPercent val="0"/>
          <c:showBubbleSize val="0"/>
        </c:dLbls>
        <c:gapWidth val="150"/>
        <c:shape val="box"/>
        <c:axId val="336274504"/>
        <c:axId val="336274896"/>
        <c:axId val="0"/>
      </c:bar3DChart>
      <c:catAx>
        <c:axId val="336274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74896"/>
        <c:crosses val="autoZero"/>
        <c:auto val="1"/>
        <c:lblAlgn val="ctr"/>
        <c:lblOffset val="100"/>
        <c:tickLblSkip val="1"/>
        <c:tickMarkSkip val="1"/>
        <c:noMultiLvlLbl val="0"/>
      </c:catAx>
      <c:valAx>
        <c:axId val="3362748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7450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21"/>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SBUL!$A$57:$A$61</c:f>
              <c:numCache>
                <c:formatCode>General</c:formatCode>
                <c:ptCount val="5"/>
                <c:pt idx="0">
                  <c:v>2011</c:v>
                </c:pt>
                <c:pt idx="1">
                  <c:v>2012</c:v>
                </c:pt>
                <c:pt idx="2">
                  <c:v>2013</c:v>
                </c:pt>
                <c:pt idx="3">
                  <c:v>2014</c:v>
                </c:pt>
                <c:pt idx="4">
                  <c:v>2015</c:v>
                </c:pt>
              </c:numCache>
            </c:numRef>
          </c:cat>
          <c:val>
            <c:numRef>
              <c:f>SBUL!$B$57:$B$61</c:f>
              <c:numCache>
                <c:formatCode>General</c:formatCode>
                <c:ptCount val="5"/>
                <c:pt idx="0">
                  <c:v>529</c:v>
                </c:pt>
                <c:pt idx="1">
                  <c:v>519</c:v>
                </c:pt>
                <c:pt idx="2">
                  <c:v>497</c:v>
                </c:pt>
                <c:pt idx="3">
                  <c:v>506</c:v>
                </c:pt>
                <c:pt idx="4">
                  <c:v>468</c:v>
                </c:pt>
              </c:numCache>
            </c:numRef>
          </c:val>
          <c:smooth val="0"/>
        </c:ser>
        <c:dLbls>
          <c:showLegendKey val="0"/>
          <c:showVal val="0"/>
          <c:showCatName val="0"/>
          <c:showSerName val="0"/>
          <c:showPercent val="0"/>
          <c:showBubbleSize val="0"/>
        </c:dLbls>
        <c:marker val="1"/>
        <c:smooth val="0"/>
        <c:axId val="336275288"/>
        <c:axId val="336275680"/>
      </c:lineChart>
      <c:catAx>
        <c:axId val="3362752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36275680"/>
        <c:crosses val="autoZero"/>
        <c:auto val="1"/>
        <c:lblAlgn val="ctr"/>
        <c:lblOffset val="100"/>
        <c:tickLblSkip val="1"/>
        <c:tickMarkSkip val="1"/>
        <c:noMultiLvlLbl val="0"/>
      </c:catAx>
      <c:valAx>
        <c:axId val="3362756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3627528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17/08/2015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2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SBUR!$M$1:$AJ$1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SBUR!$M$2:$AJ$2</c:f>
              <c:numCache>
                <c:formatCode>General</c:formatCode>
                <c:ptCount val="24"/>
                <c:pt idx="0">
                  <c:v>0</c:v>
                </c:pt>
                <c:pt idx="1">
                  <c:v>0</c:v>
                </c:pt>
                <c:pt idx="2">
                  <c:v>0</c:v>
                </c:pt>
                <c:pt idx="3">
                  <c:v>0</c:v>
                </c:pt>
                <c:pt idx="4">
                  <c:v>0</c:v>
                </c:pt>
                <c:pt idx="5">
                  <c:v>37</c:v>
                </c:pt>
                <c:pt idx="6">
                  <c:v>59</c:v>
                </c:pt>
                <c:pt idx="7">
                  <c:v>62</c:v>
                </c:pt>
                <c:pt idx="8">
                  <c:v>2</c:v>
                </c:pt>
                <c:pt idx="9">
                  <c:v>63</c:v>
                </c:pt>
                <c:pt idx="10">
                  <c:v>65</c:v>
                </c:pt>
                <c:pt idx="11">
                  <c:v>0</c:v>
                </c:pt>
                <c:pt idx="12">
                  <c:v>4</c:v>
                </c:pt>
                <c:pt idx="13">
                  <c:v>0</c:v>
                </c:pt>
                <c:pt idx="14">
                  <c:v>4</c:v>
                </c:pt>
                <c:pt idx="15">
                  <c:v>2</c:v>
                </c:pt>
                <c:pt idx="16">
                  <c:v>7</c:v>
                </c:pt>
                <c:pt idx="17">
                  <c:v>0</c:v>
                </c:pt>
                <c:pt idx="18">
                  <c:v>0</c:v>
                </c:pt>
                <c:pt idx="19">
                  <c:v>0</c:v>
                </c:pt>
                <c:pt idx="20">
                  <c:v>0</c:v>
                </c:pt>
                <c:pt idx="21">
                  <c:v>0</c:v>
                </c:pt>
                <c:pt idx="22">
                  <c:v>128</c:v>
                </c:pt>
                <c:pt idx="23">
                  <c:v>46</c:v>
                </c:pt>
              </c:numCache>
            </c:numRef>
          </c:val>
        </c:ser>
        <c:dLbls>
          <c:showLegendKey val="0"/>
          <c:showVal val="0"/>
          <c:showCatName val="0"/>
          <c:showSerName val="0"/>
          <c:showPercent val="0"/>
          <c:showBubbleSize val="0"/>
        </c:dLbls>
        <c:gapWidth val="150"/>
        <c:shape val="box"/>
        <c:axId val="336277248"/>
        <c:axId val="336277640"/>
        <c:axId val="0"/>
      </c:bar3DChart>
      <c:catAx>
        <c:axId val="3362772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77640"/>
        <c:crosses val="autoZero"/>
        <c:auto val="1"/>
        <c:lblAlgn val="ctr"/>
        <c:lblOffset val="100"/>
        <c:tickLblSkip val="1"/>
        <c:tickMarkSkip val="1"/>
        <c:noMultiLvlLbl val="0"/>
      </c:catAx>
      <c:valAx>
        <c:axId val="3362776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7724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23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SBUR!$M$5:$AJ$5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SBUR!$M$6:$AJ$6</c:f>
              <c:numCache>
                <c:formatCode>General</c:formatCode>
                <c:ptCount val="24"/>
                <c:pt idx="0">
                  <c:v>0</c:v>
                </c:pt>
                <c:pt idx="1">
                  <c:v>0</c:v>
                </c:pt>
                <c:pt idx="2">
                  <c:v>0</c:v>
                </c:pt>
                <c:pt idx="3">
                  <c:v>0</c:v>
                </c:pt>
                <c:pt idx="4">
                  <c:v>0</c:v>
                </c:pt>
                <c:pt idx="5">
                  <c:v>45</c:v>
                </c:pt>
                <c:pt idx="6">
                  <c:v>45</c:v>
                </c:pt>
                <c:pt idx="7">
                  <c:v>0</c:v>
                </c:pt>
                <c:pt idx="8">
                  <c:v>2</c:v>
                </c:pt>
                <c:pt idx="9">
                  <c:v>28</c:v>
                </c:pt>
                <c:pt idx="10">
                  <c:v>51</c:v>
                </c:pt>
                <c:pt idx="11">
                  <c:v>2</c:v>
                </c:pt>
                <c:pt idx="12">
                  <c:v>2</c:v>
                </c:pt>
                <c:pt idx="13">
                  <c:v>1</c:v>
                </c:pt>
                <c:pt idx="14">
                  <c:v>2</c:v>
                </c:pt>
                <c:pt idx="15">
                  <c:v>46</c:v>
                </c:pt>
                <c:pt idx="16">
                  <c:v>46</c:v>
                </c:pt>
                <c:pt idx="17">
                  <c:v>2</c:v>
                </c:pt>
                <c:pt idx="18">
                  <c:v>0</c:v>
                </c:pt>
                <c:pt idx="19">
                  <c:v>0</c:v>
                </c:pt>
                <c:pt idx="20">
                  <c:v>0</c:v>
                </c:pt>
                <c:pt idx="21">
                  <c:v>0</c:v>
                </c:pt>
                <c:pt idx="22">
                  <c:v>5</c:v>
                </c:pt>
                <c:pt idx="23">
                  <c:v>42</c:v>
                </c:pt>
              </c:numCache>
            </c:numRef>
          </c:val>
        </c:ser>
        <c:dLbls>
          <c:showLegendKey val="0"/>
          <c:showVal val="0"/>
          <c:showCatName val="0"/>
          <c:showSerName val="0"/>
          <c:showPercent val="0"/>
          <c:showBubbleSize val="0"/>
        </c:dLbls>
        <c:gapWidth val="150"/>
        <c:shape val="box"/>
        <c:axId val="336278816"/>
        <c:axId val="336279208"/>
        <c:axId val="0"/>
      </c:bar3DChart>
      <c:catAx>
        <c:axId val="336278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79208"/>
        <c:crosses val="autoZero"/>
        <c:auto val="1"/>
        <c:lblAlgn val="ctr"/>
        <c:lblOffset val="100"/>
        <c:tickLblSkip val="1"/>
        <c:tickMarkSkip val="1"/>
        <c:noMultiLvlLbl val="0"/>
      </c:catAx>
      <c:valAx>
        <c:axId val="3362792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7881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232"/>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SBUR!$A$57:$A$61</c:f>
              <c:numCache>
                <c:formatCode>General</c:formatCode>
                <c:ptCount val="5"/>
                <c:pt idx="0">
                  <c:v>2011</c:v>
                </c:pt>
                <c:pt idx="1">
                  <c:v>2012</c:v>
                </c:pt>
                <c:pt idx="2">
                  <c:v>2013</c:v>
                </c:pt>
                <c:pt idx="3">
                  <c:v>2014</c:v>
                </c:pt>
                <c:pt idx="4">
                  <c:v>2015</c:v>
                </c:pt>
              </c:numCache>
            </c:numRef>
          </c:cat>
          <c:val>
            <c:numRef>
              <c:f>SBUR!$B$57:$B$61</c:f>
              <c:numCache>
                <c:formatCode>General</c:formatCode>
                <c:ptCount val="5"/>
                <c:pt idx="0">
                  <c:v>118</c:v>
                </c:pt>
                <c:pt idx="1">
                  <c:v>299</c:v>
                </c:pt>
                <c:pt idx="2">
                  <c:v>141</c:v>
                </c:pt>
                <c:pt idx="3">
                  <c:v>380</c:v>
                </c:pt>
                <c:pt idx="4">
                  <c:v>128</c:v>
                </c:pt>
              </c:numCache>
            </c:numRef>
          </c:val>
          <c:smooth val="0"/>
        </c:ser>
        <c:dLbls>
          <c:showLegendKey val="0"/>
          <c:showVal val="0"/>
          <c:showCatName val="0"/>
          <c:showSerName val="0"/>
          <c:showPercent val="0"/>
          <c:showBubbleSize val="0"/>
        </c:dLbls>
        <c:marker val="1"/>
        <c:smooth val="0"/>
        <c:axId val="336279600"/>
        <c:axId val="336279992"/>
      </c:lineChart>
      <c:catAx>
        <c:axId val="336279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36279992"/>
        <c:crosses val="autoZero"/>
        <c:auto val="1"/>
        <c:lblAlgn val="ctr"/>
        <c:lblOffset val="100"/>
        <c:tickLblSkip val="1"/>
        <c:tickMarkSkip val="1"/>
        <c:noMultiLvlLbl val="0"/>
      </c:catAx>
      <c:valAx>
        <c:axId val="3362799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3627960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13/01/2015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23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SBVT!$M$1:$AJ$1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SBVT!$M$2:$AJ$2</c:f>
              <c:numCache>
                <c:formatCode>General</c:formatCode>
                <c:ptCount val="24"/>
                <c:pt idx="0">
                  <c:v>131</c:v>
                </c:pt>
                <c:pt idx="1">
                  <c:v>0</c:v>
                </c:pt>
                <c:pt idx="2">
                  <c:v>0</c:v>
                </c:pt>
                <c:pt idx="3">
                  <c:v>0</c:v>
                </c:pt>
                <c:pt idx="4">
                  <c:v>0</c:v>
                </c:pt>
                <c:pt idx="5">
                  <c:v>136</c:v>
                </c:pt>
                <c:pt idx="6">
                  <c:v>412</c:v>
                </c:pt>
                <c:pt idx="7">
                  <c:v>715</c:v>
                </c:pt>
                <c:pt idx="8">
                  <c:v>475</c:v>
                </c:pt>
                <c:pt idx="9">
                  <c:v>1137</c:v>
                </c:pt>
                <c:pt idx="10">
                  <c:v>1115</c:v>
                </c:pt>
                <c:pt idx="11">
                  <c:v>731</c:v>
                </c:pt>
                <c:pt idx="12">
                  <c:v>634</c:v>
                </c:pt>
                <c:pt idx="13">
                  <c:v>414</c:v>
                </c:pt>
                <c:pt idx="14">
                  <c:v>861</c:v>
                </c:pt>
                <c:pt idx="15">
                  <c:v>535</c:v>
                </c:pt>
                <c:pt idx="16">
                  <c:v>661</c:v>
                </c:pt>
                <c:pt idx="17">
                  <c:v>698</c:v>
                </c:pt>
                <c:pt idx="18">
                  <c:v>354</c:v>
                </c:pt>
                <c:pt idx="19">
                  <c:v>966</c:v>
                </c:pt>
                <c:pt idx="20">
                  <c:v>920</c:v>
                </c:pt>
                <c:pt idx="21">
                  <c:v>856</c:v>
                </c:pt>
                <c:pt idx="22">
                  <c:v>381</c:v>
                </c:pt>
                <c:pt idx="23">
                  <c:v>131</c:v>
                </c:pt>
              </c:numCache>
            </c:numRef>
          </c:val>
        </c:ser>
        <c:dLbls>
          <c:showLegendKey val="0"/>
          <c:showVal val="0"/>
          <c:showCatName val="0"/>
          <c:showSerName val="0"/>
          <c:showPercent val="0"/>
          <c:showBubbleSize val="0"/>
        </c:dLbls>
        <c:gapWidth val="150"/>
        <c:shape val="box"/>
        <c:axId val="336281560"/>
        <c:axId val="336281952"/>
        <c:axId val="0"/>
      </c:bar3DChart>
      <c:catAx>
        <c:axId val="3362815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81952"/>
        <c:crosses val="autoZero"/>
        <c:auto val="1"/>
        <c:lblAlgn val="ctr"/>
        <c:lblOffset val="100"/>
        <c:tickLblSkip val="1"/>
        <c:tickMarkSkip val="1"/>
        <c:noMultiLvlLbl val="0"/>
      </c:catAx>
      <c:valAx>
        <c:axId val="3362819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8156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92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SBVT!$M$5:$AJ$5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SBVT!$M$6:$AJ$6</c:f>
              <c:numCache>
                <c:formatCode>General</c:formatCode>
                <c:ptCount val="24"/>
                <c:pt idx="0">
                  <c:v>0</c:v>
                </c:pt>
                <c:pt idx="1">
                  <c:v>0</c:v>
                </c:pt>
                <c:pt idx="2">
                  <c:v>0</c:v>
                </c:pt>
                <c:pt idx="3">
                  <c:v>0</c:v>
                </c:pt>
                <c:pt idx="4">
                  <c:v>0</c:v>
                </c:pt>
                <c:pt idx="5">
                  <c:v>80</c:v>
                </c:pt>
                <c:pt idx="6">
                  <c:v>429</c:v>
                </c:pt>
                <c:pt idx="7">
                  <c:v>524</c:v>
                </c:pt>
                <c:pt idx="8">
                  <c:v>825</c:v>
                </c:pt>
                <c:pt idx="9">
                  <c:v>818</c:v>
                </c:pt>
                <c:pt idx="10">
                  <c:v>755</c:v>
                </c:pt>
                <c:pt idx="11">
                  <c:v>595</c:v>
                </c:pt>
                <c:pt idx="12">
                  <c:v>450</c:v>
                </c:pt>
                <c:pt idx="13">
                  <c:v>345</c:v>
                </c:pt>
                <c:pt idx="14">
                  <c:v>427</c:v>
                </c:pt>
                <c:pt idx="15">
                  <c:v>488</c:v>
                </c:pt>
                <c:pt idx="16">
                  <c:v>529</c:v>
                </c:pt>
                <c:pt idx="17">
                  <c:v>686</c:v>
                </c:pt>
                <c:pt idx="18">
                  <c:v>607</c:v>
                </c:pt>
                <c:pt idx="19">
                  <c:v>677</c:v>
                </c:pt>
                <c:pt idx="20">
                  <c:v>621</c:v>
                </c:pt>
                <c:pt idx="21">
                  <c:v>523</c:v>
                </c:pt>
                <c:pt idx="22">
                  <c:v>283</c:v>
                </c:pt>
                <c:pt idx="23">
                  <c:v>61</c:v>
                </c:pt>
              </c:numCache>
            </c:numRef>
          </c:val>
        </c:ser>
        <c:dLbls>
          <c:showLegendKey val="0"/>
          <c:showVal val="0"/>
          <c:showCatName val="0"/>
          <c:showSerName val="0"/>
          <c:showPercent val="0"/>
          <c:showBubbleSize val="0"/>
        </c:dLbls>
        <c:gapWidth val="150"/>
        <c:shape val="box"/>
        <c:axId val="336283128"/>
        <c:axId val="336283520"/>
        <c:axId val="0"/>
      </c:bar3DChart>
      <c:catAx>
        <c:axId val="3362831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83520"/>
        <c:crosses val="autoZero"/>
        <c:auto val="1"/>
        <c:lblAlgn val="ctr"/>
        <c:lblOffset val="100"/>
        <c:tickLblSkip val="1"/>
        <c:tickMarkSkip val="1"/>
        <c:noMultiLvlLbl val="0"/>
      </c:catAx>
      <c:valAx>
        <c:axId val="3362835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3628312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9255"/>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8759251197213756E-2"/>
                  <c:y val="-4.5924225028702685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SBVT!$A$57:$A$61</c:f>
              <c:numCache>
                <c:formatCode>General</c:formatCode>
                <c:ptCount val="5"/>
                <c:pt idx="0">
                  <c:v>2011</c:v>
                </c:pt>
                <c:pt idx="1">
                  <c:v>2012</c:v>
                </c:pt>
                <c:pt idx="2">
                  <c:v>2013</c:v>
                </c:pt>
                <c:pt idx="3">
                  <c:v>2014</c:v>
                </c:pt>
                <c:pt idx="4">
                  <c:v>2015</c:v>
                </c:pt>
              </c:numCache>
            </c:numRef>
          </c:cat>
          <c:val>
            <c:numRef>
              <c:f>SBVT!$B$57:$B$61</c:f>
              <c:numCache>
                <c:formatCode>General</c:formatCode>
                <c:ptCount val="5"/>
                <c:pt idx="0">
                  <c:v>904</c:v>
                </c:pt>
                <c:pt idx="1">
                  <c:v>981</c:v>
                </c:pt>
                <c:pt idx="2">
                  <c:v>1033</c:v>
                </c:pt>
                <c:pt idx="3">
                  <c:v>1070</c:v>
                </c:pt>
                <c:pt idx="4">
                  <c:v>1115</c:v>
                </c:pt>
              </c:numCache>
            </c:numRef>
          </c:val>
          <c:smooth val="0"/>
        </c:ser>
        <c:dLbls>
          <c:showLegendKey val="0"/>
          <c:showVal val="0"/>
          <c:showCatName val="0"/>
          <c:showSerName val="0"/>
          <c:showPercent val="0"/>
          <c:showBubbleSize val="0"/>
        </c:dLbls>
        <c:marker val="1"/>
        <c:smooth val="0"/>
        <c:axId val="336283912"/>
        <c:axId val="336284304"/>
      </c:lineChart>
      <c:catAx>
        <c:axId val="3362839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36284304"/>
        <c:crosses val="autoZero"/>
        <c:auto val="1"/>
        <c:lblAlgn val="ctr"/>
        <c:lblOffset val="100"/>
        <c:tickLblSkip val="1"/>
        <c:tickMarkSkip val="1"/>
        <c:noMultiLvlLbl val="0"/>
      </c:catAx>
      <c:valAx>
        <c:axId val="3362843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3628391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 de Projeto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482E-2"/>
          <c:y val="0.22456217297893702"/>
          <c:w val="0.92577719848758078"/>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6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87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SBCG!$A$57:$A$61</c:f>
              <c:numCache>
                <c:formatCode>General</c:formatCode>
                <c:ptCount val="5"/>
                <c:pt idx="0">
                  <c:v>2011</c:v>
                </c:pt>
                <c:pt idx="1">
                  <c:v>2012</c:v>
                </c:pt>
                <c:pt idx="2">
                  <c:v>2013</c:v>
                </c:pt>
                <c:pt idx="3">
                  <c:v>2014</c:v>
                </c:pt>
                <c:pt idx="4">
                  <c:v>2015</c:v>
                </c:pt>
              </c:numCache>
            </c:numRef>
          </c:cat>
          <c:val>
            <c:numRef>
              <c:f>SBCG!$B$57:$B$61</c:f>
              <c:numCache>
                <c:formatCode>General</c:formatCode>
                <c:ptCount val="5"/>
                <c:pt idx="0">
                  <c:v>576</c:v>
                </c:pt>
                <c:pt idx="1">
                  <c:v>641</c:v>
                </c:pt>
                <c:pt idx="2">
                  <c:v>686</c:v>
                </c:pt>
                <c:pt idx="3">
                  <c:v>747</c:v>
                </c:pt>
                <c:pt idx="4">
                  <c:v>652</c:v>
                </c:pt>
              </c:numCache>
            </c:numRef>
          </c:val>
          <c:smooth val="0"/>
        </c:ser>
        <c:dLbls>
          <c:showLegendKey val="0"/>
          <c:showVal val="0"/>
          <c:showCatName val="0"/>
          <c:showSerName val="0"/>
          <c:showPercent val="0"/>
          <c:showBubbleSize val="0"/>
        </c:dLbls>
        <c:marker val="1"/>
        <c:smooth val="0"/>
        <c:axId val="172777624"/>
        <c:axId val="172777232"/>
      </c:lineChart>
      <c:catAx>
        <c:axId val="172777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77232"/>
        <c:crosses val="autoZero"/>
        <c:auto val="1"/>
        <c:lblAlgn val="ctr"/>
        <c:lblOffset val="100"/>
        <c:tickLblSkip val="1"/>
        <c:tickMarkSkip val="1"/>
        <c:noMultiLvlLbl val="0"/>
      </c:catAx>
      <c:valAx>
        <c:axId val="1727772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7762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10/07/2015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482E-2"/>
          <c:y val="0.22456217297893702"/>
          <c:w val="0.9257771984875807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SBCJ!$M$1:$AJ$1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SBCJ!$M$2:$AJ$2</c:f>
              <c:numCache>
                <c:formatCode>General</c:formatCode>
                <c:ptCount val="24"/>
                <c:pt idx="0">
                  <c:v>0</c:v>
                </c:pt>
                <c:pt idx="1">
                  <c:v>0</c:v>
                </c:pt>
                <c:pt idx="2">
                  <c:v>0</c:v>
                </c:pt>
                <c:pt idx="3">
                  <c:v>0</c:v>
                </c:pt>
                <c:pt idx="4">
                  <c:v>0</c:v>
                </c:pt>
                <c:pt idx="5">
                  <c:v>0</c:v>
                </c:pt>
                <c:pt idx="6">
                  <c:v>0</c:v>
                </c:pt>
                <c:pt idx="7">
                  <c:v>0</c:v>
                </c:pt>
                <c:pt idx="8">
                  <c:v>0</c:v>
                </c:pt>
                <c:pt idx="9">
                  <c:v>23</c:v>
                </c:pt>
                <c:pt idx="10">
                  <c:v>0</c:v>
                </c:pt>
                <c:pt idx="11">
                  <c:v>78</c:v>
                </c:pt>
                <c:pt idx="12">
                  <c:v>229</c:v>
                </c:pt>
                <c:pt idx="13">
                  <c:v>322</c:v>
                </c:pt>
                <c:pt idx="14">
                  <c:v>41</c:v>
                </c:pt>
                <c:pt idx="15">
                  <c:v>64</c:v>
                </c:pt>
                <c:pt idx="16">
                  <c:v>0</c:v>
                </c:pt>
                <c:pt idx="17">
                  <c:v>466</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76056"/>
        <c:axId val="172775664"/>
        <c:axId val="0"/>
      </c:bar3DChart>
      <c:catAx>
        <c:axId val="1727760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5664"/>
        <c:crosses val="autoZero"/>
        <c:auto val="1"/>
        <c:lblAlgn val="ctr"/>
        <c:lblOffset val="100"/>
        <c:tickLblSkip val="1"/>
        <c:tickMarkSkip val="1"/>
        <c:noMultiLvlLbl val="0"/>
      </c:catAx>
      <c:valAx>
        <c:axId val="1727756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605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322E-2"/>
          <c:y val="0.22456217297893702"/>
          <c:w val="0.925777198487579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SBAR!$M$5:$AJ$5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SBAR!$M$6:$AJ$6</c:f>
              <c:numCache>
                <c:formatCode>General</c:formatCode>
                <c:ptCount val="24"/>
                <c:pt idx="0">
                  <c:v>160</c:v>
                </c:pt>
                <c:pt idx="1">
                  <c:v>167</c:v>
                </c:pt>
                <c:pt idx="2">
                  <c:v>154</c:v>
                </c:pt>
                <c:pt idx="3">
                  <c:v>163</c:v>
                </c:pt>
                <c:pt idx="4">
                  <c:v>122</c:v>
                </c:pt>
                <c:pt idx="5">
                  <c:v>0</c:v>
                </c:pt>
                <c:pt idx="6">
                  <c:v>0</c:v>
                </c:pt>
                <c:pt idx="7">
                  <c:v>10</c:v>
                </c:pt>
                <c:pt idx="8">
                  <c:v>15</c:v>
                </c:pt>
                <c:pt idx="9">
                  <c:v>20</c:v>
                </c:pt>
                <c:pt idx="10">
                  <c:v>30</c:v>
                </c:pt>
                <c:pt idx="11">
                  <c:v>132</c:v>
                </c:pt>
                <c:pt idx="12">
                  <c:v>253</c:v>
                </c:pt>
                <c:pt idx="13">
                  <c:v>358</c:v>
                </c:pt>
                <c:pt idx="14">
                  <c:v>291</c:v>
                </c:pt>
                <c:pt idx="15">
                  <c:v>227</c:v>
                </c:pt>
                <c:pt idx="16">
                  <c:v>231</c:v>
                </c:pt>
                <c:pt idx="17">
                  <c:v>258</c:v>
                </c:pt>
                <c:pt idx="18">
                  <c:v>186</c:v>
                </c:pt>
                <c:pt idx="19">
                  <c:v>57</c:v>
                </c:pt>
                <c:pt idx="20">
                  <c:v>0</c:v>
                </c:pt>
                <c:pt idx="21">
                  <c:v>0</c:v>
                </c:pt>
                <c:pt idx="22">
                  <c:v>101</c:v>
                </c:pt>
                <c:pt idx="23">
                  <c:v>128</c:v>
                </c:pt>
              </c:numCache>
            </c:numRef>
          </c:val>
        </c:ser>
        <c:dLbls>
          <c:showLegendKey val="0"/>
          <c:showVal val="0"/>
          <c:showCatName val="0"/>
          <c:showSerName val="0"/>
          <c:showPercent val="0"/>
          <c:showBubbleSize val="0"/>
        </c:dLbls>
        <c:gapWidth val="150"/>
        <c:shape val="box"/>
        <c:axId val="125792320"/>
        <c:axId val="172799968"/>
        <c:axId val="0"/>
      </c:bar3DChart>
      <c:catAx>
        <c:axId val="125792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99968"/>
        <c:crosses val="autoZero"/>
        <c:auto val="1"/>
        <c:lblAlgn val="ctr"/>
        <c:lblOffset val="100"/>
        <c:tickLblSkip val="1"/>
        <c:tickMarkSkip val="1"/>
        <c:noMultiLvlLbl val="0"/>
      </c:catAx>
      <c:valAx>
        <c:axId val="1727999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2579232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03E-2"/>
          <c:y val="0.22456217297893702"/>
          <c:w val="0.92577719848758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SBCJ!$M$5:$AJ$5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SBCJ!$M$6:$AJ$6</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90</c:v>
                </c:pt>
                <c:pt idx="12">
                  <c:v>116</c:v>
                </c:pt>
                <c:pt idx="13">
                  <c:v>103</c:v>
                </c:pt>
                <c:pt idx="14">
                  <c:v>48</c:v>
                </c:pt>
                <c:pt idx="15">
                  <c:v>71</c:v>
                </c:pt>
                <c:pt idx="16">
                  <c:v>98</c:v>
                </c:pt>
                <c:pt idx="17">
                  <c:v>233</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74488"/>
        <c:axId val="172774096"/>
        <c:axId val="0"/>
      </c:bar3DChart>
      <c:catAx>
        <c:axId val="1727744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4096"/>
        <c:crosses val="autoZero"/>
        <c:auto val="1"/>
        <c:lblAlgn val="ctr"/>
        <c:lblOffset val="100"/>
        <c:tickLblSkip val="1"/>
        <c:tickMarkSkip val="1"/>
        <c:noMultiLvlLbl val="0"/>
      </c:catAx>
      <c:valAx>
        <c:axId val="1727740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448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503E-2"/>
          <c:y val="0.22456217297893702"/>
          <c:w val="0.925777198487581"/>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675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862429255550717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0052242054854158E-2"/>
                  <c:y val="-9.6440872560275545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SBCJ!$A$57:$A$61</c:f>
              <c:numCache>
                <c:formatCode>General</c:formatCode>
                <c:ptCount val="5"/>
                <c:pt idx="0">
                  <c:v>2011</c:v>
                </c:pt>
                <c:pt idx="1">
                  <c:v>2012</c:v>
                </c:pt>
                <c:pt idx="2">
                  <c:v>2013</c:v>
                </c:pt>
                <c:pt idx="3">
                  <c:v>2014</c:v>
                </c:pt>
                <c:pt idx="4">
                  <c:v>2015</c:v>
                </c:pt>
              </c:numCache>
            </c:numRef>
          </c:cat>
          <c:val>
            <c:numRef>
              <c:f>SBCJ!$B$57:$B$61</c:f>
              <c:numCache>
                <c:formatCode>General</c:formatCode>
                <c:ptCount val="5"/>
                <c:pt idx="0">
                  <c:v>162</c:v>
                </c:pt>
                <c:pt idx="1">
                  <c:v>215</c:v>
                </c:pt>
                <c:pt idx="2">
                  <c:v>202</c:v>
                </c:pt>
                <c:pt idx="3">
                  <c:v>247</c:v>
                </c:pt>
                <c:pt idx="4">
                  <c:v>466</c:v>
                </c:pt>
              </c:numCache>
            </c:numRef>
          </c:val>
          <c:smooth val="0"/>
        </c:ser>
        <c:dLbls>
          <c:showLegendKey val="0"/>
          <c:showVal val="0"/>
          <c:showCatName val="0"/>
          <c:showSerName val="0"/>
          <c:showPercent val="0"/>
          <c:showBubbleSize val="0"/>
        </c:dLbls>
        <c:marker val="1"/>
        <c:smooth val="0"/>
        <c:axId val="172773704"/>
        <c:axId val="172773312"/>
      </c:lineChart>
      <c:catAx>
        <c:axId val="172773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73312"/>
        <c:crosses val="autoZero"/>
        <c:auto val="1"/>
        <c:lblAlgn val="ctr"/>
        <c:lblOffset val="100"/>
        <c:tickLblSkip val="1"/>
        <c:tickMarkSkip val="1"/>
        <c:noMultiLvlLbl val="0"/>
      </c:catAx>
      <c:valAx>
        <c:axId val="1727733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7370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03/11/2015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03E-2"/>
          <c:y val="0.22456217297893702"/>
          <c:w val="0.92577719848758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SBCM!$M$1:$AJ$1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SBCM!$M$2:$AJ$2</c:f>
              <c:numCache>
                <c:formatCode>General</c:formatCode>
                <c:ptCount val="24"/>
                <c:pt idx="0">
                  <c:v>0</c:v>
                </c:pt>
                <c:pt idx="1">
                  <c:v>0</c:v>
                </c:pt>
                <c:pt idx="2">
                  <c:v>0</c:v>
                </c:pt>
                <c:pt idx="3">
                  <c:v>0</c:v>
                </c:pt>
                <c:pt idx="4">
                  <c:v>0</c:v>
                </c:pt>
                <c:pt idx="5">
                  <c:v>66</c:v>
                </c:pt>
                <c:pt idx="6">
                  <c:v>0</c:v>
                </c:pt>
                <c:pt idx="7">
                  <c:v>0</c:v>
                </c:pt>
                <c:pt idx="8">
                  <c:v>0</c:v>
                </c:pt>
                <c:pt idx="9">
                  <c:v>0</c:v>
                </c:pt>
                <c:pt idx="10">
                  <c:v>0</c:v>
                </c:pt>
                <c:pt idx="11">
                  <c:v>0</c:v>
                </c:pt>
                <c:pt idx="12">
                  <c:v>0</c:v>
                </c:pt>
                <c:pt idx="13">
                  <c:v>0</c:v>
                </c:pt>
                <c:pt idx="14">
                  <c:v>128</c:v>
                </c:pt>
                <c:pt idx="15">
                  <c:v>0</c:v>
                </c:pt>
                <c:pt idx="16">
                  <c:v>0</c:v>
                </c:pt>
                <c:pt idx="17">
                  <c:v>0</c:v>
                </c:pt>
                <c:pt idx="18">
                  <c:v>0</c:v>
                </c:pt>
                <c:pt idx="19">
                  <c:v>0</c:v>
                </c:pt>
                <c:pt idx="20">
                  <c:v>0</c:v>
                </c:pt>
                <c:pt idx="21">
                  <c:v>0</c:v>
                </c:pt>
                <c:pt idx="22">
                  <c:v>0</c:v>
                </c:pt>
                <c:pt idx="23">
                  <c:v>53</c:v>
                </c:pt>
              </c:numCache>
            </c:numRef>
          </c:val>
        </c:ser>
        <c:dLbls>
          <c:showLegendKey val="0"/>
          <c:showVal val="0"/>
          <c:showCatName val="0"/>
          <c:showSerName val="0"/>
          <c:showPercent val="0"/>
          <c:showBubbleSize val="0"/>
        </c:dLbls>
        <c:gapWidth val="150"/>
        <c:shape val="box"/>
        <c:axId val="172771744"/>
        <c:axId val="172771352"/>
        <c:axId val="0"/>
      </c:bar3DChart>
      <c:catAx>
        <c:axId val="1727717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1352"/>
        <c:crosses val="autoZero"/>
        <c:auto val="1"/>
        <c:lblAlgn val="ctr"/>
        <c:lblOffset val="100"/>
        <c:tickLblSkip val="1"/>
        <c:tickMarkSkip val="1"/>
        <c:noMultiLvlLbl val="0"/>
      </c:catAx>
      <c:valAx>
        <c:axId val="1727713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174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16E-2"/>
          <c:y val="0.22456217297893702"/>
          <c:w val="0.9257771984875812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SBCM!$M$5:$AJ$5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SBCM!$M$6:$AJ$6</c:f>
              <c:numCache>
                <c:formatCode>General</c:formatCode>
                <c:ptCount val="24"/>
                <c:pt idx="0">
                  <c:v>0</c:v>
                </c:pt>
                <c:pt idx="1">
                  <c:v>0</c:v>
                </c:pt>
                <c:pt idx="2">
                  <c:v>0</c:v>
                </c:pt>
                <c:pt idx="3">
                  <c:v>0</c:v>
                </c:pt>
                <c:pt idx="4">
                  <c:v>0</c:v>
                </c:pt>
                <c:pt idx="5">
                  <c:v>27</c:v>
                </c:pt>
                <c:pt idx="6">
                  <c:v>0</c:v>
                </c:pt>
                <c:pt idx="7">
                  <c:v>0</c:v>
                </c:pt>
                <c:pt idx="8">
                  <c:v>0</c:v>
                </c:pt>
                <c:pt idx="9">
                  <c:v>0</c:v>
                </c:pt>
                <c:pt idx="10">
                  <c:v>2</c:v>
                </c:pt>
                <c:pt idx="11">
                  <c:v>0</c:v>
                </c:pt>
                <c:pt idx="12">
                  <c:v>0</c:v>
                </c:pt>
                <c:pt idx="13">
                  <c:v>0</c:v>
                </c:pt>
                <c:pt idx="14">
                  <c:v>63</c:v>
                </c:pt>
                <c:pt idx="15">
                  <c:v>45</c:v>
                </c:pt>
                <c:pt idx="16">
                  <c:v>0</c:v>
                </c:pt>
                <c:pt idx="17">
                  <c:v>0</c:v>
                </c:pt>
                <c:pt idx="18">
                  <c:v>0</c:v>
                </c:pt>
                <c:pt idx="19">
                  <c:v>0</c:v>
                </c:pt>
                <c:pt idx="20">
                  <c:v>0</c:v>
                </c:pt>
                <c:pt idx="21">
                  <c:v>0</c:v>
                </c:pt>
                <c:pt idx="22">
                  <c:v>50</c:v>
                </c:pt>
                <c:pt idx="23">
                  <c:v>0</c:v>
                </c:pt>
              </c:numCache>
            </c:numRef>
          </c:val>
        </c:ser>
        <c:dLbls>
          <c:showLegendKey val="0"/>
          <c:showVal val="0"/>
          <c:showCatName val="0"/>
          <c:showSerName val="0"/>
          <c:showPercent val="0"/>
          <c:showBubbleSize val="0"/>
        </c:dLbls>
        <c:gapWidth val="150"/>
        <c:shape val="box"/>
        <c:axId val="172770176"/>
        <c:axId val="172769784"/>
        <c:axId val="0"/>
      </c:bar3DChart>
      <c:catAx>
        <c:axId val="1727701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69784"/>
        <c:crosses val="autoZero"/>
        <c:auto val="1"/>
        <c:lblAlgn val="ctr"/>
        <c:lblOffset val="100"/>
        <c:tickLblSkip val="1"/>
        <c:tickMarkSkip val="1"/>
        <c:noMultiLvlLbl val="0"/>
      </c:catAx>
      <c:valAx>
        <c:axId val="1727697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7017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516E-2"/>
          <c:y val="0.22456217297893702"/>
          <c:w val="0.92577719848758122"/>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716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SBCM!$A$57:$A$61</c:f>
              <c:numCache>
                <c:formatCode>General</c:formatCode>
                <c:ptCount val="5"/>
                <c:pt idx="0">
                  <c:v>2011</c:v>
                </c:pt>
                <c:pt idx="1">
                  <c:v>2012</c:v>
                </c:pt>
                <c:pt idx="2">
                  <c:v>2013</c:v>
                </c:pt>
                <c:pt idx="3">
                  <c:v>2014</c:v>
                </c:pt>
                <c:pt idx="4">
                  <c:v>2015</c:v>
                </c:pt>
              </c:numCache>
            </c:numRef>
          </c:cat>
          <c:val>
            <c:numRef>
              <c:f>SBCM!$B$57:$B$61</c:f>
              <c:numCache>
                <c:formatCode>General</c:formatCode>
                <c:ptCount val="5"/>
                <c:pt idx="0">
                  <c:v>157</c:v>
                </c:pt>
                <c:pt idx="1">
                  <c:v>56</c:v>
                </c:pt>
                <c:pt idx="2">
                  <c:v>95</c:v>
                </c:pt>
                <c:pt idx="3">
                  <c:v>120</c:v>
                </c:pt>
                <c:pt idx="4">
                  <c:v>128</c:v>
                </c:pt>
              </c:numCache>
            </c:numRef>
          </c:val>
          <c:smooth val="0"/>
        </c:ser>
        <c:dLbls>
          <c:showLegendKey val="0"/>
          <c:showVal val="0"/>
          <c:showCatName val="0"/>
          <c:showSerName val="0"/>
          <c:showPercent val="0"/>
          <c:showBubbleSize val="0"/>
        </c:dLbls>
        <c:marker val="1"/>
        <c:smooth val="0"/>
        <c:axId val="172769392"/>
        <c:axId val="172769000"/>
      </c:lineChart>
      <c:catAx>
        <c:axId val="1727693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69000"/>
        <c:crosses val="autoZero"/>
        <c:auto val="1"/>
        <c:lblAlgn val="ctr"/>
        <c:lblOffset val="100"/>
        <c:tickLblSkip val="1"/>
        <c:tickMarkSkip val="1"/>
        <c:noMultiLvlLbl val="0"/>
      </c:catAx>
      <c:valAx>
        <c:axId val="1727690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6939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05/03/2015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16E-2"/>
          <c:y val="0.22456217297893702"/>
          <c:w val="0.9257771984875812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SBCP!$M$1:$AJ$1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SBCP!$M$2:$AJ$2</c:f>
              <c:numCache>
                <c:formatCode>General</c:formatCode>
                <c:ptCount val="24"/>
                <c:pt idx="0">
                  <c:v>0</c:v>
                </c:pt>
                <c:pt idx="1">
                  <c:v>0</c:v>
                </c:pt>
                <c:pt idx="2">
                  <c:v>0</c:v>
                </c:pt>
                <c:pt idx="3">
                  <c:v>0</c:v>
                </c:pt>
                <c:pt idx="4">
                  <c:v>0</c:v>
                </c:pt>
                <c:pt idx="5">
                  <c:v>0</c:v>
                </c:pt>
                <c:pt idx="6">
                  <c:v>0</c:v>
                </c:pt>
                <c:pt idx="7">
                  <c:v>0</c:v>
                </c:pt>
                <c:pt idx="8">
                  <c:v>92</c:v>
                </c:pt>
                <c:pt idx="9">
                  <c:v>37</c:v>
                </c:pt>
                <c:pt idx="10">
                  <c:v>109</c:v>
                </c:pt>
                <c:pt idx="11">
                  <c:v>37</c:v>
                </c:pt>
                <c:pt idx="12">
                  <c:v>24</c:v>
                </c:pt>
                <c:pt idx="13">
                  <c:v>20</c:v>
                </c:pt>
                <c:pt idx="14">
                  <c:v>48</c:v>
                </c:pt>
                <c:pt idx="15">
                  <c:v>16</c:v>
                </c:pt>
                <c:pt idx="16">
                  <c:v>8</c:v>
                </c:pt>
                <c:pt idx="17">
                  <c:v>21</c:v>
                </c:pt>
                <c:pt idx="18">
                  <c:v>65</c:v>
                </c:pt>
                <c:pt idx="19">
                  <c:v>0</c:v>
                </c:pt>
                <c:pt idx="20">
                  <c:v>0</c:v>
                </c:pt>
                <c:pt idx="21">
                  <c:v>37</c:v>
                </c:pt>
                <c:pt idx="22">
                  <c:v>0</c:v>
                </c:pt>
                <c:pt idx="23">
                  <c:v>0</c:v>
                </c:pt>
              </c:numCache>
            </c:numRef>
          </c:val>
        </c:ser>
        <c:dLbls>
          <c:showLegendKey val="0"/>
          <c:showVal val="0"/>
          <c:showCatName val="0"/>
          <c:showSerName val="0"/>
          <c:showPercent val="0"/>
          <c:showBubbleSize val="0"/>
        </c:dLbls>
        <c:gapWidth val="150"/>
        <c:shape val="box"/>
        <c:axId val="172767432"/>
        <c:axId val="172767040"/>
        <c:axId val="0"/>
      </c:bar3DChart>
      <c:catAx>
        <c:axId val="1727674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67040"/>
        <c:crosses val="autoZero"/>
        <c:auto val="1"/>
        <c:lblAlgn val="ctr"/>
        <c:lblOffset val="100"/>
        <c:tickLblSkip val="1"/>
        <c:tickMarkSkip val="1"/>
        <c:noMultiLvlLbl val="0"/>
      </c:catAx>
      <c:valAx>
        <c:axId val="1727670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6743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37E-2"/>
          <c:y val="0.22456217297893702"/>
          <c:w val="0.925777198487581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SBCP!$M$5:$AJ$5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SBCP!$M$6:$AJ$6</c:f>
              <c:numCache>
                <c:formatCode>General</c:formatCode>
                <c:ptCount val="24"/>
                <c:pt idx="0">
                  <c:v>0</c:v>
                </c:pt>
                <c:pt idx="1">
                  <c:v>0</c:v>
                </c:pt>
                <c:pt idx="2">
                  <c:v>0</c:v>
                </c:pt>
                <c:pt idx="3">
                  <c:v>0</c:v>
                </c:pt>
                <c:pt idx="4">
                  <c:v>0</c:v>
                </c:pt>
                <c:pt idx="5">
                  <c:v>0</c:v>
                </c:pt>
                <c:pt idx="6">
                  <c:v>0</c:v>
                </c:pt>
                <c:pt idx="7">
                  <c:v>33</c:v>
                </c:pt>
                <c:pt idx="8">
                  <c:v>53</c:v>
                </c:pt>
                <c:pt idx="9">
                  <c:v>45</c:v>
                </c:pt>
                <c:pt idx="10">
                  <c:v>79</c:v>
                </c:pt>
                <c:pt idx="11">
                  <c:v>38</c:v>
                </c:pt>
                <c:pt idx="12">
                  <c:v>40</c:v>
                </c:pt>
                <c:pt idx="13">
                  <c:v>36</c:v>
                </c:pt>
                <c:pt idx="14">
                  <c:v>45</c:v>
                </c:pt>
                <c:pt idx="15">
                  <c:v>37</c:v>
                </c:pt>
                <c:pt idx="16">
                  <c:v>19</c:v>
                </c:pt>
                <c:pt idx="17">
                  <c:v>13</c:v>
                </c:pt>
                <c:pt idx="18">
                  <c:v>36</c:v>
                </c:pt>
                <c:pt idx="19">
                  <c:v>0</c:v>
                </c:pt>
                <c:pt idx="20">
                  <c:v>0</c:v>
                </c:pt>
                <c:pt idx="21">
                  <c:v>31</c:v>
                </c:pt>
                <c:pt idx="22">
                  <c:v>0</c:v>
                </c:pt>
                <c:pt idx="23">
                  <c:v>0</c:v>
                </c:pt>
              </c:numCache>
            </c:numRef>
          </c:val>
        </c:ser>
        <c:dLbls>
          <c:showLegendKey val="0"/>
          <c:showVal val="0"/>
          <c:showCatName val="0"/>
          <c:showSerName val="0"/>
          <c:showPercent val="0"/>
          <c:showBubbleSize val="0"/>
        </c:dLbls>
        <c:gapWidth val="150"/>
        <c:shape val="box"/>
        <c:axId val="172765864"/>
        <c:axId val="172765472"/>
        <c:axId val="0"/>
      </c:bar3DChart>
      <c:catAx>
        <c:axId val="172765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65472"/>
        <c:crosses val="autoZero"/>
        <c:auto val="1"/>
        <c:lblAlgn val="ctr"/>
        <c:lblOffset val="100"/>
        <c:tickLblSkip val="1"/>
        <c:tickMarkSkip val="1"/>
        <c:noMultiLvlLbl val="0"/>
      </c:catAx>
      <c:valAx>
        <c:axId val="1727654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6586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537E-2"/>
          <c:y val="0.22456217297893702"/>
          <c:w val="0.92577719848758144"/>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751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SBCP!$A$57:$A$61</c:f>
              <c:numCache>
                <c:formatCode>General</c:formatCode>
                <c:ptCount val="5"/>
                <c:pt idx="0">
                  <c:v>2011</c:v>
                </c:pt>
                <c:pt idx="1">
                  <c:v>2012</c:v>
                </c:pt>
                <c:pt idx="2">
                  <c:v>2013</c:v>
                </c:pt>
                <c:pt idx="3">
                  <c:v>2014</c:v>
                </c:pt>
                <c:pt idx="4">
                  <c:v>2015</c:v>
                </c:pt>
              </c:numCache>
            </c:numRef>
          </c:cat>
          <c:val>
            <c:numRef>
              <c:f>SBCP!$B$57:$B$61</c:f>
              <c:numCache>
                <c:formatCode>General</c:formatCode>
                <c:ptCount val="5"/>
                <c:pt idx="0">
                  <c:v>66</c:v>
                </c:pt>
                <c:pt idx="1">
                  <c:v>64</c:v>
                </c:pt>
                <c:pt idx="2">
                  <c:v>87</c:v>
                </c:pt>
                <c:pt idx="3">
                  <c:v>108</c:v>
                </c:pt>
                <c:pt idx="4">
                  <c:v>109</c:v>
                </c:pt>
              </c:numCache>
            </c:numRef>
          </c:val>
          <c:smooth val="0"/>
        </c:ser>
        <c:dLbls>
          <c:showLegendKey val="0"/>
          <c:showVal val="0"/>
          <c:showCatName val="0"/>
          <c:showSerName val="0"/>
          <c:showPercent val="0"/>
          <c:showBubbleSize val="0"/>
        </c:dLbls>
        <c:marker val="1"/>
        <c:smooth val="0"/>
        <c:axId val="172765080"/>
        <c:axId val="172764688"/>
      </c:lineChart>
      <c:catAx>
        <c:axId val="172765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64688"/>
        <c:crosses val="autoZero"/>
        <c:auto val="1"/>
        <c:lblAlgn val="ctr"/>
        <c:lblOffset val="100"/>
        <c:tickLblSkip val="1"/>
        <c:tickMarkSkip val="1"/>
        <c:noMultiLvlLbl val="0"/>
      </c:catAx>
      <c:valAx>
        <c:axId val="1727646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6508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12/08/2015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37E-2"/>
          <c:y val="0.22456217297893702"/>
          <c:w val="0.925777198487581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SBCR!$M$1:$AJ$1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SBCR!$M$2:$AJ$2</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181</c:v>
                </c:pt>
                <c:pt idx="14">
                  <c:v>0</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63120"/>
        <c:axId val="172762728"/>
        <c:axId val="0"/>
      </c:bar3DChart>
      <c:catAx>
        <c:axId val="172763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62728"/>
        <c:crosses val="autoZero"/>
        <c:auto val="1"/>
        <c:lblAlgn val="ctr"/>
        <c:lblOffset val="100"/>
        <c:tickLblSkip val="1"/>
        <c:tickMarkSkip val="1"/>
        <c:noMultiLvlLbl val="0"/>
      </c:catAx>
      <c:valAx>
        <c:axId val="1727627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6312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51E-2"/>
          <c:y val="0.22456217297893702"/>
          <c:w val="0.9257771984875816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SBCR!$M$5:$AJ$5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SBCR!$M$6:$AJ$6</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58</c:v>
                </c:pt>
                <c:pt idx="14">
                  <c:v>0</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61552"/>
        <c:axId val="172761160"/>
        <c:axId val="0"/>
      </c:bar3DChart>
      <c:catAx>
        <c:axId val="1727615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61160"/>
        <c:crosses val="autoZero"/>
        <c:auto val="1"/>
        <c:lblAlgn val="ctr"/>
        <c:lblOffset val="100"/>
        <c:tickLblSkip val="1"/>
        <c:tickMarkSkip val="1"/>
        <c:noMultiLvlLbl val="0"/>
      </c:catAx>
      <c:valAx>
        <c:axId val="1727611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6155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322E-2"/>
          <c:y val="0.22456217297893702"/>
          <c:w val="0.92577719848757933"/>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432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69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199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SBAR!$A$57:$A$61</c:f>
              <c:numCache>
                <c:formatCode>General</c:formatCode>
                <c:ptCount val="5"/>
                <c:pt idx="0">
                  <c:v>2011</c:v>
                </c:pt>
                <c:pt idx="1">
                  <c:v>2012</c:v>
                </c:pt>
                <c:pt idx="2">
                  <c:v>2013</c:v>
                </c:pt>
                <c:pt idx="3">
                  <c:v>2014</c:v>
                </c:pt>
                <c:pt idx="4">
                  <c:v>2015</c:v>
                </c:pt>
              </c:numCache>
            </c:numRef>
          </c:cat>
          <c:val>
            <c:numRef>
              <c:f>SBAR!$B$57:$B$61</c:f>
              <c:numCache>
                <c:formatCode>General</c:formatCode>
                <c:ptCount val="5"/>
                <c:pt idx="0">
                  <c:v>685</c:v>
                </c:pt>
                <c:pt idx="1">
                  <c:v>861</c:v>
                </c:pt>
                <c:pt idx="2">
                  <c:v>632</c:v>
                </c:pt>
                <c:pt idx="3">
                  <c:v>544</c:v>
                </c:pt>
                <c:pt idx="4">
                  <c:v>567</c:v>
                </c:pt>
              </c:numCache>
            </c:numRef>
          </c:val>
          <c:smooth val="0"/>
        </c:ser>
        <c:dLbls>
          <c:showLegendKey val="0"/>
          <c:showVal val="0"/>
          <c:showCatName val="0"/>
          <c:showSerName val="0"/>
          <c:showPercent val="0"/>
          <c:showBubbleSize val="0"/>
        </c:dLbls>
        <c:marker val="1"/>
        <c:smooth val="0"/>
        <c:axId val="172799576"/>
        <c:axId val="172799184"/>
      </c:lineChart>
      <c:catAx>
        <c:axId val="1727995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99184"/>
        <c:crosses val="autoZero"/>
        <c:auto val="1"/>
        <c:lblAlgn val="ctr"/>
        <c:lblOffset val="100"/>
        <c:tickLblSkip val="1"/>
        <c:tickMarkSkip val="1"/>
        <c:noMultiLvlLbl val="0"/>
      </c:catAx>
      <c:valAx>
        <c:axId val="1727991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9957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551E-2"/>
          <c:y val="0.22456217297893702"/>
          <c:w val="0.92577719848758167"/>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79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SBCR!$A$57:$A$61</c:f>
              <c:numCache>
                <c:formatCode>General</c:formatCode>
                <c:ptCount val="5"/>
                <c:pt idx="0">
                  <c:v>2011</c:v>
                </c:pt>
                <c:pt idx="1">
                  <c:v>2012</c:v>
                </c:pt>
                <c:pt idx="2">
                  <c:v>2013</c:v>
                </c:pt>
                <c:pt idx="3">
                  <c:v>2014</c:v>
                </c:pt>
                <c:pt idx="4">
                  <c:v>2015</c:v>
                </c:pt>
              </c:numCache>
            </c:numRef>
          </c:cat>
          <c:val>
            <c:numRef>
              <c:f>SBCR!$B$57:$B$61</c:f>
              <c:numCache>
                <c:formatCode>General</c:formatCode>
                <c:ptCount val="5"/>
                <c:pt idx="0">
                  <c:v>156</c:v>
                </c:pt>
                <c:pt idx="1">
                  <c:v>109</c:v>
                </c:pt>
                <c:pt idx="2">
                  <c:v>109</c:v>
                </c:pt>
                <c:pt idx="3">
                  <c:v>130</c:v>
                </c:pt>
                <c:pt idx="4">
                  <c:v>181</c:v>
                </c:pt>
              </c:numCache>
            </c:numRef>
          </c:val>
          <c:smooth val="0"/>
        </c:ser>
        <c:dLbls>
          <c:showLegendKey val="0"/>
          <c:showVal val="0"/>
          <c:showCatName val="0"/>
          <c:showSerName val="0"/>
          <c:showPercent val="0"/>
          <c:showBubbleSize val="0"/>
        </c:dLbls>
        <c:marker val="1"/>
        <c:smooth val="0"/>
        <c:axId val="172760768"/>
        <c:axId val="172760376"/>
      </c:lineChart>
      <c:catAx>
        <c:axId val="1727607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60376"/>
        <c:crosses val="autoZero"/>
        <c:auto val="1"/>
        <c:lblAlgn val="ctr"/>
        <c:lblOffset val="100"/>
        <c:tickLblSkip val="1"/>
        <c:tickMarkSkip val="1"/>
        <c:noMultiLvlLbl val="0"/>
      </c:catAx>
      <c:valAx>
        <c:axId val="1727603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6076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04/07/2015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51E-2"/>
          <c:y val="0.22456217297893702"/>
          <c:w val="0.9257771984875816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SBCT!$M$1:$AJ$1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SBCT!$M$2:$AJ$2</c:f>
              <c:numCache>
                <c:formatCode>General</c:formatCode>
                <c:ptCount val="24"/>
                <c:pt idx="0">
                  <c:v>158</c:v>
                </c:pt>
                <c:pt idx="1">
                  <c:v>0</c:v>
                </c:pt>
                <c:pt idx="2">
                  <c:v>0</c:v>
                </c:pt>
                <c:pt idx="3">
                  <c:v>0</c:v>
                </c:pt>
                <c:pt idx="4">
                  <c:v>0</c:v>
                </c:pt>
                <c:pt idx="5">
                  <c:v>0</c:v>
                </c:pt>
                <c:pt idx="6">
                  <c:v>512</c:v>
                </c:pt>
                <c:pt idx="7">
                  <c:v>1580</c:v>
                </c:pt>
                <c:pt idx="8">
                  <c:v>1429</c:v>
                </c:pt>
                <c:pt idx="9">
                  <c:v>1610</c:v>
                </c:pt>
                <c:pt idx="10">
                  <c:v>954</c:v>
                </c:pt>
                <c:pt idx="11">
                  <c:v>729</c:v>
                </c:pt>
                <c:pt idx="12">
                  <c:v>1385</c:v>
                </c:pt>
                <c:pt idx="13">
                  <c:v>2014</c:v>
                </c:pt>
                <c:pt idx="14">
                  <c:v>523</c:v>
                </c:pt>
                <c:pt idx="15">
                  <c:v>690</c:v>
                </c:pt>
                <c:pt idx="16">
                  <c:v>979</c:v>
                </c:pt>
                <c:pt idx="17">
                  <c:v>535</c:v>
                </c:pt>
                <c:pt idx="18">
                  <c:v>539</c:v>
                </c:pt>
                <c:pt idx="19">
                  <c:v>601</c:v>
                </c:pt>
                <c:pt idx="20">
                  <c:v>512</c:v>
                </c:pt>
                <c:pt idx="21">
                  <c:v>663</c:v>
                </c:pt>
                <c:pt idx="22">
                  <c:v>353</c:v>
                </c:pt>
                <c:pt idx="23">
                  <c:v>396</c:v>
                </c:pt>
              </c:numCache>
            </c:numRef>
          </c:val>
        </c:ser>
        <c:dLbls>
          <c:showLegendKey val="0"/>
          <c:showVal val="0"/>
          <c:showCatName val="0"/>
          <c:showSerName val="0"/>
          <c:showPercent val="0"/>
          <c:showBubbleSize val="0"/>
        </c:dLbls>
        <c:gapWidth val="150"/>
        <c:shape val="box"/>
        <c:axId val="172758808"/>
        <c:axId val="172758416"/>
        <c:axId val="0"/>
      </c:bar3DChart>
      <c:catAx>
        <c:axId val="172758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58416"/>
        <c:crosses val="autoZero"/>
        <c:auto val="1"/>
        <c:lblAlgn val="ctr"/>
        <c:lblOffset val="100"/>
        <c:tickLblSkip val="1"/>
        <c:tickMarkSkip val="1"/>
        <c:noMultiLvlLbl val="0"/>
      </c:catAx>
      <c:valAx>
        <c:axId val="1727584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5880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79E-2"/>
          <c:y val="0.22456217297893702"/>
          <c:w val="0.9257771984875818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SBCT!$M$5:$AJ$5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SBCT!$M$6:$AJ$6</c:f>
              <c:numCache>
                <c:formatCode>General</c:formatCode>
                <c:ptCount val="24"/>
                <c:pt idx="0">
                  <c:v>0</c:v>
                </c:pt>
                <c:pt idx="1">
                  <c:v>0</c:v>
                </c:pt>
                <c:pt idx="2">
                  <c:v>0</c:v>
                </c:pt>
                <c:pt idx="3">
                  <c:v>0</c:v>
                </c:pt>
                <c:pt idx="4">
                  <c:v>0</c:v>
                </c:pt>
                <c:pt idx="5">
                  <c:v>0</c:v>
                </c:pt>
                <c:pt idx="6">
                  <c:v>1026</c:v>
                </c:pt>
                <c:pt idx="7">
                  <c:v>1518</c:v>
                </c:pt>
                <c:pt idx="8">
                  <c:v>1361</c:v>
                </c:pt>
                <c:pt idx="9">
                  <c:v>1447</c:v>
                </c:pt>
                <c:pt idx="10">
                  <c:v>1113</c:v>
                </c:pt>
                <c:pt idx="11">
                  <c:v>874</c:v>
                </c:pt>
                <c:pt idx="12">
                  <c:v>1359</c:v>
                </c:pt>
                <c:pt idx="13">
                  <c:v>1019</c:v>
                </c:pt>
                <c:pt idx="14">
                  <c:v>690</c:v>
                </c:pt>
                <c:pt idx="15">
                  <c:v>801</c:v>
                </c:pt>
                <c:pt idx="16">
                  <c:v>1117</c:v>
                </c:pt>
                <c:pt idx="17">
                  <c:v>1383</c:v>
                </c:pt>
                <c:pt idx="18">
                  <c:v>1192</c:v>
                </c:pt>
                <c:pt idx="19">
                  <c:v>1201</c:v>
                </c:pt>
                <c:pt idx="20">
                  <c:v>1383</c:v>
                </c:pt>
                <c:pt idx="21">
                  <c:v>1259</c:v>
                </c:pt>
                <c:pt idx="22">
                  <c:v>826</c:v>
                </c:pt>
                <c:pt idx="23">
                  <c:v>516</c:v>
                </c:pt>
              </c:numCache>
            </c:numRef>
          </c:val>
        </c:ser>
        <c:dLbls>
          <c:showLegendKey val="0"/>
          <c:showVal val="0"/>
          <c:showCatName val="0"/>
          <c:showSerName val="0"/>
          <c:showPercent val="0"/>
          <c:showBubbleSize val="0"/>
        </c:dLbls>
        <c:gapWidth val="150"/>
        <c:shape val="box"/>
        <c:axId val="172757240"/>
        <c:axId val="172756848"/>
        <c:axId val="0"/>
      </c:bar3DChart>
      <c:catAx>
        <c:axId val="1727572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56848"/>
        <c:crosses val="autoZero"/>
        <c:auto val="1"/>
        <c:lblAlgn val="ctr"/>
        <c:lblOffset val="100"/>
        <c:tickLblSkip val="1"/>
        <c:tickMarkSkip val="1"/>
        <c:noMultiLvlLbl val="0"/>
      </c:catAx>
      <c:valAx>
        <c:axId val="1727568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5724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579E-2"/>
          <c:y val="0.22456217297893702"/>
          <c:w val="0.92577719848758189"/>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82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SBCT!$A$57:$A$61</c:f>
              <c:numCache>
                <c:formatCode>General</c:formatCode>
                <c:ptCount val="5"/>
                <c:pt idx="0">
                  <c:v>2011</c:v>
                </c:pt>
                <c:pt idx="1">
                  <c:v>2012</c:v>
                </c:pt>
                <c:pt idx="2">
                  <c:v>2013</c:v>
                </c:pt>
                <c:pt idx="3">
                  <c:v>2014</c:v>
                </c:pt>
                <c:pt idx="4">
                  <c:v>2015</c:v>
                </c:pt>
              </c:numCache>
            </c:numRef>
          </c:cat>
          <c:val>
            <c:numRef>
              <c:f>SBCT!$B$57:$B$61</c:f>
              <c:numCache>
                <c:formatCode>General</c:formatCode>
                <c:ptCount val="5"/>
                <c:pt idx="0">
                  <c:v>2139</c:v>
                </c:pt>
                <c:pt idx="1">
                  <c:v>2004</c:v>
                </c:pt>
                <c:pt idx="2">
                  <c:v>1901</c:v>
                </c:pt>
                <c:pt idx="3">
                  <c:v>1935</c:v>
                </c:pt>
                <c:pt idx="4">
                  <c:v>2014</c:v>
                </c:pt>
              </c:numCache>
            </c:numRef>
          </c:val>
          <c:smooth val="0"/>
        </c:ser>
        <c:dLbls>
          <c:showLegendKey val="0"/>
          <c:showVal val="0"/>
          <c:showCatName val="0"/>
          <c:showSerName val="0"/>
          <c:showPercent val="0"/>
          <c:showBubbleSize val="0"/>
        </c:dLbls>
        <c:marker val="1"/>
        <c:smooth val="0"/>
        <c:axId val="172756456"/>
        <c:axId val="172756064"/>
      </c:lineChart>
      <c:catAx>
        <c:axId val="1727564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56064"/>
        <c:crosses val="autoZero"/>
        <c:auto val="1"/>
        <c:lblAlgn val="ctr"/>
        <c:lblOffset val="100"/>
        <c:tickLblSkip val="1"/>
        <c:tickMarkSkip val="1"/>
        <c:noMultiLvlLbl val="0"/>
      </c:catAx>
      <c:valAx>
        <c:axId val="1727560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5645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21/03/2015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579E-2"/>
          <c:y val="0.22456217297893702"/>
          <c:w val="0.9257771984875818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SBCY!$M$1:$AJ$1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SBCY!$M$2:$AJ$2</c:f>
              <c:numCache>
                <c:formatCode>General</c:formatCode>
                <c:ptCount val="24"/>
                <c:pt idx="0">
                  <c:v>282</c:v>
                </c:pt>
                <c:pt idx="1">
                  <c:v>102</c:v>
                </c:pt>
                <c:pt idx="2">
                  <c:v>178</c:v>
                </c:pt>
                <c:pt idx="3">
                  <c:v>275</c:v>
                </c:pt>
                <c:pt idx="4">
                  <c:v>0</c:v>
                </c:pt>
                <c:pt idx="5">
                  <c:v>386</c:v>
                </c:pt>
                <c:pt idx="6">
                  <c:v>266</c:v>
                </c:pt>
                <c:pt idx="7">
                  <c:v>411</c:v>
                </c:pt>
                <c:pt idx="8">
                  <c:v>316</c:v>
                </c:pt>
                <c:pt idx="9">
                  <c:v>452</c:v>
                </c:pt>
                <c:pt idx="10">
                  <c:v>1066</c:v>
                </c:pt>
                <c:pt idx="11">
                  <c:v>760</c:v>
                </c:pt>
                <c:pt idx="12">
                  <c:v>331</c:v>
                </c:pt>
                <c:pt idx="13">
                  <c:v>80</c:v>
                </c:pt>
                <c:pt idx="14">
                  <c:v>0</c:v>
                </c:pt>
                <c:pt idx="15">
                  <c:v>267</c:v>
                </c:pt>
                <c:pt idx="16">
                  <c:v>466</c:v>
                </c:pt>
                <c:pt idx="17">
                  <c:v>170</c:v>
                </c:pt>
                <c:pt idx="18">
                  <c:v>165</c:v>
                </c:pt>
                <c:pt idx="19">
                  <c:v>0</c:v>
                </c:pt>
                <c:pt idx="20">
                  <c:v>269</c:v>
                </c:pt>
                <c:pt idx="21">
                  <c:v>109</c:v>
                </c:pt>
                <c:pt idx="22">
                  <c:v>0</c:v>
                </c:pt>
                <c:pt idx="23">
                  <c:v>212</c:v>
                </c:pt>
              </c:numCache>
            </c:numRef>
          </c:val>
        </c:ser>
        <c:dLbls>
          <c:showLegendKey val="0"/>
          <c:showVal val="0"/>
          <c:showCatName val="0"/>
          <c:showSerName val="0"/>
          <c:showPercent val="0"/>
          <c:showBubbleSize val="0"/>
        </c:dLbls>
        <c:gapWidth val="150"/>
        <c:shape val="box"/>
        <c:axId val="172754496"/>
        <c:axId val="172754104"/>
        <c:axId val="0"/>
      </c:bar3DChart>
      <c:catAx>
        <c:axId val="1727544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54104"/>
        <c:crosses val="autoZero"/>
        <c:auto val="1"/>
        <c:lblAlgn val="ctr"/>
        <c:lblOffset val="100"/>
        <c:tickLblSkip val="1"/>
        <c:tickMarkSkip val="1"/>
        <c:noMultiLvlLbl val="0"/>
      </c:catAx>
      <c:valAx>
        <c:axId val="1727541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5449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6E-2"/>
          <c:y val="0.22456217297893702"/>
          <c:w val="0.9257771984875821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SBCY!$M$5:$AJ$5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SBCY!$M$6:$AJ$6</c:f>
              <c:numCache>
                <c:formatCode>General</c:formatCode>
                <c:ptCount val="24"/>
                <c:pt idx="0">
                  <c:v>114</c:v>
                </c:pt>
                <c:pt idx="1">
                  <c:v>70</c:v>
                </c:pt>
                <c:pt idx="2">
                  <c:v>82</c:v>
                </c:pt>
                <c:pt idx="3">
                  <c:v>264</c:v>
                </c:pt>
                <c:pt idx="4">
                  <c:v>73</c:v>
                </c:pt>
                <c:pt idx="5">
                  <c:v>412</c:v>
                </c:pt>
                <c:pt idx="6">
                  <c:v>262</c:v>
                </c:pt>
                <c:pt idx="7">
                  <c:v>256</c:v>
                </c:pt>
                <c:pt idx="8">
                  <c:v>443</c:v>
                </c:pt>
                <c:pt idx="9">
                  <c:v>457</c:v>
                </c:pt>
                <c:pt idx="10">
                  <c:v>746</c:v>
                </c:pt>
                <c:pt idx="11">
                  <c:v>847</c:v>
                </c:pt>
                <c:pt idx="12">
                  <c:v>531</c:v>
                </c:pt>
                <c:pt idx="13">
                  <c:v>219</c:v>
                </c:pt>
                <c:pt idx="14">
                  <c:v>132</c:v>
                </c:pt>
                <c:pt idx="15">
                  <c:v>714</c:v>
                </c:pt>
                <c:pt idx="16">
                  <c:v>859</c:v>
                </c:pt>
                <c:pt idx="17">
                  <c:v>513</c:v>
                </c:pt>
                <c:pt idx="18">
                  <c:v>459</c:v>
                </c:pt>
                <c:pt idx="19">
                  <c:v>415</c:v>
                </c:pt>
                <c:pt idx="20">
                  <c:v>263</c:v>
                </c:pt>
                <c:pt idx="21">
                  <c:v>471</c:v>
                </c:pt>
                <c:pt idx="22">
                  <c:v>170</c:v>
                </c:pt>
                <c:pt idx="23">
                  <c:v>394</c:v>
                </c:pt>
              </c:numCache>
            </c:numRef>
          </c:val>
        </c:ser>
        <c:dLbls>
          <c:showLegendKey val="0"/>
          <c:showVal val="0"/>
          <c:showCatName val="0"/>
          <c:showSerName val="0"/>
          <c:showPercent val="0"/>
          <c:showBubbleSize val="0"/>
        </c:dLbls>
        <c:gapWidth val="150"/>
        <c:shape val="box"/>
        <c:axId val="172752928"/>
        <c:axId val="172752536"/>
        <c:axId val="0"/>
      </c:bar3DChart>
      <c:catAx>
        <c:axId val="1727529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52536"/>
        <c:crosses val="autoZero"/>
        <c:auto val="1"/>
        <c:lblAlgn val="ctr"/>
        <c:lblOffset val="100"/>
        <c:tickLblSkip val="1"/>
        <c:tickMarkSkip val="1"/>
        <c:noMultiLvlLbl val="0"/>
      </c:catAx>
      <c:valAx>
        <c:axId val="1727525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5292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6E-2"/>
          <c:y val="0.22456217297893702"/>
          <c:w val="0.92577719848758211"/>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862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SBCY!$A$57:$A$61</c:f>
              <c:numCache>
                <c:formatCode>General</c:formatCode>
                <c:ptCount val="5"/>
                <c:pt idx="0">
                  <c:v>2011</c:v>
                </c:pt>
                <c:pt idx="1">
                  <c:v>2012</c:v>
                </c:pt>
                <c:pt idx="2">
                  <c:v>2013</c:v>
                </c:pt>
                <c:pt idx="3">
                  <c:v>2014</c:v>
                </c:pt>
                <c:pt idx="4">
                  <c:v>2015</c:v>
                </c:pt>
              </c:numCache>
            </c:numRef>
          </c:cat>
          <c:val>
            <c:numRef>
              <c:f>SBCY!$B$57:$B$61</c:f>
              <c:numCache>
                <c:formatCode>General</c:formatCode>
                <c:ptCount val="5"/>
                <c:pt idx="0">
                  <c:v>796</c:v>
                </c:pt>
                <c:pt idx="1">
                  <c:v>892</c:v>
                </c:pt>
                <c:pt idx="2">
                  <c:v>863</c:v>
                </c:pt>
                <c:pt idx="3">
                  <c:v>1091</c:v>
                </c:pt>
                <c:pt idx="4">
                  <c:v>1066</c:v>
                </c:pt>
              </c:numCache>
            </c:numRef>
          </c:val>
          <c:smooth val="0"/>
        </c:ser>
        <c:dLbls>
          <c:showLegendKey val="0"/>
          <c:showVal val="0"/>
          <c:showCatName val="0"/>
          <c:showSerName val="0"/>
          <c:showPercent val="0"/>
          <c:showBubbleSize val="0"/>
        </c:dLbls>
        <c:marker val="1"/>
        <c:smooth val="0"/>
        <c:axId val="172752144"/>
        <c:axId val="172751752"/>
      </c:lineChart>
      <c:catAx>
        <c:axId val="172752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51752"/>
        <c:crosses val="autoZero"/>
        <c:auto val="1"/>
        <c:lblAlgn val="ctr"/>
        <c:lblOffset val="100"/>
        <c:tickLblSkip val="1"/>
        <c:tickMarkSkip val="1"/>
        <c:noMultiLvlLbl val="0"/>
      </c:catAx>
      <c:valAx>
        <c:axId val="172751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5214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23/07/2015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6E-2"/>
          <c:y val="0.22456217297893702"/>
          <c:w val="0.9257771984875821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SBCZ!$M$1:$AJ$1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SBCZ!$M$2:$AJ$2</c:f>
              <c:numCache>
                <c:formatCode>General</c:formatCode>
                <c:ptCount val="24"/>
                <c:pt idx="0">
                  <c:v>194</c:v>
                </c:pt>
                <c:pt idx="1">
                  <c:v>0</c:v>
                </c:pt>
                <c:pt idx="2">
                  <c:v>0</c:v>
                </c:pt>
                <c:pt idx="3">
                  <c:v>0</c:v>
                </c:pt>
                <c:pt idx="4">
                  <c:v>0</c:v>
                </c:pt>
                <c:pt idx="5">
                  <c:v>0</c:v>
                </c:pt>
                <c:pt idx="6">
                  <c:v>0</c:v>
                </c:pt>
                <c:pt idx="7">
                  <c:v>4</c:v>
                </c:pt>
                <c:pt idx="8">
                  <c:v>7</c:v>
                </c:pt>
                <c:pt idx="9">
                  <c:v>9</c:v>
                </c:pt>
                <c:pt idx="10">
                  <c:v>19</c:v>
                </c:pt>
                <c:pt idx="11">
                  <c:v>2</c:v>
                </c:pt>
                <c:pt idx="12">
                  <c:v>4</c:v>
                </c:pt>
                <c:pt idx="13">
                  <c:v>0</c:v>
                </c:pt>
                <c:pt idx="14">
                  <c:v>0</c:v>
                </c:pt>
                <c:pt idx="15">
                  <c:v>2</c:v>
                </c:pt>
                <c:pt idx="16">
                  <c:v>6</c:v>
                </c:pt>
                <c:pt idx="17">
                  <c:v>0</c:v>
                </c:pt>
                <c:pt idx="18">
                  <c:v>0</c:v>
                </c:pt>
                <c:pt idx="19">
                  <c:v>0</c:v>
                </c:pt>
                <c:pt idx="20">
                  <c:v>0</c:v>
                </c:pt>
                <c:pt idx="21">
                  <c:v>0</c:v>
                </c:pt>
                <c:pt idx="22">
                  <c:v>0</c:v>
                </c:pt>
                <c:pt idx="23">
                  <c:v>71</c:v>
                </c:pt>
              </c:numCache>
            </c:numRef>
          </c:val>
        </c:ser>
        <c:dLbls>
          <c:showLegendKey val="0"/>
          <c:showVal val="0"/>
          <c:showCatName val="0"/>
          <c:showSerName val="0"/>
          <c:showPercent val="0"/>
          <c:showBubbleSize val="0"/>
        </c:dLbls>
        <c:gapWidth val="150"/>
        <c:shape val="box"/>
        <c:axId val="172750184"/>
        <c:axId val="172749792"/>
        <c:axId val="0"/>
      </c:bar3DChart>
      <c:catAx>
        <c:axId val="172750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49792"/>
        <c:crosses val="autoZero"/>
        <c:auto val="1"/>
        <c:lblAlgn val="ctr"/>
        <c:lblOffset val="100"/>
        <c:tickLblSkip val="1"/>
        <c:tickMarkSkip val="1"/>
        <c:noMultiLvlLbl val="0"/>
      </c:catAx>
      <c:valAx>
        <c:axId val="1727497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5018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628E-2"/>
          <c:y val="0.22456217297893702"/>
          <c:w val="0.925777198487582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SBCZ!$M$5:$AJ$5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SBCZ!$M$6:$AJ$6</c:f>
              <c:numCache>
                <c:formatCode>General</c:formatCode>
                <c:ptCount val="24"/>
                <c:pt idx="0">
                  <c:v>0</c:v>
                </c:pt>
                <c:pt idx="1">
                  <c:v>0</c:v>
                </c:pt>
                <c:pt idx="2">
                  <c:v>0</c:v>
                </c:pt>
                <c:pt idx="3">
                  <c:v>0</c:v>
                </c:pt>
                <c:pt idx="4">
                  <c:v>0</c:v>
                </c:pt>
                <c:pt idx="5">
                  <c:v>0</c:v>
                </c:pt>
                <c:pt idx="6">
                  <c:v>0</c:v>
                </c:pt>
                <c:pt idx="7">
                  <c:v>0</c:v>
                </c:pt>
                <c:pt idx="8">
                  <c:v>0</c:v>
                </c:pt>
                <c:pt idx="9">
                  <c:v>5</c:v>
                </c:pt>
                <c:pt idx="10">
                  <c:v>5</c:v>
                </c:pt>
                <c:pt idx="11">
                  <c:v>5</c:v>
                </c:pt>
                <c:pt idx="12">
                  <c:v>5</c:v>
                </c:pt>
                <c:pt idx="13">
                  <c:v>8</c:v>
                </c:pt>
                <c:pt idx="14">
                  <c:v>5</c:v>
                </c:pt>
                <c:pt idx="15">
                  <c:v>2</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48616"/>
        <c:axId val="172748224"/>
        <c:axId val="0"/>
      </c:bar3DChart>
      <c:catAx>
        <c:axId val="172748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48224"/>
        <c:crosses val="autoZero"/>
        <c:auto val="1"/>
        <c:lblAlgn val="ctr"/>
        <c:lblOffset val="100"/>
        <c:tickLblSkip val="1"/>
        <c:tickMarkSkip val="1"/>
        <c:noMultiLvlLbl val="0"/>
      </c:catAx>
      <c:valAx>
        <c:axId val="1727482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4861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628E-2"/>
          <c:y val="0.22456217297893702"/>
          <c:w val="0.92577719848758233"/>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89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SBCZ!$A$57:$A$61</c:f>
              <c:numCache>
                <c:formatCode>General</c:formatCode>
                <c:ptCount val="5"/>
                <c:pt idx="0">
                  <c:v>2011</c:v>
                </c:pt>
                <c:pt idx="1">
                  <c:v>2012</c:v>
                </c:pt>
                <c:pt idx="2">
                  <c:v>2013</c:v>
                </c:pt>
                <c:pt idx="3">
                  <c:v>2014</c:v>
                </c:pt>
                <c:pt idx="4">
                  <c:v>2015</c:v>
                </c:pt>
              </c:numCache>
            </c:numRef>
          </c:cat>
          <c:val>
            <c:numRef>
              <c:f>SBCZ!$B$57:$B$61</c:f>
              <c:numCache>
                <c:formatCode>General</c:formatCode>
                <c:ptCount val="5"/>
                <c:pt idx="0">
                  <c:v>190</c:v>
                </c:pt>
                <c:pt idx="1">
                  <c:v>123</c:v>
                </c:pt>
                <c:pt idx="2">
                  <c:v>151</c:v>
                </c:pt>
                <c:pt idx="3">
                  <c:v>161</c:v>
                </c:pt>
                <c:pt idx="4">
                  <c:v>194</c:v>
                </c:pt>
              </c:numCache>
            </c:numRef>
          </c:val>
          <c:smooth val="0"/>
        </c:ser>
        <c:dLbls>
          <c:showLegendKey val="0"/>
          <c:showVal val="0"/>
          <c:showCatName val="0"/>
          <c:showSerName val="0"/>
          <c:showPercent val="0"/>
          <c:showBubbleSize val="0"/>
        </c:dLbls>
        <c:marker val="1"/>
        <c:smooth val="0"/>
        <c:axId val="172747832"/>
        <c:axId val="172747440"/>
      </c:lineChart>
      <c:catAx>
        <c:axId val="1727478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47440"/>
        <c:crosses val="autoZero"/>
        <c:auto val="1"/>
        <c:lblAlgn val="ctr"/>
        <c:lblOffset val="100"/>
        <c:tickLblSkip val="1"/>
        <c:tickMarkSkip val="1"/>
        <c:noMultiLvlLbl val="0"/>
      </c:catAx>
      <c:valAx>
        <c:axId val="1727474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4783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19/07/2015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322E-2"/>
          <c:y val="0.22456217297893702"/>
          <c:w val="0.925777198487579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SBBE!$M$1:$AJ$1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SBBE!$M$2:$AJ$2</c:f>
              <c:numCache>
                <c:formatCode>General</c:formatCode>
                <c:ptCount val="24"/>
                <c:pt idx="0">
                  <c:v>445</c:v>
                </c:pt>
                <c:pt idx="1">
                  <c:v>483</c:v>
                </c:pt>
                <c:pt idx="2">
                  <c:v>124</c:v>
                </c:pt>
                <c:pt idx="3">
                  <c:v>236</c:v>
                </c:pt>
                <c:pt idx="4">
                  <c:v>382</c:v>
                </c:pt>
                <c:pt idx="5">
                  <c:v>483</c:v>
                </c:pt>
                <c:pt idx="6">
                  <c:v>394</c:v>
                </c:pt>
                <c:pt idx="7">
                  <c:v>498</c:v>
                </c:pt>
                <c:pt idx="8">
                  <c:v>433</c:v>
                </c:pt>
                <c:pt idx="9">
                  <c:v>172</c:v>
                </c:pt>
                <c:pt idx="10">
                  <c:v>0</c:v>
                </c:pt>
                <c:pt idx="11">
                  <c:v>22</c:v>
                </c:pt>
                <c:pt idx="12">
                  <c:v>82</c:v>
                </c:pt>
                <c:pt idx="13">
                  <c:v>922</c:v>
                </c:pt>
                <c:pt idx="14">
                  <c:v>1161</c:v>
                </c:pt>
                <c:pt idx="15">
                  <c:v>890</c:v>
                </c:pt>
                <c:pt idx="16">
                  <c:v>873</c:v>
                </c:pt>
                <c:pt idx="17">
                  <c:v>1059</c:v>
                </c:pt>
                <c:pt idx="18">
                  <c:v>440</c:v>
                </c:pt>
                <c:pt idx="19">
                  <c:v>139</c:v>
                </c:pt>
                <c:pt idx="20">
                  <c:v>214</c:v>
                </c:pt>
                <c:pt idx="21">
                  <c:v>140</c:v>
                </c:pt>
                <c:pt idx="22">
                  <c:v>717</c:v>
                </c:pt>
                <c:pt idx="23">
                  <c:v>876</c:v>
                </c:pt>
              </c:numCache>
            </c:numRef>
          </c:val>
        </c:ser>
        <c:dLbls>
          <c:showLegendKey val="0"/>
          <c:showVal val="0"/>
          <c:showCatName val="0"/>
          <c:showSerName val="0"/>
          <c:showPercent val="0"/>
          <c:showBubbleSize val="0"/>
        </c:dLbls>
        <c:gapWidth val="150"/>
        <c:shape val="box"/>
        <c:axId val="172797616"/>
        <c:axId val="172797224"/>
        <c:axId val="0"/>
      </c:bar3DChart>
      <c:catAx>
        <c:axId val="172797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97224"/>
        <c:crosses val="autoZero"/>
        <c:auto val="1"/>
        <c:lblAlgn val="ctr"/>
        <c:lblOffset val="100"/>
        <c:tickLblSkip val="1"/>
        <c:tickMarkSkip val="1"/>
        <c:noMultiLvlLbl val="0"/>
      </c:catAx>
      <c:valAx>
        <c:axId val="1727972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9761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13/07/2015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628E-2"/>
          <c:y val="0.22456217297893702"/>
          <c:w val="0.925777198487582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SBEG!$M$1:$AJ$1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SBEG!$M$2:$AJ$2</c:f>
              <c:numCache>
                <c:formatCode>General</c:formatCode>
                <c:ptCount val="24"/>
                <c:pt idx="0">
                  <c:v>846</c:v>
                </c:pt>
                <c:pt idx="1">
                  <c:v>1259</c:v>
                </c:pt>
                <c:pt idx="2">
                  <c:v>677</c:v>
                </c:pt>
                <c:pt idx="3">
                  <c:v>475</c:v>
                </c:pt>
                <c:pt idx="4">
                  <c:v>227</c:v>
                </c:pt>
                <c:pt idx="5">
                  <c:v>373</c:v>
                </c:pt>
                <c:pt idx="6">
                  <c:v>128</c:v>
                </c:pt>
                <c:pt idx="7">
                  <c:v>144</c:v>
                </c:pt>
                <c:pt idx="8">
                  <c:v>86</c:v>
                </c:pt>
                <c:pt idx="9">
                  <c:v>124</c:v>
                </c:pt>
                <c:pt idx="10">
                  <c:v>198</c:v>
                </c:pt>
                <c:pt idx="11">
                  <c:v>719</c:v>
                </c:pt>
                <c:pt idx="12">
                  <c:v>854</c:v>
                </c:pt>
                <c:pt idx="13">
                  <c:v>834</c:v>
                </c:pt>
                <c:pt idx="14">
                  <c:v>273</c:v>
                </c:pt>
                <c:pt idx="15">
                  <c:v>801</c:v>
                </c:pt>
                <c:pt idx="16">
                  <c:v>570</c:v>
                </c:pt>
                <c:pt idx="17">
                  <c:v>65</c:v>
                </c:pt>
                <c:pt idx="18">
                  <c:v>105</c:v>
                </c:pt>
                <c:pt idx="19">
                  <c:v>157</c:v>
                </c:pt>
                <c:pt idx="20">
                  <c:v>277</c:v>
                </c:pt>
                <c:pt idx="21">
                  <c:v>128</c:v>
                </c:pt>
                <c:pt idx="22">
                  <c:v>159</c:v>
                </c:pt>
                <c:pt idx="23">
                  <c:v>459</c:v>
                </c:pt>
              </c:numCache>
            </c:numRef>
          </c:val>
        </c:ser>
        <c:dLbls>
          <c:showLegendKey val="0"/>
          <c:showVal val="0"/>
          <c:showCatName val="0"/>
          <c:showSerName val="0"/>
          <c:showPercent val="0"/>
          <c:showBubbleSize val="0"/>
        </c:dLbls>
        <c:gapWidth val="150"/>
        <c:shape val="box"/>
        <c:axId val="172745872"/>
        <c:axId val="172745480"/>
        <c:axId val="0"/>
      </c:bar3DChart>
      <c:catAx>
        <c:axId val="172745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45480"/>
        <c:crosses val="autoZero"/>
        <c:auto val="1"/>
        <c:lblAlgn val="ctr"/>
        <c:lblOffset val="100"/>
        <c:tickLblSkip val="1"/>
        <c:tickMarkSkip val="1"/>
        <c:noMultiLvlLbl val="0"/>
      </c:catAx>
      <c:valAx>
        <c:axId val="1727454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4587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662E-2"/>
          <c:y val="0.22456217297893702"/>
          <c:w val="0.925777198487582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SBEG!$M$5:$AJ$5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SBEG!$M$6:$AJ$6</c:f>
              <c:numCache>
                <c:formatCode>General</c:formatCode>
                <c:ptCount val="24"/>
                <c:pt idx="0">
                  <c:v>787</c:v>
                </c:pt>
                <c:pt idx="1">
                  <c:v>805</c:v>
                </c:pt>
                <c:pt idx="2">
                  <c:v>388</c:v>
                </c:pt>
                <c:pt idx="3">
                  <c:v>297</c:v>
                </c:pt>
                <c:pt idx="4">
                  <c:v>241</c:v>
                </c:pt>
                <c:pt idx="5">
                  <c:v>315</c:v>
                </c:pt>
                <c:pt idx="6">
                  <c:v>134</c:v>
                </c:pt>
                <c:pt idx="7">
                  <c:v>79</c:v>
                </c:pt>
                <c:pt idx="8">
                  <c:v>85</c:v>
                </c:pt>
                <c:pt idx="9">
                  <c:v>116</c:v>
                </c:pt>
                <c:pt idx="10">
                  <c:v>272</c:v>
                </c:pt>
                <c:pt idx="11">
                  <c:v>574</c:v>
                </c:pt>
                <c:pt idx="12">
                  <c:v>844</c:v>
                </c:pt>
                <c:pt idx="13">
                  <c:v>416</c:v>
                </c:pt>
                <c:pt idx="14">
                  <c:v>409</c:v>
                </c:pt>
                <c:pt idx="15">
                  <c:v>612</c:v>
                </c:pt>
                <c:pt idx="16">
                  <c:v>456</c:v>
                </c:pt>
                <c:pt idx="17">
                  <c:v>120</c:v>
                </c:pt>
                <c:pt idx="18">
                  <c:v>134</c:v>
                </c:pt>
                <c:pt idx="19">
                  <c:v>148</c:v>
                </c:pt>
                <c:pt idx="20">
                  <c:v>198</c:v>
                </c:pt>
                <c:pt idx="21">
                  <c:v>106</c:v>
                </c:pt>
                <c:pt idx="22">
                  <c:v>347</c:v>
                </c:pt>
                <c:pt idx="23">
                  <c:v>457</c:v>
                </c:pt>
              </c:numCache>
            </c:numRef>
          </c:val>
        </c:ser>
        <c:dLbls>
          <c:showLegendKey val="0"/>
          <c:showVal val="0"/>
          <c:showCatName val="0"/>
          <c:showSerName val="0"/>
          <c:showPercent val="0"/>
          <c:showBubbleSize val="0"/>
        </c:dLbls>
        <c:gapWidth val="150"/>
        <c:shape val="box"/>
        <c:axId val="172744304"/>
        <c:axId val="172743912"/>
        <c:axId val="0"/>
      </c:bar3DChart>
      <c:catAx>
        <c:axId val="1727443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43912"/>
        <c:crosses val="autoZero"/>
        <c:auto val="1"/>
        <c:lblAlgn val="ctr"/>
        <c:lblOffset val="100"/>
        <c:tickLblSkip val="1"/>
        <c:tickMarkSkip val="1"/>
        <c:noMultiLvlLbl val="0"/>
      </c:catAx>
      <c:valAx>
        <c:axId val="1727439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4430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662E-2"/>
          <c:y val="0.22456217297893702"/>
          <c:w val="0.92577719848758255"/>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924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SBEG!$A$57:$A$61</c:f>
              <c:numCache>
                <c:formatCode>General</c:formatCode>
                <c:ptCount val="5"/>
                <c:pt idx="0">
                  <c:v>2011</c:v>
                </c:pt>
                <c:pt idx="1">
                  <c:v>2012</c:v>
                </c:pt>
                <c:pt idx="2">
                  <c:v>2013</c:v>
                </c:pt>
                <c:pt idx="3">
                  <c:v>2014</c:v>
                </c:pt>
                <c:pt idx="4">
                  <c:v>2015</c:v>
                </c:pt>
              </c:numCache>
            </c:numRef>
          </c:cat>
          <c:val>
            <c:numRef>
              <c:f>SBEG!$B$57:$B$61</c:f>
              <c:numCache>
                <c:formatCode>General</c:formatCode>
                <c:ptCount val="5"/>
                <c:pt idx="0">
                  <c:v>1080</c:v>
                </c:pt>
                <c:pt idx="1">
                  <c:v>1089</c:v>
                </c:pt>
                <c:pt idx="2">
                  <c:v>1034</c:v>
                </c:pt>
                <c:pt idx="3">
                  <c:v>1137</c:v>
                </c:pt>
                <c:pt idx="4">
                  <c:v>1259</c:v>
                </c:pt>
              </c:numCache>
            </c:numRef>
          </c:val>
          <c:smooth val="0"/>
        </c:ser>
        <c:dLbls>
          <c:showLegendKey val="0"/>
          <c:showVal val="0"/>
          <c:showCatName val="0"/>
          <c:showSerName val="0"/>
          <c:showPercent val="0"/>
          <c:showBubbleSize val="0"/>
        </c:dLbls>
        <c:marker val="1"/>
        <c:smooth val="0"/>
        <c:axId val="172743520"/>
        <c:axId val="172743128"/>
      </c:lineChart>
      <c:catAx>
        <c:axId val="1727435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43128"/>
        <c:crosses val="autoZero"/>
        <c:auto val="1"/>
        <c:lblAlgn val="ctr"/>
        <c:lblOffset val="100"/>
        <c:tickLblSkip val="1"/>
        <c:tickMarkSkip val="1"/>
        <c:noMultiLvlLbl val="0"/>
      </c:catAx>
      <c:valAx>
        <c:axId val="1727431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4352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24/01/2015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662E-2"/>
          <c:y val="0.22456217297893702"/>
          <c:w val="0.925777198487582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SBFI!$M$1:$AJ$1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SBFI!$M$2:$AJ$2</c:f>
              <c:numCache>
                <c:formatCode>General</c:formatCode>
                <c:ptCount val="24"/>
                <c:pt idx="0">
                  <c:v>197</c:v>
                </c:pt>
                <c:pt idx="1">
                  <c:v>247</c:v>
                </c:pt>
                <c:pt idx="2">
                  <c:v>93</c:v>
                </c:pt>
                <c:pt idx="3">
                  <c:v>0</c:v>
                </c:pt>
                <c:pt idx="4">
                  <c:v>0</c:v>
                </c:pt>
                <c:pt idx="5">
                  <c:v>267</c:v>
                </c:pt>
                <c:pt idx="6">
                  <c:v>338</c:v>
                </c:pt>
                <c:pt idx="7">
                  <c:v>478</c:v>
                </c:pt>
                <c:pt idx="8">
                  <c:v>0</c:v>
                </c:pt>
                <c:pt idx="9">
                  <c:v>240</c:v>
                </c:pt>
                <c:pt idx="10">
                  <c:v>166</c:v>
                </c:pt>
                <c:pt idx="11">
                  <c:v>417</c:v>
                </c:pt>
                <c:pt idx="12">
                  <c:v>899</c:v>
                </c:pt>
                <c:pt idx="13">
                  <c:v>150</c:v>
                </c:pt>
                <c:pt idx="14">
                  <c:v>616</c:v>
                </c:pt>
                <c:pt idx="15">
                  <c:v>527</c:v>
                </c:pt>
                <c:pt idx="16">
                  <c:v>136</c:v>
                </c:pt>
                <c:pt idx="17">
                  <c:v>0</c:v>
                </c:pt>
                <c:pt idx="18">
                  <c:v>446</c:v>
                </c:pt>
                <c:pt idx="19">
                  <c:v>507</c:v>
                </c:pt>
                <c:pt idx="20">
                  <c:v>111</c:v>
                </c:pt>
                <c:pt idx="21">
                  <c:v>0</c:v>
                </c:pt>
                <c:pt idx="22">
                  <c:v>0</c:v>
                </c:pt>
                <c:pt idx="23">
                  <c:v>151</c:v>
                </c:pt>
              </c:numCache>
            </c:numRef>
          </c:val>
        </c:ser>
        <c:dLbls>
          <c:showLegendKey val="0"/>
          <c:showVal val="0"/>
          <c:showCatName val="0"/>
          <c:showSerName val="0"/>
          <c:showPercent val="0"/>
          <c:showBubbleSize val="0"/>
        </c:dLbls>
        <c:gapWidth val="150"/>
        <c:shape val="box"/>
        <c:axId val="172741560"/>
        <c:axId val="172741168"/>
        <c:axId val="0"/>
      </c:bar3DChart>
      <c:catAx>
        <c:axId val="1727415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41168"/>
        <c:crosses val="autoZero"/>
        <c:auto val="1"/>
        <c:lblAlgn val="ctr"/>
        <c:lblOffset val="100"/>
        <c:tickLblSkip val="1"/>
        <c:tickMarkSkip val="1"/>
        <c:noMultiLvlLbl val="0"/>
      </c:catAx>
      <c:valAx>
        <c:axId val="1727411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4156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697E-2"/>
          <c:y val="0.22456217297893702"/>
          <c:w val="0.9257771984875827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SBFI!$M$5:$AJ$5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SBFI!$M$6:$AJ$6</c:f>
              <c:numCache>
                <c:formatCode>General</c:formatCode>
                <c:ptCount val="24"/>
                <c:pt idx="0">
                  <c:v>262</c:v>
                </c:pt>
                <c:pt idx="1">
                  <c:v>173</c:v>
                </c:pt>
                <c:pt idx="2">
                  <c:v>0</c:v>
                </c:pt>
                <c:pt idx="3">
                  <c:v>0</c:v>
                </c:pt>
                <c:pt idx="4">
                  <c:v>0</c:v>
                </c:pt>
                <c:pt idx="5">
                  <c:v>281</c:v>
                </c:pt>
                <c:pt idx="6">
                  <c:v>228</c:v>
                </c:pt>
                <c:pt idx="7">
                  <c:v>161</c:v>
                </c:pt>
                <c:pt idx="8">
                  <c:v>55</c:v>
                </c:pt>
                <c:pt idx="9">
                  <c:v>4</c:v>
                </c:pt>
                <c:pt idx="10">
                  <c:v>177</c:v>
                </c:pt>
                <c:pt idx="11">
                  <c:v>432</c:v>
                </c:pt>
                <c:pt idx="12">
                  <c:v>686</c:v>
                </c:pt>
                <c:pt idx="13">
                  <c:v>468</c:v>
                </c:pt>
                <c:pt idx="14">
                  <c:v>555</c:v>
                </c:pt>
                <c:pt idx="15">
                  <c:v>480</c:v>
                </c:pt>
                <c:pt idx="16">
                  <c:v>127</c:v>
                </c:pt>
                <c:pt idx="17">
                  <c:v>201</c:v>
                </c:pt>
                <c:pt idx="18">
                  <c:v>446</c:v>
                </c:pt>
                <c:pt idx="19">
                  <c:v>419</c:v>
                </c:pt>
                <c:pt idx="20">
                  <c:v>56</c:v>
                </c:pt>
                <c:pt idx="21">
                  <c:v>1</c:v>
                </c:pt>
                <c:pt idx="22">
                  <c:v>0</c:v>
                </c:pt>
                <c:pt idx="23">
                  <c:v>131</c:v>
                </c:pt>
              </c:numCache>
            </c:numRef>
          </c:val>
        </c:ser>
        <c:dLbls>
          <c:showLegendKey val="0"/>
          <c:showVal val="0"/>
          <c:showCatName val="0"/>
          <c:showSerName val="0"/>
          <c:showPercent val="0"/>
          <c:showBubbleSize val="0"/>
        </c:dLbls>
        <c:gapWidth val="150"/>
        <c:shape val="box"/>
        <c:axId val="172739992"/>
        <c:axId val="172739600"/>
        <c:axId val="0"/>
      </c:bar3DChart>
      <c:catAx>
        <c:axId val="1727399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9600"/>
        <c:crosses val="autoZero"/>
        <c:auto val="1"/>
        <c:lblAlgn val="ctr"/>
        <c:lblOffset val="100"/>
        <c:tickLblSkip val="1"/>
        <c:tickMarkSkip val="1"/>
        <c:noMultiLvlLbl val="0"/>
      </c:catAx>
      <c:valAx>
        <c:axId val="1727396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999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697E-2"/>
          <c:y val="0.22456217297893702"/>
          <c:w val="0.92577719848758278"/>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938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SBFI!$A$57:$A$61</c:f>
              <c:numCache>
                <c:formatCode>General</c:formatCode>
                <c:ptCount val="5"/>
                <c:pt idx="0">
                  <c:v>2011</c:v>
                </c:pt>
                <c:pt idx="1">
                  <c:v>2012</c:v>
                </c:pt>
                <c:pt idx="2">
                  <c:v>2013</c:v>
                </c:pt>
                <c:pt idx="3">
                  <c:v>2014</c:v>
                </c:pt>
                <c:pt idx="4">
                  <c:v>2015</c:v>
                </c:pt>
              </c:numCache>
            </c:numRef>
          </c:cat>
          <c:val>
            <c:numRef>
              <c:f>SBFI!$B$57:$B$61</c:f>
              <c:numCache>
                <c:formatCode>General</c:formatCode>
                <c:ptCount val="5"/>
                <c:pt idx="0">
                  <c:v>905</c:v>
                </c:pt>
                <c:pt idx="1">
                  <c:v>885</c:v>
                </c:pt>
                <c:pt idx="2">
                  <c:v>818</c:v>
                </c:pt>
                <c:pt idx="3">
                  <c:v>888</c:v>
                </c:pt>
                <c:pt idx="4">
                  <c:v>899</c:v>
                </c:pt>
              </c:numCache>
            </c:numRef>
          </c:val>
          <c:smooth val="0"/>
        </c:ser>
        <c:dLbls>
          <c:showLegendKey val="0"/>
          <c:showVal val="0"/>
          <c:showCatName val="0"/>
          <c:showSerName val="0"/>
          <c:showPercent val="0"/>
          <c:showBubbleSize val="0"/>
        </c:dLbls>
        <c:marker val="1"/>
        <c:smooth val="0"/>
        <c:axId val="172739208"/>
        <c:axId val="172738816"/>
      </c:lineChart>
      <c:catAx>
        <c:axId val="1727392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38816"/>
        <c:crosses val="autoZero"/>
        <c:auto val="1"/>
        <c:lblAlgn val="ctr"/>
        <c:lblOffset val="100"/>
        <c:tickLblSkip val="1"/>
        <c:tickMarkSkip val="1"/>
        <c:noMultiLvlLbl val="0"/>
      </c:catAx>
      <c:valAx>
        <c:axId val="1727388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3920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16/10/2015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697E-2"/>
          <c:y val="0.22456217297893702"/>
          <c:w val="0.9257771984875827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SBFL!$M$1:$AJ$1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SBFL!$M$2:$AJ$2</c:f>
              <c:numCache>
                <c:formatCode>General</c:formatCode>
                <c:ptCount val="24"/>
                <c:pt idx="0">
                  <c:v>297</c:v>
                </c:pt>
                <c:pt idx="1">
                  <c:v>0</c:v>
                </c:pt>
                <c:pt idx="2">
                  <c:v>0</c:v>
                </c:pt>
                <c:pt idx="3">
                  <c:v>0</c:v>
                </c:pt>
                <c:pt idx="4">
                  <c:v>0</c:v>
                </c:pt>
                <c:pt idx="5">
                  <c:v>0</c:v>
                </c:pt>
                <c:pt idx="6">
                  <c:v>770</c:v>
                </c:pt>
                <c:pt idx="7">
                  <c:v>585</c:v>
                </c:pt>
                <c:pt idx="8">
                  <c:v>520</c:v>
                </c:pt>
                <c:pt idx="9">
                  <c:v>634</c:v>
                </c:pt>
                <c:pt idx="10">
                  <c:v>1101</c:v>
                </c:pt>
                <c:pt idx="11">
                  <c:v>732</c:v>
                </c:pt>
                <c:pt idx="12">
                  <c:v>811</c:v>
                </c:pt>
                <c:pt idx="13">
                  <c:v>648</c:v>
                </c:pt>
                <c:pt idx="14">
                  <c:v>301</c:v>
                </c:pt>
                <c:pt idx="15">
                  <c:v>531</c:v>
                </c:pt>
                <c:pt idx="16">
                  <c:v>651</c:v>
                </c:pt>
                <c:pt idx="17">
                  <c:v>1033</c:v>
                </c:pt>
                <c:pt idx="18">
                  <c:v>710</c:v>
                </c:pt>
                <c:pt idx="19">
                  <c:v>744</c:v>
                </c:pt>
                <c:pt idx="20">
                  <c:v>225</c:v>
                </c:pt>
                <c:pt idx="21">
                  <c:v>392</c:v>
                </c:pt>
                <c:pt idx="22">
                  <c:v>424</c:v>
                </c:pt>
                <c:pt idx="23">
                  <c:v>889</c:v>
                </c:pt>
              </c:numCache>
            </c:numRef>
          </c:val>
        </c:ser>
        <c:dLbls>
          <c:showLegendKey val="0"/>
          <c:showVal val="0"/>
          <c:showCatName val="0"/>
          <c:showSerName val="0"/>
          <c:showPercent val="0"/>
          <c:showBubbleSize val="0"/>
        </c:dLbls>
        <c:gapWidth val="150"/>
        <c:shape val="box"/>
        <c:axId val="172737248"/>
        <c:axId val="172736856"/>
        <c:axId val="0"/>
      </c:bar3DChart>
      <c:catAx>
        <c:axId val="1727372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6856"/>
        <c:crosses val="autoZero"/>
        <c:auto val="1"/>
        <c:lblAlgn val="ctr"/>
        <c:lblOffset val="100"/>
        <c:tickLblSkip val="1"/>
        <c:tickMarkSkip val="1"/>
        <c:noMultiLvlLbl val="0"/>
      </c:catAx>
      <c:valAx>
        <c:axId val="1727368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724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725E-2"/>
          <c:y val="0.22456217297893702"/>
          <c:w val="0.92577719848758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SBFL!$M$5:$AJ$5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SBFL!$M$6:$AJ$6</c:f>
              <c:numCache>
                <c:formatCode>General</c:formatCode>
                <c:ptCount val="24"/>
                <c:pt idx="0">
                  <c:v>176</c:v>
                </c:pt>
                <c:pt idx="1">
                  <c:v>0</c:v>
                </c:pt>
                <c:pt idx="2">
                  <c:v>0</c:v>
                </c:pt>
                <c:pt idx="3">
                  <c:v>0</c:v>
                </c:pt>
                <c:pt idx="4">
                  <c:v>0</c:v>
                </c:pt>
                <c:pt idx="5">
                  <c:v>0</c:v>
                </c:pt>
                <c:pt idx="6">
                  <c:v>578</c:v>
                </c:pt>
                <c:pt idx="7">
                  <c:v>573</c:v>
                </c:pt>
                <c:pt idx="8">
                  <c:v>415</c:v>
                </c:pt>
                <c:pt idx="9">
                  <c:v>495</c:v>
                </c:pt>
                <c:pt idx="10">
                  <c:v>887</c:v>
                </c:pt>
                <c:pt idx="11">
                  <c:v>620</c:v>
                </c:pt>
                <c:pt idx="12">
                  <c:v>616</c:v>
                </c:pt>
                <c:pt idx="13">
                  <c:v>676</c:v>
                </c:pt>
                <c:pt idx="14">
                  <c:v>374</c:v>
                </c:pt>
                <c:pt idx="15">
                  <c:v>433</c:v>
                </c:pt>
                <c:pt idx="16">
                  <c:v>559</c:v>
                </c:pt>
                <c:pt idx="17">
                  <c:v>669</c:v>
                </c:pt>
                <c:pt idx="18">
                  <c:v>658</c:v>
                </c:pt>
                <c:pt idx="19">
                  <c:v>637</c:v>
                </c:pt>
                <c:pt idx="20">
                  <c:v>373</c:v>
                </c:pt>
                <c:pt idx="21">
                  <c:v>300</c:v>
                </c:pt>
                <c:pt idx="22">
                  <c:v>411</c:v>
                </c:pt>
                <c:pt idx="23">
                  <c:v>463</c:v>
                </c:pt>
              </c:numCache>
            </c:numRef>
          </c:val>
        </c:ser>
        <c:dLbls>
          <c:showLegendKey val="0"/>
          <c:showVal val="0"/>
          <c:showCatName val="0"/>
          <c:showSerName val="0"/>
          <c:showPercent val="0"/>
          <c:showBubbleSize val="0"/>
        </c:dLbls>
        <c:gapWidth val="150"/>
        <c:shape val="box"/>
        <c:axId val="172735680"/>
        <c:axId val="172735288"/>
        <c:axId val="0"/>
      </c:bar3DChart>
      <c:catAx>
        <c:axId val="1727356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5288"/>
        <c:crosses val="autoZero"/>
        <c:auto val="1"/>
        <c:lblAlgn val="ctr"/>
        <c:lblOffset val="100"/>
        <c:tickLblSkip val="1"/>
        <c:tickMarkSkip val="1"/>
        <c:noMultiLvlLbl val="0"/>
      </c:catAx>
      <c:valAx>
        <c:axId val="1727352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568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725E-2"/>
          <c:y val="0.22456217297893702"/>
          <c:w val="0.925777198487583"/>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966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SBFL!$A$57:$A$61</c:f>
              <c:numCache>
                <c:formatCode>General</c:formatCode>
                <c:ptCount val="5"/>
                <c:pt idx="0">
                  <c:v>2011</c:v>
                </c:pt>
                <c:pt idx="1">
                  <c:v>2012</c:v>
                </c:pt>
                <c:pt idx="2">
                  <c:v>2013</c:v>
                </c:pt>
                <c:pt idx="3">
                  <c:v>2014</c:v>
                </c:pt>
                <c:pt idx="4">
                  <c:v>2015</c:v>
                </c:pt>
              </c:numCache>
            </c:numRef>
          </c:cat>
          <c:val>
            <c:numRef>
              <c:f>SBFL!$B$57:$B$61</c:f>
              <c:numCache>
                <c:formatCode>General</c:formatCode>
                <c:ptCount val="5"/>
                <c:pt idx="0">
                  <c:v>1010</c:v>
                </c:pt>
                <c:pt idx="1">
                  <c:v>1028</c:v>
                </c:pt>
                <c:pt idx="2">
                  <c:v>1099</c:v>
                </c:pt>
                <c:pt idx="3">
                  <c:v>1054</c:v>
                </c:pt>
                <c:pt idx="4">
                  <c:v>1101</c:v>
                </c:pt>
              </c:numCache>
            </c:numRef>
          </c:val>
          <c:smooth val="0"/>
        </c:ser>
        <c:dLbls>
          <c:showLegendKey val="0"/>
          <c:showVal val="0"/>
          <c:showCatName val="0"/>
          <c:showSerName val="0"/>
          <c:showPercent val="0"/>
          <c:showBubbleSize val="0"/>
        </c:dLbls>
        <c:marker val="1"/>
        <c:smooth val="0"/>
        <c:axId val="172734896"/>
        <c:axId val="172734504"/>
      </c:lineChart>
      <c:catAx>
        <c:axId val="1727348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34504"/>
        <c:crosses val="autoZero"/>
        <c:auto val="1"/>
        <c:lblAlgn val="ctr"/>
        <c:lblOffset val="100"/>
        <c:tickLblSkip val="1"/>
        <c:tickMarkSkip val="1"/>
        <c:noMultiLvlLbl val="0"/>
      </c:catAx>
      <c:valAx>
        <c:axId val="1727345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3489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20/09/2015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725E-2"/>
          <c:y val="0.22456217297893702"/>
          <c:w val="0.92577719848758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SBFZ!$M$1:$AJ$1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SBFZ!$M$2:$AJ$2</c:f>
              <c:numCache>
                <c:formatCode>General</c:formatCode>
                <c:ptCount val="24"/>
                <c:pt idx="0">
                  <c:v>150</c:v>
                </c:pt>
                <c:pt idx="1">
                  <c:v>282</c:v>
                </c:pt>
                <c:pt idx="2">
                  <c:v>249</c:v>
                </c:pt>
                <c:pt idx="3">
                  <c:v>503</c:v>
                </c:pt>
                <c:pt idx="4">
                  <c:v>64</c:v>
                </c:pt>
                <c:pt idx="5">
                  <c:v>649</c:v>
                </c:pt>
                <c:pt idx="6">
                  <c:v>173</c:v>
                </c:pt>
                <c:pt idx="7">
                  <c:v>430</c:v>
                </c:pt>
                <c:pt idx="8">
                  <c:v>278</c:v>
                </c:pt>
                <c:pt idx="9">
                  <c:v>380</c:v>
                </c:pt>
                <c:pt idx="10">
                  <c:v>902</c:v>
                </c:pt>
                <c:pt idx="11">
                  <c:v>724</c:v>
                </c:pt>
                <c:pt idx="12">
                  <c:v>960</c:v>
                </c:pt>
                <c:pt idx="13">
                  <c:v>1461</c:v>
                </c:pt>
                <c:pt idx="14">
                  <c:v>866</c:v>
                </c:pt>
                <c:pt idx="15">
                  <c:v>1340</c:v>
                </c:pt>
                <c:pt idx="16">
                  <c:v>1289</c:v>
                </c:pt>
                <c:pt idx="17">
                  <c:v>561</c:v>
                </c:pt>
                <c:pt idx="18">
                  <c:v>1060</c:v>
                </c:pt>
                <c:pt idx="19">
                  <c:v>763</c:v>
                </c:pt>
                <c:pt idx="20">
                  <c:v>687</c:v>
                </c:pt>
                <c:pt idx="21">
                  <c:v>812</c:v>
                </c:pt>
                <c:pt idx="22">
                  <c:v>753</c:v>
                </c:pt>
                <c:pt idx="23">
                  <c:v>1268</c:v>
                </c:pt>
              </c:numCache>
            </c:numRef>
          </c:val>
        </c:ser>
        <c:dLbls>
          <c:showLegendKey val="0"/>
          <c:showVal val="0"/>
          <c:showCatName val="0"/>
          <c:showSerName val="0"/>
          <c:showPercent val="0"/>
          <c:showBubbleSize val="0"/>
        </c:dLbls>
        <c:gapWidth val="150"/>
        <c:shape val="box"/>
        <c:axId val="172732936"/>
        <c:axId val="172732544"/>
        <c:axId val="0"/>
      </c:bar3DChart>
      <c:catAx>
        <c:axId val="172732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2544"/>
        <c:crosses val="autoZero"/>
        <c:auto val="1"/>
        <c:lblAlgn val="ctr"/>
        <c:lblOffset val="100"/>
        <c:tickLblSkip val="1"/>
        <c:tickMarkSkip val="1"/>
        <c:noMultiLvlLbl val="0"/>
      </c:catAx>
      <c:valAx>
        <c:axId val="1727325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293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343E-2"/>
          <c:y val="0.22456217297893702"/>
          <c:w val="0.9257771984875795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SBBE!$M$5:$AJ$5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SBBE!$M$6:$AJ$6</c:f>
              <c:numCache>
                <c:formatCode>General</c:formatCode>
                <c:ptCount val="24"/>
                <c:pt idx="0">
                  <c:v>413</c:v>
                </c:pt>
                <c:pt idx="1">
                  <c:v>429</c:v>
                </c:pt>
                <c:pt idx="2">
                  <c:v>396</c:v>
                </c:pt>
                <c:pt idx="3">
                  <c:v>390</c:v>
                </c:pt>
                <c:pt idx="4">
                  <c:v>398</c:v>
                </c:pt>
                <c:pt idx="5">
                  <c:v>556</c:v>
                </c:pt>
                <c:pt idx="6">
                  <c:v>389</c:v>
                </c:pt>
                <c:pt idx="7">
                  <c:v>415</c:v>
                </c:pt>
                <c:pt idx="8">
                  <c:v>401</c:v>
                </c:pt>
                <c:pt idx="9">
                  <c:v>211</c:v>
                </c:pt>
                <c:pt idx="10">
                  <c:v>75</c:v>
                </c:pt>
                <c:pt idx="11">
                  <c:v>192</c:v>
                </c:pt>
                <c:pt idx="12">
                  <c:v>330</c:v>
                </c:pt>
                <c:pt idx="13">
                  <c:v>610</c:v>
                </c:pt>
                <c:pt idx="14">
                  <c:v>680</c:v>
                </c:pt>
                <c:pt idx="15">
                  <c:v>750</c:v>
                </c:pt>
                <c:pt idx="16">
                  <c:v>639</c:v>
                </c:pt>
                <c:pt idx="17">
                  <c:v>660</c:v>
                </c:pt>
                <c:pt idx="18">
                  <c:v>454</c:v>
                </c:pt>
                <c:pt idx="19">
                  <c:v>278</c:v>
                </c:pt>
                <c:pt idx="20">
                  <c:v>150</c:v>
                </c:pt>
                <c:pt idx="21">
                  <c:v>240</c:v>
                </c:pt>
                <c:pt idx="22">
                  <c:v>500</c:v>
                </c:pt>
                <c:pt idx="23">
                  <c:v>571</c:v>
                </c:pt>
              </c:numCache>
            </c:numRef>
          </c:val>
        </c:ser>
        <c:dLbls>
          <c:showLegendKey val="0"/>
          <c:showVal val="0"/>
          <c:showCatName val="0"/>
          <c:showSerName val="0"/>
          <c:showPercent val="0"/>
          <c:showBubbleSize val="0"/>
        </c:dLbls>
        <c:gapWidth val="150"/>
        <c:shape val="box"/>
        <c:axId val="172796048"/>
        <c:axId val="172795656"/>
        <c:axId val="0"/>
      </c:bar3DChart>
      <c:catAx>
        <c:axId val="1727960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95656"/>
        <c:crosses val="autoZero"/>
        <c:auto val="1"/>
        <c:lblAlgn val="ctr"/>
        <c:lblOffset val="100"/>
        <c:tickLblSkip val="1"/>
        <c:tickMarkSkip val="1"/>
        <c:noMultiLvlLbl val="0"/>
      </c:catAx>
      <c:valAx>
        <c:axId val="1727956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9604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752E-2"/>
          <c:y val="0.22456217297893702"/>
          <c:w val="0.9257771984875832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SBFZ!$M$5:$AJ$5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SBFZ!$M$6:$AJ$6</c:f>
              <c:numCache>
                <c:formatCode>General</c:formatCode>
                <c:ptCount val="24"/>
                <c:pt idx="0">
                  <c:v>515</c:v>
                </c:pt>
                <c:pt idx="1">
                  <c:v>555</c:v>
                </c:pt>
                <c:pt idx="2">
                  <c:v>491</c:v>
                </c:pt>
                <c:pt idx="3">
                  <c:v>498</c:v>
                </c:pt>
                <c:pt idx="4">
                  <c:v>126</c:v>
                </c:pt>
                <c:pt idx="5">
                  <c:v>517</c:v>
                </c:pt>
                <c:pt idx="6">
                  <c:v>714</c:v>
                </c:pt>
                <c:pt idx="7">
                  <c:v>640</c:v>
                </c:pt>
                <c:pt idx="8">
                  <c:v>507</c:v>
                </c:pt>
                <c:pt idx="9">
                  <c:v>532</c:v>
                </c:pt>
                <c:pt idx="10">
                  <c:v>586</c:v>
                </c:pt>
                <c:pt idx="11">
                  <c:v>655</c:v>
                </c:pt>
                <c:pt idx="12">
                  <c:v>1035</c:v>
                </c:pt>
                <c:pt idx="13">
                  <c:v>1025</c:v>
                </c:pt>
                <c:pt idx="14">
                  <c:v>1114</c:v>
                </c:pt>
                <c:pt idx="15">
                  <c:v>1134</c:v>
                </c:pt>
                <c:pt idx="16">
                  <c:v>788</c:v>
                </c:pt>
                <c:pt idx="17">
                  <c:v>755</c:v>
                </c:pt>
                <c:pt idx="18">
                  <c:v>893</c:v>
                </c:pt>
                <c:pt idx="19">
                  <c:v>702</c:v>
                </c:pt>
                <c:pt idx="20">
                  <c:v>856</c:v>
                </c:pt>
                <c:pt idx="21">
                  <c:v>893</c:v>
                </c:pt>
                <c:pt idx="22">
                  <c:v>767</c:v>
                </c:pt>
                <c:pt idx="23">
                  <c:v>564</c:v>
                </c:pt>
              </c:numCache>
            </c:numRef>
          </c:val>
        </c:ser>
        <c:dLbls>
          <c:showLegendKey val="0"/>
          <c:showVal val="0"/>
          <c:showCatName val="0"/>
          <c:showSerName val="0"/>
          <c:showPercent val="0"/>
          <c:showBubbleSize val="0"/>
        </c:dLbls>
        <c:gapWidth val="150"/>
        <c:shape val="box"/>
        <c:axId val="172731368"/>
        <c:axId val="172730976"/>
        <c:axId val="0"/>
      </c:bar3DChart>
      <c:catAx>
        <c:axId val="1727313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0976"/>
        <c:crosses val="autoZero"/>
        <c:auto val="1"/>
        <c:lblAlgn val="ctr"/>
        <c:lblOffset val="100"/>
        <c:tickLblSkip val="1"/>
        <c:tickMarkSkip val="1"/>
        <c:noMultiLvlLbl val="0"/>
      </c:catAx>
      <c:valAx>
        <c:axId val="1727309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3136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752E-2"/>
          <c:y val="0.22456217297893702"/>
          <c:w val="0.92577719848758322"/>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001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SBFZ!$A$57:$A$61</c:f>
              <c:numCache>
                <c:formatCode>General</c:formatCode>
                <c:ptCount val="5"/>
                <c:pt idx="0">
                  <c:v>2011</c:v>
                </c:pt>
                <c:pt idx="1">
                  <c:v>2012</c:v>
                </c:pt>
                <c:pt idx="2">
                  <c:v>2013</c:v>
                </c:pt>
                <c:pt idx="3">
                  <c:v>2014</c:v>
                </c:pt>
                <c:pt idx="4">
                  <c:v>2015</c:v>
                </c:pt>
              </c:numCache>
            </c:numRef>
          </c:cat>
          <c:val>
            <c:numRef>
              <c:f>SBFZ!$B$57:$B$61</c:f>
              <c:numCache>
                <c:formatCode>General</c:formatCode>
                <c:ptCount val="5"/>
                <c:pt idx="0">
                  <c:v>1406</c:v>
                </c:pt>
                <c:pt idx="1">
                  <c:v>1517</c:v>
                </c:pt>
                <c:pt idx="2">
                  <c:v>1384</c:v>
                </c:pt>
                <c:pt idx="3">
                  <c:v>1444</c:v>
                </c:pt>
                <c:pt idx="4">
                  <c:v>1461</c:v>
                </c:pt>
              </c:numCache>
            </c:numRef>
          </c:val>
          <c:smooth val="0"/>
        </c:ser>
        <c:dLbls>
          <c:showLegendKey val="0"/>
          <c:showVal val="0"/>
          <c:showCatName val="0"/>
          <c:showSerName val="0"/>
          <c:showPercent val="0"/>
          <c:showBubbleSize val="0"/>
        </c:dLbls>
        <c:marker val="1"/>
        <c:smooth val="0"/>
        <c:axId val="172730584"/>
        <c:axId val="172730192"/>
      </c:lineChart>
      <c:catAx>
        <c:axId val="172730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30192"/>
        <c:crosses val="autoZero"/>
        <c:auto val="1"/>
        <c:lblAlgn val="ctr"/>
        <c:lblOffset val="100"/>
        <c:tickLblSkip val="1"/>
        <c:tickMarkSkip val="1"/>
        <c:noMultiLvlLbl val="0"/>
      </c:catAx>
      <c:valAx>
        <c:axId val="1727301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3058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17/04/2015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752E-2"/>
          <c:y val="0.22456217297893702"/>
          <c:w val="0.9257771984875832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SBGO!$M$1:$AJ$1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SBGO!$M$2:$AJ$2</c:f>
              <c:numCache>
                <c:formatCode>General</c:formatCode>
                <c:ptCount val="24"/>
                <c:pt idx="0">
                  <c:v>78</c:v>
                </c:pt>
                <c:pt idx="1">
                  <c:v>11</c:v>
                </c:pt>
                <c:pt idx="2">
                  <c:v>0</c:v>
                </c:pt>
                <c:pt idx="3">
                  <c:v>0</c:v>
                </c:pt>
                <c:pt idx="4">
                  <c:v>155</c:v>
                </c:pt>
                <c:pt idx="5">
                  <c:v>281</c:v>
                </c:pt>
                <c:pt idx="6">
                  <c:v>454</c:v>
                </c:pt>
                <c:pt idx="7">
                  <c:v>253</c:v>
                </c:pt>
                <c:pt idx="8">
                  <c:v>562</c:v>
                </c:pt>
                <c:pt idx="9">
                  <c:v>1008</c:v>
                </c:pt>
                <c:pt idx="10">
                  <c:v>609</c:v>
                </c:pt>
                <c:pt idx="11">
                  <c:v>1059</c:v>
                </c:pt>
                <c:pt idx="12">
                  <c:v>518</c:v>
                </c:pt>
                <c:pt idx="13">
                  <c:v>799</c:v>
                </c:pt>
                <c:pt idx="14">
                  <c:v>126</c:v>
                </c:pt>
                <c:pt idx="15">
                  <c:v>437</c:v>
                </c:pt>
                <c:pt idx="16">
                  <c:v>542</c:v>
                </c:pt>
                <c:pt idx="17">
                  <c:v>668</c:v>
                </c:pt>
                <c:pt idx="18">
                  <c:v>767</c:v>
                </c:pt>
                <c:pt idx="19">
                  <c:v>874</c:v>
                </c:pt>
                <c:pt idx="20">
                  <c:v>771</c:v>
                </c:pt>
                <c:pt idx="21">
                  <c:v>719</c:v>
                </c:pt>
                <c:pt idx="22">
                  <c:v>208</c:v>
                </c:pt>
                <c:pt idx="23">
                  <c:v>810</c:v>
                </c:pt>
              </c:numCache>
            </c:numRef>
          </c:val>
        </c:ser>
        <c:dLbls>
          <c:showLegendKey val="0"/>
          <c:showVal val="0"/>
          <c:showCatName val="0"/>
          <c:showSerName val="0"/>
          <c:showPercent val="0"/>
          <c:showBubbleSize val="0"/>
        </c:dLbls>
        <c:gapWidth val="150"/>
        <c:shape val="box"/>
        <c:axId val="172728624"/>
        <c:axId val="172728232"/>
        <c:axId val="0"/>
      </c:bar3DChart>
      <c:catAx>
        <c:axId val="172728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28232"/>
        <c:crosses val="autoZero"/>
        <c:auto val="1"/>
        <c:lblAlgn val="ctr"/>
        <c:lblOffset val="100"/>
        <c:tickLblSkip val="1"/>
        <c:tickMarkSkip val="1"/>
        <c:noMultiLvlLbl val="0"/>
      </c:catAx>
      <c:valAx>
        <c:axId val="1727282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2862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787E-2"/>
          <c:y val="0.22456217297893702"/>
          <c:w val="0.925777198487583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SBGO!$M$5:$AJ$5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SBGO!$M$6:$AJ$6</c:f>
              <c:numCache>
                <c:formatCode>General</c:formatCode>
                <c:ptCount val="24"/>
                <c:pt idx="0">
                  <c:v>42</c:v>
                </c:pt>
                <c:pt idx="1">
                  <c:v>0</c:v>
                </c:pt>
                <c:pt idx="2">
                  <c:v>0</c:v>
                </c:pt>
                <c:pt idx="3">
                  <c:v>0</c:v>
                </c:pt>
                <c:pt idx="4">
                  <c:v>75</c:v>
                </c:pt>
                <c:pt idx="5">
                  <c:v>334</c:v>
                </c:pt>
                <c:pt idx="6">
                  <c:v>247</c:v>
                </c:pt>
                <c:pt idx="7">
                  <c:v>272</c:v>
                </c:pt>
                <c:pt idx="8">
                  <c:v>472</c:v>
                </c:pt>
                <c:pt idx="9">
                  <c:v>634</c:v>
                </c:pt>
                <c:pt idx="10">
                  <c:v>705</c:v>
                </c:pt>
                <c:pt idx="11">
                  <c:v>717</c:v>
                </c:pt>
                <c:pt idx="12">
                  <c:v>504</c:v>
                </c:pt>
                <c:pt idx="13">
                  <c:v>523</c:v>
                </c:pt>
                <c:pt idx="14">
                  <c:v>157</c:v>
                </c:pt>
                <c:pt idx="15">
                  <c:v>366</c:v>
                </c:pt>
                <c:pt idx="16">
                  <c:v>433</c:v>
                </c:pt>
                <c:pt idx="17">
                  <c:v>474</c:v>
                </c:pt>
                <c:pt idx="18">
                  <c:v>716</c:v>
                </c:pt>
                <c:pt idx="19">
                  <c:v>672</c:v>
                </c:pt>
                <c:pt idx="20">
                  <c:v>560</c:v>
                </c:pt>
                <c:pt idx="21">
                  <c:v>487</c:v>
                </c:pt>
                <c:pt idx="22">
                  <c:v>207</c:v>
                </c:pt>
                <c:pt idx="23">
                  <c:v>517</c:v>
                </c:pt>
              </c:numCache>
            </c:numRef>
          </c:val>
        </c:ser>
        <c:dLbls>
          <c:showLegendKey val="0"/>
          <c:showVal val="0"/>
          <c:showCatName val="0"/>
          <c:showSerName val="0"/>
          <c:showPercent val="0"/>
          <c:showBubbleSize val="0"/>
        </c:dLbls>
        <c:gapWidth val="150"/>
        <c:shape val="box"/>
        <c:axId val="172727056"/>
        <c:axId val="172726664"/>
        <c:axId val="0"/>
      </c:bar3DChart>
      <c:catAx>
        <c:axId val="1727270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26664"/>
        <c:crosses val="autoZero"/>
        <c:auto val="1"/>
        <c:lblAlgn val="ctr"/>
        <c:lblOffset val="100"/>
        <c:tickLblSkip val="1"/>
        <c:tickMarkSkip val="1"/>
        <c:noMultiLvlLbl val="0"/>
      </c:catAx>
      <c:valAx>
        <c:axId val="1727266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2705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787E-2"/>
          <c:y val="0.22456217297893702"/>
          <c:w val="0.92577719848758344"/>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028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SBGO!$A$57:$A$61</c:f>
              <c:numCache>
                <c:formatCode>General</c:formatCode>
                <c:ptCount val="5"/>
                <c:pt idx="0">
                  <c:v>2011</c:v>
                </c:pt>
                <c:pt idx="1">
                  <c:v>2012</c:v>
                </c:pt>
                <c:pt idx="2">
                  <c:v>2013</c:v>
                </c:pt>
                <c:pt idx="3">
                  <c:v>2014</c:v>
                </c:pt>
                <c:pt idx="4">
                  <c:v>2015</c:v>
                </c:pt>
              </c:numCache>
            </c:numRef>
          </c:cat>
          <c:val>
            <c:numRef>
              <c:f>SBGO!$B$57:$B$61</c:f>
              <c:numCache>
                <c:formatCode>General</c:formatCode>
                <c:ptCount val="5"/>
                <c:pt idx="0">
                  <c:v>830</c:v>
                </c:pt>
                <c:pt idx="1">
                  <c:v>937</c:v>
                </c:pt>
                <c:pt idx="2">
                  <c:v>1001</c:v>
                </c:pt>
                <c:pt idx="3">
                  <c:v>1031</c:v>
                </c:pt>
                <c:pt idx="4">
                  <c:v>1008</c:v>
                </c:pt>
              </c:numCache>
            </c:numRef>
          </c:val>
          <c:smooth val="0"/>
        </c:ser>
        <c:dLbls>
          <c:showLegendKey val="0"/>
          <c:showVal val="0"/>
          <c:showCatName val="0"/>
          <c:showSerName val="0"/>
          <c:showPercent val="0"/>
          <c:showBubbleSize val="0"/>
        </c:dLbls>
        <c:marker val="1"/>
        <c:smooth val="0"/>
        <c:axId val="172726272"/>
        <c:axId val="172725880"/>
      </c:lineChart>
      <c:catAx>
        <c:axId val="1727262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25880"/>
        <c:crosses val="autoZero"/>
        <c:auto val="1"/>
        <c:lblAlgn val="ctr"/>
        <c:lblOffset val="100"/>
        <c:tickLblSkip val="1"/>
        <c:tickMarkSkip val="1"/>
        <c:noMultiLvlLbl val="0"/>
      </c:catAx>
      <c:valAx>
        <c:axId val="1727258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2627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19/07/2015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787E-2"/>
          <c:y val="0.22456217297893702"/>
          <c:w val="0.925777198487583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SBHT!$M$1:$AJ$1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SBHT!$M$2:$AJ$2</c:f>
              <c:numCache>
                <c:formatCode>General</c:formatCode>
                <c:ptCount val="24"/>
                <c:pt idx="0">
                  <c:v>0</c:v>
                </c:pt>
                <c:pt idx="1">
                  <c:v>0</c:v>
                </c:pt>
                <c:pt idx="2">
                  <c:v>0</c:v>
                </c:pt>
                <c:pt idx="3">
                  <c:v>0</c:v>
                </c:pt>
                <c:pt idx="4">
                  <c:v>0</c:v>
                </c:pt>
                <c:pt idx="5">
                  <c:v>0</c:v>
                </c:pt>
                <c:pt idx="6">
                  <c:v>0</c:v>
                </c:pt>
                <c:pt idx="7">
                  <c:v>1</c:v>
                </c:pt>
                <c:pt idx="8">
                  <c:v>0</c:v>
                </c:pt>
                <c:pt idx="9">
                  <c:v>0</c:v>
                </c:pt>
                <c:pt idx="10">
                  <c:v>0</c:v>
                </c:pt>
                <c:pt idx="11">
                  <c:v>69</c:v>
                </c:pt>
                <c:pt idx="12">
                  <c:v>24</c:v>
                </c:pt>
                <c:pt idx="13">
                  <c:v>117</c:v>
                </c:pt>
                <c:pt idx="14">
                  <c:v>214</c:v>
                </c:pt>
                <c:pt idx="15">
                  <c:v>156</c:v>
                </c:pt>
                <c:pt idx="16">
                  <c:v>321</c:v>
                </c:pt>
                <c:pt idx="17">
                  <c:v>28</c:v>
                </c:pt>
                <c:pt idx="18">
                  <c:v>0</c:v>
                </c:pt>
                <c:pt idx="19">
                  <c:v>16</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24312"/>
        <c:axId val="172723920"/>
        <c:axId val="0"/>
      </c:bar3DChart>
      <c:catAx>
        <c:axId val="1727243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23920"/>
        <c:crosses val="autoZero"/>
        <c:auto val="1"/>
        <c:lblAlgn val="ctr"/>
        <c:lblOffset val="100"/>
        <c:tickLblSkip val="1"/>
        <c:tickMarkSkip val="1"/>
        <c:noMultiLvlLbl val="0"/>
      </c:catAx>
      <c:valAx>
        <c:axId val="1727239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2431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08E-2"/>
          <c:y val="0.22456217297893702"/>
          <c:w val="0.925777198487583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SBHT!$M$5:$AJ$5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SBHT!$M$6:$AJ$6</c:f>
              <c:numCache>
                <c:formatCode>General</c:formatCode>
                <c:ptCount val="24"/>
                <c:pt idx="0">
                  <c:v>0</c:v>
                </c:pt>
                <c:pt idx="1">
                  <c:v>0</c:v>
                </c:pt>
                <c:pt idx="2">
                  <c:v>0</c:v>
                </c:pt>
                <c:pt idx="3">
                  <c:v>0</c:v>
                </c:pt>
                <c:pt idx="4">
                  <c:v>0</c:v>
                </c:pt>
                <c:pt idx="5">
                  <c:v>0</c:v>
                </c:pt>
                <c:pt idx="6">
                  <c:v>4</c:v>
                </c:pt>
                <c:pt idx="7">
                  <c:v>0</c:v>
                </c:pt>
                <c:pt idx="8">
                  <c:v>34</c:v>
                </c:pt>
                <c:pt idx="9">
                  <c:v>56</c:v>
                </c:pt>
                <c:pt idx="10">
                  <c:v>126</c:v>
                </c:pt>
                <c:pt idx="11">
                  <c:v>118</c:v>
                </c:pt>
                <c:pt idx="12">
                  <c:v>122</c:v>
                </c:pt>
                <c:pt idx="13">
                  <c:v>133</c:v>
                </c:pt>
                <c:pt idx="14">
                  <c:v>28</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shape val="box"/>
        <c:axId val="172722744"/>
        <c:axId val="172722352"/>
        <c:axId val="0"/>
      </c:bar3DChart>
      <c:catAx>
        <c:axId val="1727227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22352"/>
        <c:crosses val="autoZero"/>
        <c:auto val="1"/>
        <c:lblAlgn val="ctr"/>
        <c:lblOffset val="100"/>
        <c:tickLblSkip val="1"/>
        <c:tickMarkSkip val="1"/>
        <c:noMultiLvlLbl val="0"/>
      </c:catAx>
      <c:valAx>
        <c:axId val="1727223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2274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808E-2"/>
          <c:y val="0.22456217297893702"/>
          <c:w val="0.92577719848758366"/>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049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SBHT!$A$57:$A$61</c:f>
              <c:numCache>
                <c:formatCode>General</c:formatCode>
                <c:ptCount val="5"/>
                <c:pt idx="0">
                  <c:v>2011</c:v>
                </c:pt>
                <c:pt idx="1">
                  <c:v>2012</c:v>
                </c:pt>
                <c:pt idx="2">
                  <c:v>2013</c:v>
                </c:pt>
                <c:pt idx="3">
                  <c:v>2014</c:v>
                </c:pt>
                <c:pt idx="4">
                  <c:v>2015</c:v>
                </c:pt>
              </c:numCache>
            </c:numRef>
          </c:cat>
          <c:val>
            <c:numRef>
              <c:f>SBHT!$B$57:$B$61</c:f>
              <c:numCache>
                <c:formatCode>General</c:formatCode>
                <c:ptCount val="5"/>
                <c:pt idx="0">
                  <c:v>86</c:v>
                </c:pt>
                <c:pt idx="1">
                  <c:v>124</c:v>
                </c:pt>
                <c:pt idx="2">
                  <c:v>143</c:v>
                </c:pt>
                <c:pt idx="3">
                  <c:v>209</c:v>
                </c:pt>
                <c:pt idx="4">
                  <c:v>321</c:v>
                </c:pt>
              </c:numCache>
            </c:numRef>
          </c:val>
          <c:smooth val="0"/>
        </c:ser>
        <c:dLbls>
          <c:showLegendKey val="0"/>
          <c:showVal val="0"/>
          <c:showCatName val="0"/>
          <c:showSerName val="0"/>
          <c:showPercent val="0"/>
          <c:showBubbleSize val="0"/>
        </c:dLbls>
        <c:marker val="1"/>
        <c:smooth val="0"/>
        <c:axId val="172721960"/>
        <c:axId val="172721568"/>
      </c:lineChart>
      <c:catAx>
        <c:axId val="1727219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21568"/>
        <c:crosses val="autoZero"/>
        <c:auto val="1"/>
        <c:lblAlgn val="ctr"/>
        <c:lblOffset val="100"/>
        <c:tickLblSkip val="1"/>
        <c:tickMarkSkip val="1"/>
        <c:noMultiLvlLbl val="0"/>
      </c:catAx>
      <c:valAx>
        <c:axId val="1727215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2196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12/01/2015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08E-2"/>
          <c:y val="0.22456217297893702"/>
          <c:w val="0.925777198487583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SBIL!$M$1:$AJ$1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SBIL!$M$2:$AJ$2</c:f>
              <c:numCache>
                <c:formatCode>General</c:formatCode>
                <c:ptCount val="24"/>
                <c:pt idx="0">
                  <c:v>0</c:v>
                </c:pt>
                <c:pt idx="1">
                  <c:v>77</c:v>
                </c:pt>
                <c:pt idx="2">
                  <c:v>0</c:v>
                </c:pt>
                <c:pt idx="3">
                  <c:v>109</c:v>
                </c:pt>
                <c:pt idx="4">
                  <c:v>0</c:v>
                </c:pt>
                <c:pt idx="5">
                  <c:v>73</c:v>
                </c:pt>
                <c:pt idx="6">
                  <c:v>8</c:v>
                </c:pt>
                <c:pt idx="7">
                  <c:v>10</c:v>
                </c:pt>
                <c:pt idx="8">
                  <c:v>0</c:v>
                </c:pt>
                <c:pt idx="9">
                  <c:v>0</c:v>
                </c:pt>
                <c:pt idx="10">
                  <c:v>87</c:v>
                </c:pt>
                <c:pt idx="11">
                  <c:v>119</c:v>
                </c:pt>
                <c:pt idx="12">
                  <c:v>311</c:v>
                </c:pt>
                <c:pt idx="13">
                  <c:v>495</c:v>
                </c:pt>
                <c:pt idx="14">
                  <c:v>132</c:v>
                </c:pt>
                <c:pt idx="15">
                  <c:v>407</c:v>
                </c:pt>
                <c:pt idx="16">
                  <c:v>154</c:v>
                </c:pt>
                <c:pt idx="17">
                  <c:v>0</c:v>
                </c:pt>
                <c:pt idx="18">
                  <c:v>0</c:v>
                </c:pt>
                <c:pt idx="19">
                  <c:v>0</c:v>
                </c:pt>
                <c:pt idx="20">
                  <c:v>0</c:v>
                </c:pt>
                <c:pt idx="21">
                  <c:v>0</c:v>
                </c:pt>
                <c:pt idx="22">
                  <c:v>68</c:v>
                </c:pt>
                <c:pt idx="23">
                  <c:v>0</c:v>
                </c:pt>
              </c:numCache>
            </c:numRef>
          </c:val>
        </c:ser>
        <c:dLbls>
          <c:showLegendKey val="0"/>
          <c:showVal val="0"/>
          <c:showCatName val="0"/>
          <c:showSerName val="0"/>
          <c:showPercent val="0"/>
          <c:showBubbleSize val="0"/>
        </c:dLbls>
        <c:gapWidth val="150"/>
        <c:shape val="box"/>
        <c:axId val="172720000"/>
        <c:axId val="172719608"/>
        <c:axId val="0"/>
      </c:bar3DChart>
      <c:catAx>
        <c:axId val="1727200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19608"/>
        <c:crosses val="autoZero"/>
        <c:auto val="1"/>
        <c:lblAlgn val="ctr"/>
        <c:lblOffset val="100"/>
        <c:tickLblSkip val="1"/>
        <c:tickMarkSkip val="1"/>
        <c:noMultiLvlLbl val="0"/>
      </c:catAx>
      <c:valAx>
        <c:axId val="1727196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2000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29E-2"/>
          <c:y val="0.22456217297893702"/>
          <c:w val="0.9257771984875838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SBIL!$M$5:$AJ$5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SBIL!$M$6:$AJ$6</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64</c:v>
                </c:pt>
                <c:pt idx="12">
                  <c:v>168</c:v>
                </c:pt>
                <c:pt idx="13">
                  <c:v>303</c:v>
                </c:pt>
                <c:pt idx="14">
                  <c:v>277</c:v>
                </c:pt>
                <c:pt idx="15">
                  <c:v>295</c:v>
                </c:pt>
                <c:pt idx="16">
                  <c:v>203</c:v>
                </c:pt>
                <c:pt idx="17">
                  <c:v>123</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18432"/>
        <c:axId val="172718040"/>
        <c:axId val="0"/>
      </c:bar3DChart>
      <c:catAx>
        <c:axId val="1727184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18040"/>
        <c:crosses val="autoZero"/>
        <c:auto val="1"/>
        <c:lblAlgn val="ctr"/>
        <c:lblOffset val="100"/>
        <c:tickLblSkip val="1"/>
        <c:tickMarkSkip val="1"/>
        <c:noMultiLvlLbl val="0"/>
      </c:catAx>
      <c:valAx>
        <c:axId val="1727180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1843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343E-2"/>
          <c:y val="0.22456217297893702"/>
          <c:w val="0.92577719848757956"/>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466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724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SBBE!$A$57:$A$61</c:f>
              <c:numCache>
                <c:formatCode>General</c:formatCode>
                <c:ptCount val="5"/>
                <c:pt idx="0">
                  <c:v>2011</c:v>
                </c:pt>
                <c:pt idx="1">
                  <c:v>2012</c:v>
                </c:pt>
                <c:pt idx="2">
                  <c:v>2013</c:v>
                </c:pt>
                <c:pt idx="3">
                  <c:v>2014</c:v>
                </c:pt>
                <c:pt idx="4">
                  <c:v>2015</c:v>
                </c:pt>
              </c:numCache>
            </c:numRef>
          </c:cat>
          <c:val>
            <c:numRef>
              <c:f>SBBE!$B$57:$B$61</c:f>
              <c:numCache>
                <c:formatCode>General</c:formatCode>
                <c:ptCount val="5"/>
                <c:pt idx="0">
                  <c:v>901</c:v>
                </c:pt>
                <c:pt idx="1">
                  <c:v>906</c:v>
                </c:pt>
                <c:pt idx="2">
                  <c:v>906</c:v>
                </c:pt>
                <c:pt idx="3" formatCode="#,##0_);[Red]\(#,##0\)">
                  <c:v>983</c:v>
                </c:pt>
                <c:pt idx="4" formatCode="#,##0_);[Red]\(#,##0\)">
                  <c:v>1059</c:v>
                </c:pt>
              </c:numCache>
            </c:numRef>
          </c:val>
          <c:smooth val="0"/>
        </c:ser>
        <c:dLbls>
          <c:showLegendKey val="0"/>
          <c:showVal val="0"/>
          <c:showCatName val="0"/>
          <c:showSerName val="0"/>
          <c:showPercent val="0"/>
          <c:showBubbleSize val="0"/>
        </c:dLbls>
        <c:marker val="1"/>
        <c:smooth val="0"/>
        <c:axId val="172794872"/>
        <c:axId val="172794480"/>
      </c:lineChart>
      <c:catAx>
        <c:axId val="172794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94480"/>
        <c:crosses val="autoZero"/>
        <c:auto val="1"/>
        <c:lblAlgn val="ctr"/>
        <c:lblOffset val="100"/>
        <c:tickLblSkip val="1"/>
        <c:tickMarkSkip val="1"/>
        <c:noMultiLvlLbl val="0"/>
      </c:catAx>
      <c:valAx>
        <c:axId val="1727944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9487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829E-2"/>
          <c:y val="0.22456217297893702"/>
          <c:w val="0.92577719848758389"/>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07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SBIL!$A$57:$A$61</c:f>
              <c:numCache>
                <c:formatCode>General</c:formatCode>
                <c:ptCount val="5"/>
                <c:pt idx="0">
                  <c:v>2011</c:v>
                </c:pt>
                <c:pt idx="1">
                  <c:v>2012</c:v>
                </c:pt>
                <c:pt idx="2">
                  <c:v>2013</c:v>
                </c:pt>
                <c:pt idx="3">
                  <c:v>2014</c:v>
                </c:pt>
                <c:pt idx="4">
                  <c:v>2015</c:v>
                </c:pt>
              </c:numCache>
            </c:numRef>
          </c:cat>
          <c:val>
            <c:numRef>
              <c:f>SBIL!$B$57:$B$61</c:f>
              <c:numCache>
                <c:formatCode>General</c:formatCode>
                <c:ptCount val="5"/>
                <c:pt idx="0">
                  <c:v>452</c:v>
                </c:pt>
                <c:pt idx="1">
                  <c:v>475</c:v>
                </c:pt>
                <c:pt idx="2">
                  <c:v>476</c:v>
                </c:pt>
                <c:pt idx="3">
                  <c:v>516</c:v>
                </c:pt>
                <c:pt idx="4">
                  <c:v>495</c:v>
                </c:pt>
              </c:numCache>
            </c:numRef>
          </c:val>
          <c:smooth val="0"/>
        </c:ser>
        <c:dLbls>
          <c:showLegendKey val="0"/>
          <c:showVal val="0"/>
          <c:showCatName val="0"/>
          <c:showSerName val="0"/>
          <c:showPercent val="0"/>
          <c:showBubbleSize val="0"/>
        </c:dLbls>
        <c:marker val="1"/>
        <c:smooth val="0"/>
        <c:axId val="172717648"/>
        <c:axId val="172717256"/>
      </c:lineChart>
      <c:catAx>
        <c:axId val="172717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17256"/>
        <c:crosses val="autoZero"/>
        <c:auto val="1"/>
        <c:lblAlgn val="ctr"/>
        <c:lblOffset val="100"/>
        <c:tickLblSkip val="1"/>
        <c:tickMarkSkip val="1"/>
        <c:noMultiLvlLbl val="0"/>
      </c:catAx>
      <c:valAx>
        <c:axId val="1727172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1764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07/06/2015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29E-2"/>
          <c:y val="0.22456217297893702"/>
          <c:w val="0.9257771984875838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SBIZ!$M$1:$AJ$1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SBIZ!$M$2:$AJ$2</c:f>
              <c:numCache>
                <c:formatCode>General</c:formatCode>
                <c:ptCount val="24"/>
                <c:pt idx="0">
                  <c:v>0</c:v>
                </c:pt>
                <c:pt idx="1">
                  <c:v>0</c:v>
                </c:pt>
                <c:pt idx="2">
                  <c:v>0</c:v>
                </c:pt>
                <c:pt idx="3">
                  <c:v>0</c:v>
                </c:pt>
                <c:pt idx="4">
                  <c:v>0</c:v>
                </c:pt>
                <c:pt idx="5">
                  <c:v>0</c:v>
                </c:pt>
                <c:pt idx="6">
                  <c:v>137</c:v>
                </c:pt>
                <c:pt idx="7">
                  <c:v>139</c:v>
                </c:pt>
                <c:pt idx="8">
                  <c:v>0</c:v>
                </c:pt>
                <c:pt idx="9">
                  <c:v>0</c:v>
                </c:pt>
                <c:pt idx="10">
                  <c:v>15</c:v>
                </c:pt>
                <c:pt idx="11">
                  <c:v>3</c:v>
                </c:pt>
                <c:pt idx="12">
                  <c:v>0</c:v>
                </c:pt>
                <c:pt idx="13">
                  <c:v>1</c:v>
                </c:pt>
                <c:pt idx="14">
                  <c:v>22</c:v>
                </c:pt>
                <c:pt idx="15">
                  <c:v>9</c:v>
                </c:pt>
                <c:pt idx="16">
                  <c:v>0</c:v>
                </c:pt>
                <c:pt idx="17">
                  <c:v>0</c:v>
                </c:pt>
                <c:pt idx="18">
                  <c:v>0</c:v>
                </c:pt>
                <c:pt idx="19">
                  <c:v>0</c:v>
                </c:pt>
                <c:pt idx="20">
                  <c:v>0</c:v>
                </c:pt>
                <c:pt idx="21">
                  <c:v>161</c:v>
                </c:pt>
                <c:pt idx="22">
                  <c:v>0</c:v>
                </c:pt>
                <c:pt idx="23">
                  <c:v>295</c:v>
                </c:pt>
              </c:numCache>
            </c:numRef>
          </c:val>
        </c:ser>
        <c:dLbls>
          <c:showLegendKey val="0"/>
          <c:showVal val="0"/>
          <c:showCatName val="0"/>
          <c:showSerName val="0"/>
          <c:showPercent val="0"/>
          <c:showBubbleSize val="0"/>
        </c:dLbls>
        <c:gapWidth val="150"/>
        <c:shape val="box"/>
        <c:axId val="172715688"/>
        <c:axId val="172715296"/>
        <c:axId val="0"/>
      </c:bar3DChart>
      <c:catAx>
        <c:axId val="1727156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15296"/>
        <c:crosses val="autoZero"/>
        <c:auto val="1"/>
        <c:lblAlgn val="ctr"/>
        <c:lblOffset val="100"/>
        <c:tickLblSkip val="1"/>
        <c:tickMarkSkip val="1"/>
        <c:noMultiLvlLbl val="0"/>
      </c:catAx>
      <c:valAx>
        <c:axId val="1727152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1568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5E-2"/>
          <c:y val="0.22456217297893702"/>
          <c:w val="0.9257771984875841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SBIZ!$M$5:$AJ$5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SBIZ!$M$6:$AJ$6</c:f>
              <c:numCache>
                <c:formatCode>General</c:formatCode>
                <c:ptCount val="24"/>
                <c:pt idx="0">
                  <c:v>0</c:v>
                </c:pt>
                <c:pt idx="1">
                  <c:v>0</c:v>
                </c:pt>
                <c:pt idx="2">
                  <c:v>0</c:v>
                </c:pt>
                <c:pt idx="3">
                  <c:v>0</c:v>
                </c:pt>
                <c:pt idx="4">
                  <c:v>0</c:v>
                </c:pt>
                <c:pt idx="5">
                  <c:v>0</c:v>
                </c:pt>
                <c:pt idx="6">
                  <c:v>146</c:v>
                </c:pt>
                <c:pt idx="7">
                  <c:v>80</c:v>
                </c:pt>
                <c:pt idx="8">
                  <c:v>0</c:v>
                </c:pt>
                <c:pt idx="9">
                  <c:v>1</c:v>
                </c:pt>
                <c:pt idx="10">
                  <c:v>6</c:v>
                </c:pt>
                <c:pt idx="11">
                  <c:v>3</c:v>
                </c:pt>
                <c:pt idx="12">
                  <c:v>29</c:v>
                </c:pt>
                <c:pt idx="13">
                  <c:v>3</c:v>
                </c:pt>
                <c:pt idx="14">
                  <c:v>15</c:v>
                </c:pt>
                <c:pt idx="15">
                  <c:v>65</c:v>
                </c:pt>
                <c:pt idx="16">
                  <c:v>31</c:v>
                </c:pt>
                <c:pt idx="17">
                  <c:v>0</c:v>
                </c:pt>
                <c:pt idx="18">
                  <c:v>0</c:v>
                </c:pt>
                <c:pt idx="19">
                  <c:v>0</c:v>
                </c:pt>
                <c:pt idx="20">
                  <c:v>0</c:v>
                </c:pt>
                <c:pt idx="21">
                  <c:v>95</c:v>
                </c:pt>
                <c:pt idx="22">
                  <c:v>56</c:v>
                </c:pt>
                <c:pt idx="23">
                  <c:v>119</c:v>
                </c:pt>
              </c:numCache>
            </c:numRef>
          </c:val>
        </c:ser>
        <c:dLbls>
          <c:showLegendKey val="0"/>
          <c:showVal val="0"/>
          <c:showCatName val="0"/>
          <c:showSerName val="0"/>
          <c:showPercent val="0"/>
          <c:showBubbleSize val="0"/>
        </c:dLbls>
        <c:gapWidth val="150"/>
        <c:shape val="box"/>
        <c:axId val="172714120"/>
        <c:axId val="172713728"/>
        <c:axId val="0"/>
      </c:bar3DChart>
      <c:catAx>
        <c:axId val="172714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13728"/>
        <c:crosses val="autoZero"/>
        <c:auto val="1"/>
        <c:lblAlgn val="ctr"/>
        <c:lblOffset val="100"/>
        <c:tickLblSkip val="1"/>
        <c:tickMarkSkip val="1"/>
        <c:noMultiLvlLbl val="0"/>
      </c:catAx>
      <c:valAx>
        <c:axId val="1727137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1412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85E-2"/>
          <c:y val="0.22456217297893702"/>
          <c:w val="0.92577719848758411"/>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098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SBIZ!$A$57:$A$61</c:f>
              <c:numCache>
                <c:formatCode>General</c:formatCode>
                <c:ptCount val="5"/>
                <c:pt idx="0">
                  <c:v>2011</c:v>
                </c:pt>
                <c:pt idx="1">
                  <c:v>2012</c:v>
                </c:pt>
                <c:pt idx="2">
                  <c:v>2013</c:v>
                </c:pt>
                <c:pt idx="3">
                  <c:v>2014</c:v>
                </c:pt>
                <c:pt idx="4">
                  <c:v>2015</c:v>
                </c:pt>
              </c:numCache>
            </c:numRef>
          </c:cat>
          <c:val>
            <c:numRef>
              <c:f>SBIZ!$B$57:$B$61</c:f>
              <c:numCache>
                <c:formatCode>General</c:formatCode>
                <c:ptCount val="5"/>
                <c:pt idx="0">
                  <c:v>268</c:v>
                </c:pt>
                <c:pt idx="1">
                  <c:v>302</c:v>
                </c:pt>
                <c:pt idx="2">
                  <c:v>339</c:v>
                </c:pt>
                <c:pt idx="3">
                  <c:v>294</c:v>
                </c:pt>
                <c:pt idx="4">
                  <c:v>295</c:v>
                </c:pt>
              </c:numCache>
            </c:numRef>
          </c:val>
          <c:smooth val="0"/>
        </c:ser>
        <c:dLbls>
          <c:showLegendKey val="0"/>
          <c:showVal val="0"/>
          <c:showCatName val="0"/>
          <c:showSerName val="0"/>
          <c:showPercent val="0"/>
          <c:showBubbleSize val="0"/>
        </c:dLbls>
        <c:marker val="1"/>
        <c:smooth val="0"/>
        <c:axId val="172713336"/>
        <c:axId val="172712944"/>
      </c:lineChart>
      <c:catAx>
        <c:axId val="172713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12944"/>
        <c:crosses val="autoZero"/>
        <c:auto val="1"/>
        <c:lblAlgn val="ctr"/>
        <c:lblOffset val="100"/>
        <c:tickLblSkip val="1"/>
        <c:tickMarkSkip val="1"/>
        <c:noMultiLvlLbl val="0"/>
      </c:catAx>
      <c:valAx>
        <c:axId val="1727129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1333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13/11/2015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5E-2"/>
          <c:y val="0.22456217297893702"/>
          <c:w val="0.9257771984875841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SBJC!$M$1:$AJ$1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SBJC!$M$2:$AJ$2</c:f>
              <c:numCache>
                <c:formatCode>General</c:formatCode>
                <c:ptCount val="24"/>
                <c:pt idx="0">
                  <c:v>0</c:v>
                </c:pt>
                <c:pt idx="1">
                  <c:v>0</c:v>
                </c:pt>
                <c:pt idx="2">
                  <c:v>0</c:v>
                </c:pt>
                <c:pt idx="3">
                  <c:v>0</c:v>
                </c:pt>
                <c:pt idx="4">
                  <c:v>0</c:v>
                </c:pt>
                <c:pt idx="5">
                  <c:v>0</c:v>
                </c:pt>
                <c:pt idx="6">
                  <c:v>4</c:v>
                </c:pt>
                <c:pt idx="7">
                  <c:v>3</c:v>
                </c:pt>
                <c:pt idx="8">
                  <c:v>18</c:v>
                </c:pt>
                <c:pt idx="9">
                  <c:v>21</c:v>
                </c:pt>
                <c:pt idx="10">
                  <c:v>10</c:v>
                </c:pt>
                <c:pt idx="11">
                  <c:v>10</c:v>
                </c:pt>
                <c:pt idx="12">
                  <c:v>4</c:v>
                </c:pt>
                <c:pt idx="13">
                  <c:v>9</c:v>
                </c:pt>
                <c:pt idx="14">
                  <c:v>3</c:v>
                </c:pt>
                <c:pt idx="15">
                  <c:v>6</c:v>
                </c:pt>
                <c:pt idx="16">
                  <c:v>2</c:v>
                </c:pt>
                <c:pt idx="17">
                  <c:v>2</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11376"/>
        <c:axId val="172710984"/>
        <c:axId val="0"/>
      </c:bar3DChart>
      <c:catAx>
        <c:axId val="1727113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10984"/>
        <c:crosses val="autoZero"/>
        <c:auto val="1"/>
        <c:lblAlgn val="ctr"/>
        <c:lblOffset val="100"/>
        <c:tickLblSkip val="1"/>
        <c:tickMarkSkip val="1"/>
        <c:noMultiLvlLbl val="0"/>
      </c:catAx>
      <c:valAx>
        <c:axId val="1727109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1137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7E-2"/>
          <c:y val="0.22456217297893702"/>
          <c:w val="0.925777198487584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SBJC!$M$5:$AJ$5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SBJC!$M$6:$AJ$6</c:f>
              <c:numCache>
                <c:formatCode>General</c:formatCode>
                <c:ptCount val="24"/>
                <c:pt idx="0">
                  <c:v>0</c:v>
                </c:pt>
                <c:pt idx="1">
                  <c:v>0</c:v>
                </c:pt>
                <c:pt idx="2">
                  <c:v>0</c:v>
                </c:pt>
                <c:pt idx="3">
                  <c:v>0</c:v>
                </c:pt>
                <c:pt idx="4">
                  <c:v>0</c:v>
                </c:pt>
                <c:pt idx="5">
                  <c:v>0</c:v>
                </c:pt>
                <c:pt idx="6">
                  <c:v>0</c:v>
                </c:pt>
                <c:pt idx="7">
                  <c:v>4</c:v>
                </c:pt>
                <c:pt idx="8">
                  <c:v>5</c:v>
                </c:pt>
                <c:pt idx="9">
                  <c:v>6</c:v>
                </c:pt>
                <c:pt idx="10">
                  <c:v>4</c:v>
                </c:pt>
                <c:pt idx="11">
                  <c:v>3</c:v>
                </c:pt>
                <c:pt idx="12">
                  <c:v>3</c:v>
                </c:pt>
                <c:pt idx="13">
                  <c:v>3</c:v>
                </c:pt>
                <c:pt idx="14">
                  <c:v>3</c:v>
                </c:pt>
                <c:pt idx="15">
                  <c:v>2</c:v>
                </c:pt>
                <c:pt idx="16">
                  <c:v>0</c:v>
                </c:pt>
                <c:pt idx="17">
                  <c:v>1</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09808"/>
        <c:axId val="172709416"/>
        <c:axId val="0"/>
      </c:bar3DChart>
      <c:catAx>
        <c:axId val="172709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9416"/>
        <c:crosses val="autoZero"/>
        <c:auto val="1"/>
        <c:lblAlgn val="ctr"/>
        <c:lblOffset val="100"/>
        <c:tickLblSkip val="1"/>
        <c:tickMarkSkip val="1"/>
        <c:noMultiLvlLbl val="0"/>
      </c:catAx>
      <c:valAx>
        <c:axId val="1727094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980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87E-2"/>
          <c:y val="0.22456217297893702"/>
          <c:w val="0.92577719848758433"/>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19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SBJC!$A$57:$A$61</c:f>
              <c:numCache>
                <c:formatCode>General</c:formatCode>
                <c:ptCount val="5"/>
                <c:pt idx="0">
                  <c:v>2011</c:v>
                </c:pt>
                <c:pt idx="1">
                  <c:v>2012</c:v>
                </c:pt>
                <c:pt idx="2">
                  <c:v>2013</c:v>
                </c:pt>
                <c:pt idx="3">
                  <c:v>2014</c:v>
                </c:pt>
                <c:pt idx="4">
                  <c:v>2015</c:v>
                </c:pt>
              </c:numCache>
            </c:numRef>
          </c:cat>
          <c:val>
            <c:numRef>
              <c:f>SBJC!$B$57:$B$61</c:f>
              <c:numCache>
                <c:formatCode>General</c:formatCode>
                <c:ptCount val="5"/>
                <c:pt idx="0">
                  <c:v>30</c:v>
                </c:pt>
                <c:pt idx="1">
                  <c:v>32</c:v>
                </c:pt>
                <c:pt idx="2">
                  <c:v>28</c:v>
                </c:pt>
                <c:pt idx="3">
                  <c:v>24</c:v>
                </c:pt>
                <c:pt idx="4">
                  <c:v>21</c:v>
                </c:pt>
              </c:numCache>
            </c:numRef>
          </c:val>
          <c:smooth val="0"/>
        </c:ser>
        <c:dLbls>
          <c:showLegendKey val="0"/>
          <c:showVal val="0"/>
          <c:showCatName val="0"/>
          <c:showSerName val="0"/>
          <c:showPercent val="0"/>
          <c:showBubbleSize val="0"/>
        </c:dLbls>
        <c:marker val="1"/>
        <c:smooth val="0"/>
        <c:axId val="172709024"/>
        <c:axId val="172708632"/>
      </c:lineChart>
      <c:catAx>
        <c:axId val="172709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08632"/>
        <c:crosses val="autoZero"/>
        <c:auto val="1"/>
        <c:lblAlgn val="ctr"/>
        <c:lblOffset val="100"/>
        <c:tickLblSkip val="1"/>
        <c:tickMarkSkip val="1"/>
        <c:noMultiLvlLbl val="0"/>
      </c:catAx>
      <c:valAx>
        <c:axId val="1727086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0902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28/11/2015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7E-2"/>
          <c:y val="0.22456217297893702"/>
          <c:w val="0.925777198487584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SBJP!$M$1:$AJ$1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SBJP!$M$2:$AJ$2</c:f>
              <c:numCache>
                <c:formatCode>General</c:formatCode>
                <c:ptCount val="24"/>
                <c:pt idx="0">
                  <c:v>366</c:v>
                </c:pt>
                <c:pt idx="1">
                  <c:v>967</c:v>
                </c:pt>
                <c:pt idx="2">
                  <c:v>317</c:v>
                </c:pt>
                <c:pt idx="3">
                  <c:v>259</c:v>
                </c:pt>
                <c:pt idx="4">
                  <c:v>168</c:v>
                </c:pt>
                <c:pt idx="5">
                  <c:v>0</c:v>
                </c:pt>
                <c:pt idx="6">
                  <c:v>0</c:v>
                </c:pt>
                <c:pt idx="7">
                  <c:v>0</c:v>
                </c:pt>
                <c:pt idx="8">
                  <c:v>0</c:v>
                </c:pt>
                <c:pt idx="9">
                  <c:v>246</c:v>
                </c:pt>
                <c:pt idx="10">
                  <c:v>155</c:v>
                </c:pt>
                <c:pt idx="11">
                  <c:v>284</c:v>
                </c:pt>
                <c:pt idx="12">
                  <c:v>174</c:v>
                </c:pt>
                <c:pt idx="13">
                  <c:v>263</c:v>
                </c:pt>
                <c:pt idx="14">
                  <c:v>421</c:v>
                </c:pt>
                <c:pt idx="15">
                  <c:v>178</c:v>
                </c:pt>
                <c:pt idx="16">
                  <c:v>45</c:v>
                </c:pt>
                <c:pt idx="17">
                  <c:v>80</c:v>
                </c:pt>
                <c:pt idx="18">
                  <c:v>0</c:v>
                </c:pt>
                <c:pt idx="19">
                  <c:v>0</c:v>
                </c:pt>
                <c:pt idx="20">
                  <c:v>0</c:v>
                </c:pt>
                <c:pt idx="21">
                  <c:v>163</c:v>
                </c:pt>
                <c:pt idx="22">
                  <c:v>2</c:v>
                </c:pt>
                <c:pt idx="23">
                  <c:v>162</c:v>
                </c:pt>
              </c:numCache>
            </c:numRef>
          </c:val>
        </c:ser>
        <c:dLbls>
          <c:showLegendKey val="0"/>
          <c:showVal val="0"/>
          <c:showCatName val="0"/>
          <c:showSerName val="0"/>
          <c:showPercent val="0"/>
          <c:showBubbleSize val="0"/>
        </c:dLbls>
        <c:gapWidth val="150"/>
        <c:shape val="box"/>
        <c:axId val="172707064"/>
        <c:axId val="172706672"/>
        <c:axId val="0"/>
      </c:bar3DChart>
      <c:catAx>
        <c:axId val="1727070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6672"/>
        <c:crosses val="autoZero"/>
        <c:auto val="1"/>
        <c:lblAlgn val="ctr"/>
        <c:lblOffset val="100"/>
        <c:tickLblSkip val="1"/>
        <c:tickMarkSkip val="1"/>
        <c:noMultiLvlLbl val="0"/>
      </c:catAx>
      <c:valAx>
        <c:axId val="1727066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706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91E-2"/>
          <c:y val="0.22456217297893702"/>
          <c:w val="0.925777198487584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SBJP!$M$5:$AJ$5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SBJP!$M$6:$AJ$6</c:f>
              <c:numCache>
                <c:formatCode>General</c:formatCode>
                <c:ptCount val="24"/>
                <c:pt idx="0">
                  <c:v>149</c:v>
                </c:pt>
                <c:pt idx="1">
                  <c:v>437</c:v>
                </c:pt>
                <c:pt idx="2">
                  <c:v>617</c:v>
                </c:pt>
                <c:pt idx="3">
                  <c:v>317</c:v>
                </c:pt>
                <c:pt idx="4">
                  <c:v>260</c:v>
                </c:pt>
                <c:pt idx="5">
                  <c:v>141</c:v>
                </c:pt>
                <c:pt idx="6">
                  <c:v>0</c:v>
                </c:pt>
                <c:pt idx="7">
                  <c:v>0</c:v>
                </c:pt>
                <c:pt idx="8">
                  <c:v>0</c:v>
                </c:pt>
                <c:pt idx="9">
                  <c:v>0</c:v>
                </c:pt>
                <c:pt idx="10">
                  <c:v>158</c:v>
                </c:pt>
                <c:pt idx="11">
                  <c:v>141</c:v>
                </c:pt>
                <c:pt idx="12">
                  <c:v>154</c:v>
                </c:pt>
                <c:pt idx="13">
                  <c:v>216</c:v>
                </c:pt>
                <c:pt idx="14">
                  <c:v>309</c:v>
                </c:pt>
                <c:pt idx="15">
                  <c:v>268</c:v>
                </c:pt>
                <c:pt idx="16">
                  <c:v>87</c:v>
                </c:pt>
                <c:pt idx="17">
                  <c:v>123</c:v>
                </c:pt>
                <c:pt idx="18">
                  <c:v>89</c:v>
                </c:pt>
                <c:pt idx="19">
                  <c:v>0</c:v>
                </c:pt>
                <c:pt idx="20">
                  <c:v>0</c:v>
                </c:pt>
                <c:pt idx="21">
                  <c:v>0</c:v>
                </c:pt>
                <c:pt idx="22">
                  <c:v>153</c:v>
                </c:pt>
                <c:pt idx="23">
                  <c:v>118</c:v>
                </c:pt>
              </c:numCache>
            </c:numRef>
          </c:val>
        </c:ser>
        <c:dLbls>
          <c:showLegendKey val="0"/>
          <c:showVal val="0"/>
          <c:showCatName val="0"/>
          <c:showSerName val="0"/>
          <c:showPercent val="0"/>
          <c:showBubbleSize val="0"/>
        </c:dLbls>
        <c:gapWidth val="150"/>
        <c:shape val="box"/>
        <c:axId val="172705496"/>
        <c:axId val="172705104"/>
        <c:axId val="0"/>
      </c:bar3DChart>
      <c:catAx>
        <c:axId val="1727054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5104"/>
        <c:crosses val="autoZero"/>
        <c:auto val="1"/>
        <c:lblAlgn val="ctr"/>
        <c:lblOffset val="100"/>
        <c:tickLblSkip val="1"/>
        <c:tickMarkSkip val="1"/>
        <c:noMultiLvlLbl val="0"/>
      </c:catAx>
      <c:valAx>
        <c:axId val="1727051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549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891E-2"/>
          <c:y val="0.22456217297893702"/>
          <c:w val="0.92577719848758455"/>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SBJP!$A$57:$A$61</c:f>
              <c:numCache>
                <c:formatCode>General</c:formatCode>
                <c:ptCount val="5"/>
                <c:pt idx="0">
                  <c:v>2011</c:v>
                </c:pt>
                <c:pt idx="1">
                  <c:v>2012</c:v>
                </c:pt>
                <c:pt idx="2">
                  <c:v>2013</c:v>
                </c:pt>
                <c:pt idx="3">
                  <c:v>2014</c:v>
                </c:pt>
                <c:pt idx="4">
                  <c:v>2015</c:v>
                </c:pt>
              </c:numCache>
            </c:numRef>
          </c:cat>
          <c:val>
            <c:numRef>
              <c:f>SBJP!$B$57:$B$61</c:f>
              <c:numCache>
                <c:formatCode>General</c:formatCode>
                <c:ptCount val="5"/>
                <c:pt idx="0">
                  <c:v>962</c:v>
                </c:pt>
                <c:pt idx="1">
                  <c:v>889</c:v>
                </c:pt>
                <c:pt idx="2">
                  <c:v>978</c:v>
                </c:pt>
                <c:pt idx="3">
                  <c:v>868</c:v>
                </c:pt>
                <c:pt idx="4">
                  <c:v>967</c:v>
                </c:pt>
              </c:numCache>
            </c:numRef>
          </c:val>
          <c:smooth val="0"/>
        </c:ser>
        <c:dLbls>
          <c:showLegendKey val="0"/>
          <c:showVal val="0"/>
          <c:showCatName val="0"/>
          <c:showSerName val="0"/>
          <c:showPercent val="0"/>
          <c:showBubbleSize val="0"/>
        </c:dLbls>
        <c:marker val="1"/>
        <c:smooth val="0"/>
        <c:axId val="172704712"/>
        <c:axId val="172704320"/>
      </c:lineChart>
      <c:catAx>
        <c:axId val="1727047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04320"/>
        <c:crosses val="autoZero"/>
        <c:auto val="1"/>
        <c:lblAlgn val="ctr"/>
        <c:lblOffset val="100"/>
        <c:tickLblSkip val="1"/>
        <c:tickMarkSkip val="1"/>
        <c:noMultiLvlLbl val="0"/>
      </c:catAx>
      <c:valAx>
        <c:axId val="1727043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0471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26/11/2015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343E-2"/>
          <c:y val="0.22456217297893702"/>
          <c:w val="0.9257771984875795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SBBG!$M$1:$AJ$1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SBBG!$M$2:$AJ$2</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14</c:v>
                </c:pt>
                <c:pt idx="16">
                  <c:v>0</c:v>
                </c:pt>
                <c:pt idx="17">
                  <c:v>0</c:v>
                </c:pt>
                <c:pt idx="18">
                  <c:v>0</c:v>
                </c:pt>
                <c:pt idx="19">
                  <c:v>0</c:v>
                </c:pt>
                <c:pt idx="20">
                  <c:v>8</c:v>
                </c:pt>
                <c:pt idx="21">
                  <c:v>0</c:v>
                </c:pt>
                <c:pt idx="22">
                  <c:v>0</c:v>
                </c:pt>
                <c:pt idx="23">
                  <c:v>0</c:v>
                </c:pt>
              </c:numCache>
            </c:numRef>
          </c:val>
        </c:ser>
        <c:dLbls>
          <c:showLegendKey val="0"/>
          <c:showVal val="0"/>
          <c:showCatName val="0"/>
          <c:showSerName val="0"/>
          <c:showPercent val="0"/>
          <c:showBubbleSize val="0"/>
        </c:dLbls>
        <c:gapWidth val="150"/>
        <c:shape val="box"/>
        <c:axId val="172793304"/>
        <c:axId val="172792912"/>
        <c:axId val="0"/>
      </c:bar3DChart>
      <c:catAx>
        <c:axId val="1727933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92912"/>
        <c:crosses val="autoZero"/>
        <c:auto val="1"/>
        <c:lblAlgn val="ctr"/>
        <c:lblOffset val="100"/>
        <c:tickLblSkip val="1"/>
        <c:tickMarkSkip val="1"/>
        <c:noMultiLvlLbl val="0"/>
      </c:catAx>
      <c:valAx>
        <c:axId val="1727929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9330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08/01/2015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891E-2"/>
          <c:y val="0.22456217297893702"/>
          <c:w val="0.925777198487584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SBJR!$M$1:$AJ$1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SBJR!$M$2:$AJ$2</c:f>
              <c:numCache>
                <c:formatCode>General</c:formatCode>
                <c:ptCount val="24"/>
                <c:pt idx="0">
                  <c:v>0</c:v>
                </c:pt>
                <c:pt idx="1">
                  <c:v>0</c:v>
                </c:pt>
                <c:pt idx="2">
                  <c:v>0</c:v>
                </c:pt>
                <c:pt idx="3">
                  <c:v>0</c:v>
                </c:pt>
                <c:pt idx="4">
                  <c:v>0</c:v>
                </c:pt>
                <c:pt idx="5">
                  <c:v>0</c:v>
                </c:pt>
                <c:pt idx="6">
                  <c:v>5</c:v>
                </c:pt>
                <c:pt idx="7">
                  <c:v>127</c:v>
                </c:pt>
                <c:pt idx="8">
                  <c:v>118</c:v>
                </c:pt>
                <c:pt idx="9">
                  <c:v>110</c:v>
                </c:pt>
                <c:pt idx="10">
                  <c:v>95</c:v>
                </c:pt>
                <c:pt idx="11">
                  <c:v>28</c:v>
                </c:pt>
                <c:pt idx="12">
                  <c:v>105</c:v>
                </c:pt>
                <c:pt idx="13">
                  <c:v>93</c:v>
                </c:pt>
                <c:pt idx="14">
                  <c:v>63</c:v>
                </c:pt>
                <c:pt idx="15">
                  <c:v>88</c:v>
                </c:pt>
                <c:pt idx="16">
                  <c:v>53</c:v>
                </c:pt>
                <c:pt idx="17">
                  <c:v>82</c:v>
                </c:pt>
                <c:pt idx="18">
                  <c:v>7</c:v>
                </c:pt>
                <c:pt idx="19">
                  <c:v>21</c:v>
                </c:pt>
                <c:pt idx="20">
                  <c:v>11</c:v>
                </c:pt>
                <c:pt idx="21">
                  <c:v>6</c:v>
                </c:pt>
                <c:pt idx="22">
                  <c:v>0</c:v>
                </c:pt>
                <c:pt idx="23">
                  <c:v>0</c:v>
                </c:pt>
              </c:numCache>
            </c:numRef>
          </c:val>
        </c:ser>
        <c:dLbls>
          <c:showLegendKey val="0"/>
          <c:showVal val="0"/>
          <c:showCatName val="0"/>
          <c:showSerName val="0"/>
          <c:showPercent val="0"/>
          <c:showBubbleSize val="0"/>
        </c:dLbls>
        <c:gapWidth val="150"/>
        <c:shape val="box"/>
        <c:axId val="172702752"/>
        <c:axId val="172702360"/>
        <c:axId val="0"/>
      </c:bar3DChart>
      <c:catAx>
        <c:axId val="1727027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2360"/>
        <c:crosses val="autoZero"/>
        <c:auto val="1"/>
        <c:lblAlgn val="ctr"/>
        <c:lblOffset val="100"/>
        <c:tickLblSkip val="1"/>
        <c:tickMarkSkip val="1"/>
        <c:noMultiLvlLbl val="0"/>
      </c:catAx>
      <c:valAx>
        <c:axId val="1727023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275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12E-2"/>
          <c:y val="0.22456217297893702"/>
          <c:w val="0.9257771984875847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SBJR!$M$5:$AJ$5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SBJR!$M$6:$AJ$6</c:f>
              <c:numCache>
                <c:formatCode>General</c:formatCode>
                <c:ptCount val="24"/>
                <c:pt idx="0">
                  <c:v>0</c:v>
                </c:pt>
                <c:pt idx="1">
                  <c:v>0</c:v>
                </c:pt>
                <c:pt idx="2">
                  <c:v>0</c:v>
                </c:pt>
                <c:pt idx="3">
                  <c:v>0</c:v>
                </c:pt>
                <c:pt idx="4">
                  <c:v>0</c:v>
                </c:pt>
                <c:pt idx="5">
                  <c:v>0</c:v>
                </c:pt>
                <c:pt idx="6">
                  <c:v>4</c:v>
                </c:pt>
                <c:pt idx="7">
                  <c:v>66</c:v>
                </c:pt>
                <c:pt idx="8">
                  <c:v>43</c:v>
                </c:pt>
                <c:pt idx="9">
                  <c:v>51</c:v>
                </c:pt>
                <c:pt idx="10">
                  <c:v>55</c:v>
                </c:pt>
                <c:pt idx="11">
                  <c:v>30</c:v>
                </c:pt>
                <c:pt idx="12">
                  <c:v>60</c:v>
                </c:pt>
                <c:pt idx="13">
                  <c:v>50</c:v>
                </c:pt>
                <c:pt idx="14">
                  <c:v>37</c:v>
                </c:pt>
                <c:pt idx="15">
                  <c:v>59</c:v>
                </c:pt>
                <c:pt idx="16">
                  <c:v>33</c:v>
                </c:pt>
                <c:pt idx="17">
                  <c:v>17</c:v>
                </c:pt>
                <c:pt idx="18">
                  <c:v>8</c:v>
                </c:pt>
                <c:pt idx="19">
                  <c:v>5</c:v>
                </c:pt>
                <c:pt idx="20">
                  <c:v>2</c:v>
                </c:pt>
                <c:pt idx="21">
                  <c:v>0</c:v>
                </c:pt>
                <c:pt idx="22">
                  <c:v>0</c:v>
                </c:pt>
                <c:pt idx="23">
                  <c:v>0</c:v>
                </c:pt>
              </c:numCache>
            </c:numRef>
          </c:val>
        </c:ser>
        <c:dLbls>
          <c:showLegendKey val="0"/>
          <c:showVal val="0"/>
          <c:showCatName val="0"/>
          <c:showSerName val="0"/>
          <c:showPercent val="0"/>
          <c:showBubbleSize val="0"/>
        </c:dLbls>
        <c:gapWidth val="150"/>
        <c:shape val="box"/>
        <c:axId val="172701184"/>
        <c:axId val="172700792"/>
        <c:axId val="0"/>
      </c:bar3DChart>
      <c:catAx>
        <c:axId val="172701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0792"/>
        <c:crosses val="autoZero"/>
        <c:auto val="1"/>
        <c:lblAlgn val="ctr"/>
        <c:lblOffset val="100"/>
        <c:tickLblSkip val="1"/>
        <c:tickMarkSkip val="1"/>
        <c:noMultiLvlLbl val="0"/>
      </c:catAx>
      <c:valAx>
        <c:axId val="1727007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0118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12E-2"/>
          <c:y val="0.22456217297893702"/>
          <c:w val="0.92577719848758477"/>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SBJR!$A$57:$A$61</c:f>
              <c:numCache>
                <c:formatCode>General</c:formatCode>
                <c:ptCount val="5"/>
                <c:pt idx="0">
                  <c:v>2011</c:v>
                </c:pt>
                <c:pt idx="1">
                  <c:v>2012</c:v>
                </c:pt>
                <c:pt idx="2">
                  <c:v>2013</c:v>
                </c:pt>
                <c:pt idx="3">
                  <c:v>2014</c:v>
                </c:pt>
                <c:pt idx="4">
                  <c:v>2015</c:v>
                </c:pt>
              </c:numCache>
            </c:numRef>
          </c:cat>
          <c:val>
            <c:numRef>
              <c:f>SBJR!$B$57:$B$61</c:f>
              <c:numCache>
                <c:formatCode>General</c:formatCode>
                <c:ptCount val="5"/>
                <c:pt idx="0">
                  <c:v>116</c:v>
                </c:pt>
                <c:pt idx="1">
                  <c:v>118</c:v>
                </c:pt>
                <c:pt idx="2">
                  <c:v>116</c:v>
                </c:pt>
                <c:pt idx="3">
                  <c:v>132</c:v>
                </c:pt>
                <c:pt idx="4">
                  <c:v>118</c:v>
                </c:pt>
              </c:numCache>
            </c:numRef>
          </c:val>
          <c:smooth val="0"/>
        </c:ser>
        <c:dLbls>
          <c:showLegendKey val="0"/>
          <c:showVal val="0"/>
          <c:showCatName val="0"/>
          <c:showSerName val="0"/>
          <c:showPercent val="0"/>
          <c:showBubbleSize val="0"/>
        </c:dLbls>
        <c:marker val="1"/>
        <c:smooth val="0"/>
        <c:axId val="172700400"/>
        <c:axId val="172700008"/>
      </c:lineChart>
      <c:catAx>
        <c:axId val="1727004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00008"/>
        <c:crosses val="autoZero"/>
        <c:auto val="1"/>
        <c:lblAlgn val="ctr"/>
        <c:lblOffset val="100"/>
        <c:tickLblSkip val="1"/>
        <c:tickMarkSkip val="1"/>
        <c:noMultiLvlLbl val="0"/>
      </c:catAx>
      <c:valAx>
        <c:axId val="1727000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0040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08/10/2015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12E-2"/>
          <c:y val="0.22456217297893702"/>
          <c:w val="0.9257771984875847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SBJU!$M$1:$AJ$1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SBJU!$M$2:$AJ$2</c:f>
              <c:numCache>
                <c:formatCode>General</c:formatCode>
                <c:ptCount val="24"/>
                <c:pt idx="0">
                  <c:v>0</c:v>
                </c:pt>
                <c:pt idx="1">
                  <c:v>0</c:v>
                </c:pt>
                <c:pt idx="2">
                  <c:v>55</c:v>
                </c:pt>
                <c:pt idx="3">
                  <c:v>310</c:v>
                </c:pt>
                <c:pt idx="4">
                  <c:v>0</c:v>
                </c:pt>
                <c:pt idx="5">
                  <c:v>0</c:v>
                </c:pt>
                <c:pt idx="6">
                  <c:v>0</c:v>
                </c:pt>
                <c:pt idx="7">
                  <c:v>97</c:v>
                </c:pt>
                <c:pt idx="8">
                  <c:v>104</c:v>
                </c:pt>
                <c:pt idx="9">
                  <c:v>10</c:v>
                </c:pt>
                <c:pt idx="10">
                  <c:v>85</c:v>
                </c:pt>
                <c:pt idx="11">
                  <c:v>105</c:v>
                </c:pt>
                <c:pt idx="12">
                  <c:v>34</c:v>
                </c:pt>
                <c:pt idx="13">
                  <c:v>32</c:v>
                </c:pt>
                <c:pt idx="14">
                  <c:v>98</c:v>
                </c:pt>
                <c:pt idx="15">
                  <c:v>38</c:v>
                </c:pt>
                <c:pt idx="16">
                  <c:v>104</c:v>
                </c:pt>
                <c:pt idx="17">
                  <c:v>0</c:v>
                </c:pt>
                <c:pt idx="18">
                  <c:v>0</c:v>
                </c:pt>
                <c:pt idx="19">
                  <c:v>107</c:v>
                </c:pt>
                <c:pt idx="20">
                  <c:v>121</c:v>
                </c:pt>
                <c:pt idx="21">
                  <c:v>0</c:v>
                </c:pt>
                <c:pt idx="22">
                  <c:v>0</c:v>
                </c:pt>
                <c:pt idx="23">
                  <c:v>0</c:v>
                </c:pt>
              </c:numCache>
            </c:numRef>
          </c:val>
        </c:ser>
        <c:dLbls>
          <c:showLegendKey val="0"/>
          <c:showVal val="0"/>
          <c:showCatName val="0"/>
          <c:showSerName val="0"/>
          <c:showPercent val="0"/>
          <c:showBubbleSize val="0"/>
        </c:dLbls>
        <c:gapWidth val="150"/>
        <c:shape val="box"/>
        <c:axId val="172698440"/>
        <c:axId val="172698048"/>
        <c:axId val="0"/>
      </c:bar3DChart>
      <c:catAx>
        <c:axId val="1726984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698048"/>
        <c:crosses val="autoZero"/>
        <c:auto val="1"/>
        <c:lblAlgn val="ctr"/>
        <c:lblOffset val="100"/>
        <c:tickLblSkip val="1"/>
        <c:tickMarkSkip val="1"/>
        <c:noMultiLvlLbl val="0"/>
      </c:catAx>
      <c:valAx>
        <c:axId val="1726980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69844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26E-2"/>
          <c:y val="0.22456217297893702"/>
          <c:w val="0.92577719848758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SBJU!$M$5:$AJ$5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SBJU!$M$6:$AJ$6</c:f>
              <c:numCache>
                <c:formatCode>General</c:formatCode>
                <c:ptCount val="24"/>
                <c:pt idx="0">
                  <c:v>0</c:v>
                </c:pt>
                <c:pt idx="1">
                  <c:v>0</c:v>
                </c:pt>
                <c:pt idx="2">
                  <c:v>121</c:v>
                </c:pt>
                <c:pt idx="3">
                  <c:v>172</c:v>
                </c:pt>
                <c:pt idx="4">
                  <c:v>0</c:v>
                </c:pt>
                <c:pt idx="5">
                  <c:v>0</c:v>
                </c:pt>
                <c:pt idx="6">
                  <c:v>0</c:v>
                </c:pt>
                <c:pt idx="7">
                  <c:v>92</c:v>
                </c:pt>
                <c:pt idx="8">
                  <c:v>73</c:v>
                </c:pt>
                <c:pt idx="9">
                  <c:v>0</c:v>
                </c:pt>
                <c:pt idx="10">
                  <c:v>85</c:v>
                </c:pt>
                <c:pt idx="11">
                  <c:v>82</c:v>
                </c:pt>
                <c:pt idx="12">
                  <c:v>0</c:v>
                </c:pt>
                <c:pt idx="13">
                  <c:v>5</c:v>
                </c:pt>
                <c:pt idx="14">
                  <c:v>79</c:v>
                </c:pt>
                <c:pt idx="15">
                  <c:v>73</c:v>
                </c:pt>
                <c:pt idx="16">
                  <c:v>2</c:v>
                </c:pt>
                <c:pt idx="17">
                  <c:v>0</c:v>
                </c:pt>
                <c:pt idx="18">
                  <c:v>0</c:v>
                </c:pt>
                <c:pt idx="19">
                  <c:v>100</c:v>
                </c:pt>
                <c:pt idx="20">
                  <c:v>103</c:v>
                </c:pt>
                <c:pt idx="21">
                  <c:v>0</c:v>
                </c:pt>
                <c:pt idx="22">
                  <c:v>0</c:v>
                </c:pt>
                <c:pt idx="23">
                  <c:v>0</c:v>
                </c:pt>
              </c:numCache>
            </c:numRef>
          </c:val>
        </c:ser>
        <c:dLbls>
          <c:showLegendKey val="0"/>
          <c:showVal val="0"/>
          <c:showCatName val="0"/>
          <c:showSerName val="0"/>
          <c:showPercent val="0"/>
          <c:showBubbleSize val="0"/>
        </c:dLbls>
        <c:gapWidth val="150"/>
        <c:shape val="box"/>
        <c:axId val="172696872"/>
        <c:axId val="172696480"/>
        <c:axId val="0"/>
      </c:bar3DChart>
      <c:catAx>
        <c:axId val="172696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696480"/>
        <c:crosses val="autoZero"/>
        <c:auto val="1"/>
        <c:lblAlgn val="ctr"/>
        <c:lblOffset val="100"/>
        <c:tickLblSkip val="1"/>
        <c:tickMarkSkip val="1"/>
        <c:noMultiLvlLbl val="0"/>
      </c:catAx>
      <c:valAx>
        <c:axId val="1726964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69687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26E-2"/>
          <c:y val="0.22456217297893702"/>
          <c:w val="0.925777198487585"/>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SBJU!$A$57:$A$61</c:f>
              <c:numCache>
                <c:formatCode>General</c:formatCode>
                <c:ptCount val="5"/>
                <c:pt idx="0">
                  <c:v>2011</c:v>
                </c:pt>
                <c:pt idx="1">
                  <c:v>2012</c:v>
                </c:pt>
                <c:pt idx="2">
                  <c:v>2013</c:v>
                </c:pt>
                <c:pt idx="3">
                  <c:v>2014</c:v>
                </c:pt>
                <c:pt idx="4">
                  <c:v>2015</c:v>
                </c:pt>
              </c:numCache>
            </c:numRef>
          </c:cat>
          <c:val>
            <c:numRef>
              <c:f>SBJU!$B$57:$B$61</c:f>
              <c:numCache>
                <c:formatCode>General</c:formatCode>
                <c:ptCount val="5"/>
                <c:pt idx="0">
                  <c:v>320</c:v>
                </c:pt>
                <c:pt idx="1">
                  <c:v>334</c:v>
                </c:pt>
                <c:pt idx="2">
                  <c:v>249</c:v>
                </c:pt>
                <c:pt idx="3">
                  <c:v>248</c:v>
                </c:pt>
                <c:pt idx="4">
                  <c:v>310</c:v>
                </c:pt>
              </c:numCache>
            </c:numRef>
          </c:val>
          <c:smooth val="0"/>
        </c:ser>
        <c:dLbls>
          <c:showLegendKey val="0"/>
          <c:showVal val="0"/>
          <c:showCatName val="0"/>
          <c:showSerName val="0"/>
          <c:showPercent val="0"/>
          <c:showBubbleSize val="0"/>
        </c:dLbls>
        <c:marker val="1"/>
        <c:smooth val="0"/>
        <c:axId val="172696088"/>
        <c:axId val="172695696"/>
      </c:lineChart>
      <c:catAx>
        <c:axId val="1726960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695696"/>
        <c:crosses val="autoZero"/>
        <c:auto val="1"/>
        <c:lblAlgn val="ctr"/>
        <c:lblOffset val="100"/>
        <c:tickLblSkip val="1"/>
        <c:tickMarkSkip val="1"/>
        <c:noMultiLvlLbl val="0"/>
      </c:catAx>
      <c:valAx>
        <c:axId val="1726956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69608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19/04/2015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26E-2"/>
          <c:y val="0.22456217297893702"/>
          <c:w val="0.92577719848758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SBJV!$M$1:$AJ$1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SBJV!$M$2:$AJ$2</c:f>
              <c:numCache>
                <c:formatCode>General</c:formatCode>
                <c:ptCount val="24"/>
                <c:pt idx="0">
                  <c:v>0</c:v>
                </c:pt>
                <c:pt idx="1">
                  <c:v>0</c:v>
                </c:pt>
                <c:pt idx="2">
                  <c:v>0</c:v>
                </c:pt>
                <c:pt idx="3">
                  <c:v>0</c:v>
                </c:pt>
                <c:pt idx="4">
                  <c:v>0</c:v>
                </c:pt>
                <c:pt idx="5">
                  <c:v>0</c:v>
                </c:pt>
                <c:pt idx="6">
                  <c:v>0</c:v>
                </c:pt>
                <c:pt idx="7">
                  <c:v>0</c:v>
                </c:pt>
                <c:pt idx="8">
                  <c:v>0</c:v>
                </c:pt>
                <c:pt idx="9">
                  <c:v>0</c:v>
                </c:pt>
                <c:pt idx="10">
                  <c:v>3</c:v>
                </c:pt>
                <c:pt idx="11">
                  <c:v>0</c:v>
                </c:pt>
                <c:pt idx="12">
                  <c:v>2</c:v>
                </c:pt>
                <c:pt idx="13">
                  <c:v>105</c:v>
                </c:pt>
                <c:pt idx="14">
                  <c:v>103</c:v>
                </c:pt>
                <c:pt idx="15">
                  <c:v>0</c:v>
                </c:pt>
                <c:pt idx="16">
                  <c:v>143</c:v>
                </c:pt>
                <c:pt idx="17">
                  <c:v>322</c:v>
                </c:pt>
                <c:pt idx="18">
                  <c:v>436</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804280"/>
        <c:axId val="172804672"/>
        <c:axId val="0"/>
      </c:bar3DChart>
      <c:catAx>
        <c:axId val="1728042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04672"/>
        <c:crosses val="autoZero"/>
        <c:auto val="1"/>
        <c:lblAlgn val="ctr"/>
        <c:lblOffset val="100"/>
        <c:tickLblSkip val="1"/>
        <c:tickMarkSkip val="1"/>
        <c:noMultiLvlLbl val="0"/>
      </c:catAx>
      <c:valAx>
        <c:axId val="1728046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0428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52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SBJV!$M$5:$AJ$5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SBJV!$M$6:$AJ$6</c:f>
              <c:numCache>
                <c:formatCode>General</c:formatCode>
                <c:ptCount val="24"/>
                <c:pt idx="0">
                  <c:v>0</c:v>
                </c:pt>
                <c:pt idx="1">
                  <c:v>0</c:v>
                </c:pt>
                <c:pt idx="2">
                  <c:v>0</c:v>
                </c:pt>
                <c:pt idx="3">
                  <c:v>0</c:v>
                </c:pt>
                <c:pt idx="4">
                  <c:v>0</c:v>
                </c:pt>
                <c:pt idx="5">
                  <c:v>0</c:v>
                </c:pt>
                <c:pt idx="6">
                  <c:v>80</c:v>
                </c:pt>
                <c:pt idx="7">
                  <c:v>0</c:v>
                </c:pt>
                <c:pt idx="8">
                  <c:v>61</c:v>
                </c:pt>
                <c:pt idx="9">
                  <c:v>32</c:v>
                </c:pt>
                <c:pt idx="10">
                  <c:v>163</c:v>
                </c:pt>
                <c:pt idx="11">
                  <c:v>117</c:v>
                </c:pt>
                <c:pt idx="12">
                  <c:v>101</c:v>
                </c:pt>
                <c:pt idx="13">
                  <c:v>47</c:v>
                </c:pt>
                <c:pt idx="14">
                  <c:v>35</c:v>
                </c:pt>
                <c:pt idx="15">
                  <c:v>43</c:v>
                </c:pt>
                <c:pt idx="16">
                  <c:v>55</c:v>
                </c:pt>
                <c:pt idx="17">
                  <c:v>152</c:v>
                </c:pt>
                <c:pt idx="18">
                  <c:v>267</c:v>
                </c:pt>
                <c:pt idx="19">
                  <c:v>115</c:v>
                </c:pt>
                <c:pt idx="20">
                  <c:v>0</c:v>
                </c:pt>
                <c:pt idx="21">
                  <c:v>0</c:v>
                </c:pt>
                <c:pt idx="22">
                  <c:v>77</c:v>
                </c:pt>
                <c:pt idx="23">
                  <c:v>0</c:v>
                </c:pt>
              </c:numCache>
            </c:numRef>
          </c:val>
        </c:ser>
        <c:dLbls>
          <c:showLegendKey val="0"/>
          <c:showVal val="0"/>
          <c:showCatName val="0"/>
          <c:showSerName val="0"/>
          <c:showPercent val="0"/>
          <c:showBubbleSize val="0"/>
        </c:dLbls>
        <c:gapWidth val="150"/>
        <c:shape val="box"/>
        <c:axId val="172805848"/>
        <c:axId val="172806240"/>
        <c:axId val="0"/>
      </c:bar3DChart>
      <c:catAx>
        <c:axId val="1728058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06240"/>
        <c:crosses val="autoZero"/>
        <c:auto val="1"/>
        <c:lblAlgn val="ctr"/>
        <c:lblOffset val="100"/>
        <c:tickLblSkip val="1"/>
        <c:tickMarkSkip val="1"/>
        <c:noMultiLvlLbl val="0"/>
      </c:catAx>
      <c:valAx>
        <c:axId val="1728062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0584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522"/>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SBJV!$A$57:$A$61</c:f>
              <c:numCache>
                <c:formatCode>General</c:formatCode>
                <c:ptCount val="5"/>
                <c:pt idx="0">
                  <c:v>2011</c:v>
                </c:pt>
                <c:pt idx="1">
                  <c:v>2012</c:v>
                </c:pt>
                <c:pt idx="2">
                  <c:v>2013</c:v>
                </c:pt>
                <c:pt idx="3">
                  <c:v>2014</c:v>
                </c:pt>
                <c:pt idx="4">
                  <c:v>2015</c:v>
                </c:pt>
              </c:numCache>
            </c:numRef>
          </c:cat>
          <c:val>
            <c:numRef>
              <c:f>SBJV!$B$57:$B$61</c:f>
              <c:numCache>
                <c:formatCode>General</c:formatCode>
                <c:ptCount val="5"/>
                <c:pt idx="0">
                  <c:v>386</c:v>
                </c:pt>
                <c:pt idx="1">
                  <c:v>386</c:v>
                </c:pt>
                <c:pt idx="2">
                  <c:v>416</c:v>
                </c:pt>
                <c:pt idx="3">
                  <c:v>679</c:v>
                </c:pt>
                <c:pt idx="4">
                  <c:v>436</c:v>
                </c:pt>
              </c:numCache>
            </c:numRef>
          </c:val>
          <c:smooth val="0"/>
        </c:ser>
        <c:dLbls>
          <c:showLegendKey val="0"/>
          <c:showVal val="0"/>
          <c:showCatName val="0"/>
          <c:showSerName val="0"/>
          <c:showPercent val="0"/>
          <c:showBubbleSize val="0"/>
        </c:dLbls>
        <c:marker val="1"/>
        <c:smooth val="0"/>
        <c:axId val="172806632"/>
        <c:axId val="172807024"/>
      </c:lineChart>
      <c:catAx>
        <c:axId val="1728066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807024"/>
        <c:crosses val="autoZero"/>
        <c:auto val="1"/>
        <c:lblAlgn val="ctr"/>
        <c:lblOffset val="100"/>
        <c:tickLblSkip val="1"/>
        <c:tickMarkSkip val="1"/>
        <c:noMultiLvlLbl val="0"/>
      </c:catAx>
      <c:valAx>
        <c:axId val="1728070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80663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12/03/2015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522"/>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SBKG!$M$1:$AJ$1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SBKG!$M$2:$AJ$2</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53</c:v>
                </c:pt>
                <c:pt idx="13">
                  <c:v>40</c:v>
                </c:pt>
                <c:pt idx="14">
                  <c:v>0</c:v>
                </c:pt>
                <c:pt idx="15">
                  <c:v>0</c:v>
                </c:pt>
                <c:pt idx="16">
                  <c:v>185</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808592"/>
        <c:axId val="172808984"/>
        <c:axId val="0"/>
      </c:bar3DChart>
      <c:catAx>
        <c:axId val="1728085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08984"/>
        <c:crosses val="autoZero"/>
        <c:auto val="1"/>
        <c:lblAlgn val="ctr"/>
        <c:lblOffset val="100"/>
        <c:tickLblSkip val="1"/>
        <c:tickMarkSkip val="1"/>
        <c:noMultiLvlLbl val="0"/>
      </c:catAx>
      <c:valAx>
        <c:axId val="1728089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0859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378E-2"/>
          <c:y val="0.22456217297893702"/>
          <c:w val="0.92577719848757989"/>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SBBG!$M$5:$AJ$5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SBBG!$M$6:$AJ$6</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1</c:v>
                </c:pt>
                <c:pt idx="13">
                  <c:v>1</c:v>
                </c:pt>
                <c:pt idx="14">
                  <c:v>0</c:v>
                </c:pt>
                <c:pt idx="15">
                  <c:v>0</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791736"/>
        <c:axId val="172791344"/>
        <c:axId val="0"/>
      </c:bar3DChart>
      <c:catAx>
        <c:axId val="172791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91344"/>
        <c:crosses val="autoZero"/>
        <c:auto val="1"/>
        <c:lblAlgn val="ctr"/>
        <c:lblOffset val="100"/>
        <c:tickLblSkip val="1"/>
        <c:tickMarkSkip val="1"/>
        <c:noMultiLvlLbl val="0"/>
      </c:catAx>
      <c:valAx>
        <c:axId val="1727913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79173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5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SBKG!$M$5:$AJ$5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SBKG!$M$6:$AJ$6</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2</c:v>
                </c:pt>
                <c:pt idx="13">
                  <c:v>0</c:v>
                </c:pt>
                <c:pt idx="14">
                  <c:v>77</c:v>
                </c:pt>
                <c:pt idx="15">
                  <c:v>52</c:v>
                </c:pt>
                <c:pt idx="16">
                  <c:v>0</c:v>
                </c:pt>
                <c:pt idx="17">
                  <c:v>0</c:v>
                </c:pt>
                <c:pt idx="18">
                  <c:v>0</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810160"/>
        <c:axId val="172810552"/>
        <c:axId val="0"/>
      </c:bar3DChart>
      <c:catAx>
        <c:axId val="1728101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0552"/>
        <c:crosses val="autoZero"/>
        <c:auto val="1"/>
        <c:lblAlgn val="ctr"/>
        <c:lblOffset val="100"/>
        <c:tickLblSkip val="1"/>
        <c:tickMarkSkip val="1"/>
        <c:noMultiLvlLbl val="0"/>
      </c:catAx>
      <c:valAx>
        <c:axId val="1728105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016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544"/>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SBKG!$A$57:$A$61</c:f>
              <c:numCache>
                <c:formatCode>General</c:formatCode>
                <c:ptCount val="5"/>
                <c:pt idx="0">
                  <c:v>2011</c:v>
                </c:pt>
                <c:pt idx="1">
                  <c:v>2012</c:v>
                </c:pt>
                <c:pt idx="2">
                  <c:v>2013</c:v>
                </c:pt>
                <c:pt idx="3">
                  <c:v>2014</c:v>
                </c:pt>
                <c:pt idx="4">
                  <c:v>2015</c:v>
                </c:pt>
              </c:numCache>
            </c:numRef>
          </c:cat>
          <c:val>
            <c:numRef>
              <c:f>SBKG!$B$57:$B$61</c:f>
              <c:numCache>
                <c:formatCode>General</c:formatCode>
                <c:ptCount val="5"/>
                <c:pt idx="0">
                  <c:v>203</c:v>
                </c:pt>
                <c:pt idx="1">
                  <c:v>215</c:v>
                </c:pt>
                <c:pt idx="2">
                  <c:v>288</c:v>
                </c:pt>
                <c:pt idx="3">
                  <c:v>308</c:v>
                </c:pt>
                <c:pt idx="4">
                  <c:v>185</c:v>
                </c:pt>
              </c:numCache>
            </c:numRef>
          </c:val>
          <c:smooth val="0"/>
        </c:ser>
        <c:dLbls>
          <c:showLegendKey val="0"/>
          <c:showVal val="0"/>
          <c:showCatName val="0"/>
          <c:showSerName val="0"/>
          <c:showPercent val="0"/>
          <c:showBubbleSize val="0"/>
        </c:dLbls>
        <c:marker val="1"/>
        <c:smooth val="0"/>
        <c:axId val="172810944"/>
        <c:axId val="172811336"/>
      </c:lineChart>
      <c:catAx>
        <c:axId val="172810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811336"/>
        <c:crosses val="autoZero"/>
        <c:auto val="1"/>
        <c:lblAlgn val="ctr"/>
        <c:lblOffset val="100"/>
        <c:tickLblSkip val="1"/>
        <c:tickMarkSkip val="1"/>
        <c:noMultiLvlLbl val="0"/>
      </c:catAx>
      <c:valAx>
        <c:axId val="1728113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81094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25/04/2015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544"/>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SBLO!$M$1:$AJ$1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SBLO!$M$2:$AJ$2</c:f>
              <c:numCache>
                <c:formatCode>General</c:formatCode>
                <c:ptCount val="24"/>
                <c:pt idx="0">
                  <c:v>207</c:v>
                </c:pt>
                <c:pt idx="1">
                  <c:v>0</c:v>
                </c:pt>
                <c:pt idx="2">
                  <c:v>0</c:v>
                </c:pt>
                <c:pt idx="3">
                  <c:v>0</c:v>
                </c:pt>
                <c:pt idx="4">
                  <c:v>0</c:v>
                </c:pt>
                <c:pt idx="5">
                  <c:v>262</c:v>
                </c:pt>
                <c:pt idx="6">
                  <c:v>92</c:v>
                </c:pt>
                <c:pt idx="7">
                  <c:v>152</c:v>
                </c:pt>
                <c:pt idx="8">
                  <c:v>133</c:v>
                </c:pt>
                <c:pt idx="9">
                  <c:v>163</c:v>
                </c:pt>
                <c:pt idx="10">
                  <c:v>537</c:v>
                </c:pt>
                <c:pt idx="11">
                  <c:v>25</c:v>
                </c:pt>
                <c:pt idx="12">
                  <c:v>59</c:v>
                </c:pt>
                <c:pt idx="13">
                  <c:v>150</c:v>
                </c:pt>
                <c:pt idx="14">
                  <c:v>529</c:v>
                </c:pt>
                <c:pt idx="15">
                  <c:v>79</c:v>
                </c:pt>
                <c:pt idx="16">
                  <c:v>0</c:v>
                </c:pt>
                <c:pt idx="17">
                  <c:v>236</c:v>
                </c:pt>
                <c:pt idx="18">
                  <c:v>0</c:v>
                </c:pt>
                <c:pt idx="19">
                  <c:v>60</c:v>
                </c:pt>
                <c:pt idx="20">
                  <c:v>0</c:v>
                </c:pt>
                <c:pt idx="21">
                  <c:v>18</c:v>
                </c:pt>
                <c:pt idx="22">
                  <c:v>0</c:v>
                </c:pt>
                <c:pt idx="23">
                  <c:v>0</c:v>
                </c:pt>
              </c:numCache>
            </c:numRef>
          </c:val>
        </c:ser>
        <c:dLbls>
          <c:showLegendKey val="0"/>
          <c:showVal val="0"/>
          <c:showCatName val="0"/>
          <c:showSerName val="0"/>
          <c:showPercent val="0"/>
          <c:showBubbleSize val="0"/>
        </c:dLbls>
        <c:gapWidth val="150"/>
        <c:shape val="box"/>
        <c:axId val="172812904"/>
        <c:axId val="172813296"/>
        <c:axId val="0"/>
      </c:bar3DChart>
      <c:catAx>
        <c:axId val="1728129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3296"/>
        <c:crosses val="autoZero"/>
        <c:auto val="1"/>
        <c:lblAlgn val="ctr"/>
        <c:lblOffset val="100"/>
        <c:tickLblSkip val="1"/>
        <c:tickMarkSkip val="1"/>
        <c:noMultiLvlLbl val="0"/>
      </c:catAx>
      <c:valAx>
        <c:axId val="1728132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290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5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SBLO!$M$5:$AJ$5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SBLO!$M$6:$AJ$6</c:f>
              <c:numCache>
                <c:formatCode>General</c:formatCode>
                <c:ptCount val="24"/>
                <c:pt idx="0">
                  <c:v>0</c:v>
                </c:pt>
                <c:pt idx="1">
                  <c:v>0</c:v>
                </c:pt>
                <c:pt idx="2">
                  <c:v>0</c:v>
                </c:pt>
                <c:pt idx="3">
                  <c:v>0</c:v>
                </c:pt>
                <c:pt idx="4">
                  <c:v>0</c:v>
                </c:pt>
                <c:pt idx="5">
                  <c:v>138</c:v>
                </c:pt>
                <c:pt idx="6">
                  <c:v>85</c:v>
                </c:pt>
                <c:pt idx="7">
                  <c:v>100</c:v>
                </c:pt>
                <c:pt idx="8">
                  <c:v>128</c:v>
                </c:pt>
                <c:pt idx="9">
                  <c:v>272</c:v>
                </c:pt>
                <c:pt idx="10">
                  <c:v>249</c:v>
                </c:pt>
                <c:pt idx="11">
                  <c:v>0</c:v>
                </c:pt>
                <c:pt idx="12">
                  <c:v>69</c:v>
                </c:pt>
                <c:pt idx="13">
                  <c:v>272</c:v>
                </c:pt>
                <c:pt idx="14">
                  <c:v>217</c:v>
                </c:pt>
                <c:pt idx="15">
                  <c:v>147</c:v>
                </c:pt>
                <c:pt idx="16">
                  <c:v>0</c:v>
                </c:pt>
                <c:pt idx="17">
                  <c:v>68</c:v>
                </c:pt>
                <c:pt idx="18">
                  <c:v>218</c:v>
                </c:pt>
                <c:pt idx="19">
                  <c:v>300</c:v>
                </c:pt>
                <c:pt idx="20">
                  <c:v>139</c:v>
                </c:pt>
                <c:pt idx="21">
                  <c:v>124</c:v>
                </c:pt>
                <c:pt idx="22">
                  <c:v>0</c:v>
                </c:pt>
                <c:pt idx="23">
                  <c:v>106</c:v>
                </c:pt>
              </c:numCache>
            </c:numRef>
          </c:val>
        </c:ser>
        <c:dLbls>
          <c:showLegendKey val="0"/>
          <c:showVal val="0"/>
          <c:showCatName val="0"/>
          <c:showSerName val="0"/>
          <c:showPercent val="0"/>
          <c:showBubbleSize val="0"/>
        </c:dLbls>
        <c:gapWidth val="150"/>
        <c:shape val="box"/>
        <c:axId val="172814472"/>
        <c:axId val="172814864"/>
        <c:axId val="0"/>
      </c:bar3DChart>
      <c:catAx>
        <c:axId val="1728144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4864"/>
        <c:crosses val="autoZero"/>
        <c:auto val="1"/>
        <c:lblAlgn val="ctr"/>
        <c:lblOffset val="100"/>
        <c:tickLblSkip val="1"/>
        <c:tickMarkSkip val="1"/>
        <c:noMultiLvlLbl val="0"/>
      </c:catAx>
      <c:valAx>
        <c:axId val="1728148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447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566"/>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SBLO!$A$57:$A$61</c:f>
              <c:numCache>
                <c:formatCode>General</c:formatCode>
                <c:ptCount val="5"/>
                <c:pt idx="0">
                  <c:v>2011</c:v>
                </c:pt>
                <c:pt idx="1">
                  <c:v>2012</c:v>
                </c:pt>
                <c:pt idx="2">
                  <c:v>2013</c:v>
                </c:pt>
                <c:pt idx="3">
                  <c:v>2014</c:v>
                </c:pt>
                <c:pt idx="4">
                  <c:v>2015</c:v>
                </c:pt>
              </c:numCache>
            </c:numRef>
          </c:cat>
          <c:val>
            <c:numRef>
              <c:f>SBLO!$B$57:$B$61</c:f>
              <c:numCache>
                <c:formatCode>General</c:formatCode>
                <c:ptCount val="5"/>
                <c:pt idx="0">
                  <c:v>522</c:v>
                </c:pt>
                <c:pt idx="1">
                  <c:v>501</c:v>
                </c:pt>
                <c:pt idx="2">
                  <c:v>437</c:v>
                </c:pt>
                <c:pt idx="3">
                  <c:v>474</c:v>
                </c:pt>
                <c:pt idx="4">
                  <c:v>529</c:v>
                </c:pt>
              </c:numCache>
            </c:numRef>
          </c:val>
          <c:smooth val="0"/>
        </c:ser>
        <c:dLbls>
          <c:showLegendKey val="0"/>
          <c:showVal val="0"/>
          <c:showCatName val="0"/>
          <c:showSerName val="0"/>
          <c:showPercent val="0"/>
          <c:showBubbleSize val="0"/>
        </c:dLbls>
        <c:marker val="1"/>
        <c:smooth val="0"/>
        <c:axId val="172815256"/>
        <c:axId val="172815648"/>
      </c:lineChart>
      <c:catAx>
        <c:axId val="1728152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815648"/>
        <c:crosses val="autoZero"/>
        <c:auto val="1"/>
        <c:lblAlgn val="ctr"/>
        <c:lblOffset val="100"/>
        <c:tickLblSkip val="1"/>
        <c:tickMarkSkip val="1"/>
        <c:noMultiLvlLbl val="0"/>
      </c:catAx>
      <c:valAx>
        <c:axId val="1728156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81525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16/11/2015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566"/>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SBMA!$M$1:$AJ$1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SBMA!$M$2:$AJ$2</c:f>
              <c:numCache>
                <c:formatCode>General</c:formatCode>
                <c:ptCount val="24"/>
                <c:pt idx="0">
                  <c:v>0</c:v>
                </c:pt>
                <c:pt idx="1">
                  <c:v>0</c:v>
                </c:pt>
                <c:pt idx="2">
                  <c:v>0</c:v>
                </c:pt>
                <c:pt idx="3">
                  <c:v>0</c:v>
                </c:pt>
                <c:pt idx="4">
                  <c:v>0</c:v>
                </c:pt>
                <c:pt idx="5">
                  <c:v>187</c:v>
                </c:pt>
                <c:pt idx="6">
                  <c:v>0</c:v>
                </c:pt>
                <c:pt idx="7">
                  <c:v>4</c:v>
                </c:pt>
                <c:pt idx="8">
                  <c:v>57</c:v>
                </c:pt>
                <c:pt idx="9">
                  <c:v>50</c:v>
                </c:pt>
                <c:pt idx="10">
                  <c:v>13</c:v>
                </c:pt>
                <c:pt idx="11">
                  <c:v>7</c:v>
                </c:pt>
                <c:pt idx="12">
                  <c:v>14</c:v>
                </c:pt>
                <c:pt idx="13">
                  <c:v>376</c:v>
                </c:pt>
                <c:pt idx="14">
                  <c:v>28</c:v>
                </c:pt>
                <c:pt idx="15">
                  <c:v>48</c:v>
                </c:pt>
                <c:pt idx="16">
                  <c:v>118</c:v>
                </c:pt>
                <c:pt idx="17">
                  <c:v>0</c:v>
                </c:pt>
                <c:pt idx="18">
                  <c:v>0</c:v>
                </c:pt>
                <c:pt idx="19">
                  <c:v>0</c:v>
                </c:pt>
                <c:pt idx="20">
                  <c:v>54</c:v>
                </c:pt>
                <c:pt idx="21">
                  <c:v>27</c:v>
                </c:pt>
                <c:pt idx="22">
                  <c:v>108</c:v>
                </c:pt>
                <c:pt idx="23">
                  <c:v>60</c:v>
                </c:pt>
              </c:numCache>
            </c:numRef>
          </c:val>
        </c:ser>
        <c:dLbls>
          <c:showLegendKey val="0"/>
          <c:showVal val="0"/>
          <c:showCatName val="0"/>
          <c:showSerName val="0"/>
          <c:showPercent val="0"/>
          <c:showBubbleSize val="0"/>
        </c:dLbls>
        <c:gapWidth val="150"/>
        <c:shape val="box"/>
        <c:axId val="172817216"/>
        <c:axId val="172817608"/>
        <c:axId val="0"/>
      </c:bar3DChart>
      <c:catAx>
        <c:axId val="172817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7608"/>
        <c:crosses val="autoZero"/>
        <c:auto val="1"/>
        <c:lblAlgn val="ctr"/>
        <c:lblOffset val="100"/>
        <c:tickLblSkip val="1"/>
        <c:tickMarkSkip val="1"/>
        <c:noMultiLvlLbl val="0"/>
      </c:catAx>
      <c:valAx>
        <c:axId val="1728176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721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58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SBMA!$M$5:$AJ$5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SBMA!$M$6:$AJ$6</c:f>
              <c:numCache>
                <c:formatCode>General</c:formatCode>
                <c:ptCount val="24"/>
                <c:pt idx="0">
                  <c:v>59</c:v>
                </c:pt>
                <c:pt idx="1">
                  <c:v>0</c:v>
                </c:pt>
                <c:pt idx="2">
                  <c:v>0</c:v>
                </c:pt>
                <c:pt idx="3">
                  <c:v>0</c:v>
                </c:pt>
                <c:pt idx="4">
                  <c:v>0</c:v>
                </c:pt>
                <c:pt idx="5">
                  <c:v>0</c:v>
                </c:pt>
                <c:pt idx="6">
                  <c:v>92</c:v>
                </c:pt>
                <c:pt idx="7">
                  <c:v>3</c:v>
                </c:pt>
                <c:pt idx="8">
                  <c:v>2</c:v>
                </c:pt>
                <c:pt idx="9">
                  <c:v>5</c:v>
                </c:pt>
                <c:pt idx="10">
                  <c:v>8</c:v>
                </c:pt>
                <c:pt idx="11">
                  <c:v>6</c:v>
                </c:pt>
                <c:pt idx="12">
                  <c:v>25</c:v>
                </c:pt>
                <c:pt idx="13">
                  <c:v>151</c:v>
                </c:pt>
                <c:pt idx="14">
                  <c:v>134</c:v>
                </c:pt>
                <c:pt idx="15">
                  <c:v>23</c:v>
                </c:pt>
                <c:pt idx="16">
                  <c:v>83</c:v>
                </c:pt>
                <c:pt idx="17">
                  <c:v>95</c:v>
                </c:pt>
                <c:pt idx="18">
                  <c:v>1</c:v>
                </c:pt>
                <c:pt idx="19">
                  <c:v>0</c:v>
                </c:pt>
                <c:pt idx="20">
                  <c:v>0</c:v>
                </c:pt>
                <c:pt idx="21">
                  <c:v>0</c:v>
                </c:pt>
                <c:pt idx="22">
                  <c:v>43</c:v>
                </c:pt>
                <c:pt idx="23">
                  <c:v>73</c:v>
                </c:pt>
              </c:numCache>
            </c:numRef>
          </c:val>
        </c:ser>
        <c:dLbls>
          <c:showLegendKey val="0"/>
          <c:showVal val="0"/>
          <c:showCatName val="0"/>
          <c:showSerName val="0"/>
          <c:showPercent val="0"/>
          <c:showBubbleSize val="0"/>
        </c:dLbls>
        <c:gapWidth val="150"/>
        <c:shape val="box"/>
        <c:axId val="172818784"/>
        <c:axId val="172819176"/>
        <c:axId val="0"/>
      </c:bar3DChart>
      <c:catAx>
        <c:axId val="172818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9176"/>
        <c:crosses val="autoZero"/>
        <c:auto val="1"/>
        <c:lblAlgn val="ctr"/>
        <c:lblOffset val="100"/>
        <c:tickLblSkip val="1"/>
        <c:tickMarkSkip val="1"/>
        <c:noMultiLvlLbl val="0"/>
      </c:catAx>
      <c:valAx>
        <c:axId val="1728191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1878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588"/>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SBMA!$A$57:$A$61</c:f>
              <c:numCache>
                <c:formatCode>General</c:formatCode>
                <c:ptCount val="5"/>
                <c:pt idx="0">
                  <c:v>2011</c:v>
                </c:pt>
                <c:pt idx="1">
                  <c:v>2012</c:v>
                </c:pt>
                <c:pt idx="2">
                  <c:v>2013</c:v>
                </c:pt>
                <c:pt idx="3">
                  <c:v>2014</c:v>
                </c:pt>
                <c:pt idx="4">
                  <c:v>2015</c:v>
                </c:pt>
              </c:numCache>
            </c:numRef>
          </c:cat>
          <c:val>
            <c:numRef>
              <c:f>SBMA!$B$57:$B$61</c:f>
              <c:numCache>
                <c:formatCode>General</c:formatCode>
                <c:ptCount val="5"/>
                <c:pt idx="0">
                  <c:v>224</c:v>
                </c:pt>
                <c:pt idx="1">
                  <c:v>285</c:v>
                </c:pt>
                <c:pt idx="2">
                  <c:v>361</c:v>
                </c:pt>
                <c:pt idx="3">
                  <c:v>355</c:v>
                </c:pt>
                <c:pt idx="4">
                  <c:v>376</c:v>
                </c:pt>
              </c:numCache>
            </c:numRef>
          </c:val>
          <c:smooth val="0"/>
        </c:ser>
        <c:dLbls>
          <c:showLegendKey val="0"/>
          <c:showVal val="0"/>
          <c:showCatName val="0"/>
          <c:showSerName val="0"/>
          <c:showPercent val="0"/>
          <c:showBubbleSize val="0"/>
        </c:dLbls>
        <c:marker val="1"/>
        <c:smooth val="0"/>
        <c:axId val="172819568"/>
        <c:axId val="172819960"/>
      </c:lineChart>
      <c:catAx>
        <c:axId val="1728195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819960"/>
        <c:crosses val="autoZero"/>
        <c:auto val="1"/>
        <c:lblAlgn val="ctr"/>
        <c:lblOffset val="100"/>
        <c:tickLblSkip val="1"/>
        <c:tickMarkSkip val="1"/>
        <c:noMultiLvlLbl val="0"/>
      </c:catAx>
      <c:valAx>
        <c:axId val="1728199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81956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28/01/2015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588"/>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SBME!$M$1:$AJ$1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SBME!$M$2:$AJ$2</c:f>
              <c:numCache>
                <c:formatCode>General</c:formatCode>
                <c:ptCount val="24"/>
                <c:pt idx="0">
                  <c:v>0</c:v>
                </c:pt>
                <c:pt idx="1">
                  <c:v>0</c:v>
                </c:pt>
                <c:pt idx="2">
                  <c:v>0</c:v>
                </c:pt>
                <c:pt idx="3">
                  <c:v>0</c:v>
                </c:pt>
                <c:pt idx="4">
                  <c:v>0</c:v>
                </c:pt>
                <c:pt idx="5">
                  <c:v>0</c:v>
                </c:pt>
                <c:pt idx="6">
                  <c:v>0</c:v>
                </c:pt>
                <c:pt idx="7">
                  <c:v>142</c:v>
                </c:pt>
                <c:pt idx="8">
                  <c:v>105</c:v>
                </c:pt>
                <c:pt idx="9">
                  <c:v>606</c:v>
                </c:pt>
                <c:pt idx="10">
                  <c:v>491</c:v>
                </c:pt>
                <c:pt idx="11">
                  <c:v>115</c:v>
                </c:pt>
                <c:pt idx="12">
                  <c:v>118</c:v>
                </c:pt>
                <c:pt idx="13">
                  <c:v>54</c:v>
                </c:pt>
                <c:pt idx="14">
                  <c:v>104</c:v>
                </c:pt>
                <c:pt idx="15">
                  <c:v>97</c:v>
                </c:pt>
                <c:pt idx="16">
                  <c:v>85</c:v>
                </c:pt>
                <c:pt idx="17">
                  <c:v>45</c:v>
                </c:pt>
                <c:pt idx="18">
                  <c:v>0</c:v>
                </c:pt>
                <c:pt idx="19">
                  <c:v>0</c:v>
                </c:pt>
                <c:pt idx="20">
                  <c:v>42</c:v>
                </c:pt>
                <c:pt idx="21">
                  <c:v>0</c:v>
                </c:pt>
                <c:pt idx="22">
                  <c:v>0</c:v>
                </c:pt>
                <c:pt idx="23">
                  <c:v>0</c:v>
                </c:pt>
              </c:numCache>
            </c:numRef>
          </c:val>
        </c:ser>
        <c:dLbls>
          <c:showLegendKey val="0"/>
          <c:showVal val="0"/>
          <c:showCatName val="0"/>
          <c:showSerName val="0"/>
          <c:showPercent val="0"/>
          <c:showBubbleSize val="0"/>
        </c:dLbls>
        <c:gapWidth val="150"/>
        <c:shape val="box"/>
        <c:axId val="172821528"/>
        <c:axId val="172821920"/>
        <c:axId val="0"/>
      </c:bar3DChart>
      <c:catAx>
        <c:axId val="1728215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21920"/>
        <c:crosses val="autoZero"/>
        <c:auto val="1"/>
        <c:lblAlgn val="ctr"/>
        <c:lblOffset val="100"/>
        <c:tickLblSkip val="1"/>
        <c:tickMarkSkip val="1"/>
        <c:noMultiLvlLbl val="0"/>
      </c:catAx>
      <c:valAx>
        <c:axId val="1728219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2152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1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SBME!$M$5:$AJ$5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SBME!$M$6:$AJ$6</c:f>
              <c:numCache>
                <c:formatCode>General</c:formatCode>
                <c:ptCount val="24"/>
                <c:pt idx="0">
                  <c:v>0</c:v>
                </c:pt>
                <c:pt idx="1">
                  <c:v>0</c:v>
                </c:pt>
                <c:pt idx="2">
                  <c:v>0</c:v>
                </c:pt>
                <c:pt idx="3">
                  <c:v>0</c:v>
                </c:pt>
                <c:pt idx="4">
                  <c:v>0</c:v>
                </c:pt>
                <c:pt idx="5">
                  <c:v>0</c:v>
                </c:pt>
                <c:pt idx="6">
                  <c:v>0</c:v>
                </c:pt>
                <c:pt idx="7">
                  <c:v>82</c:v>
                </c:pt>
                <c:pt idx="8">
                  <c:v>96</c:v>
                </c:pt>
                <c:pt idx="9">
                  <c:v>135</c:v>
                </c:pt>
                <c:pt idx="10">
                  <c:v>151</c:v>
                </c:pt>
                <c:pt idx="11">
                  <c:v>101</c:v>
                </c:pt>
                <c:pt idx="12">
                  <c:v>105</c:v>
                </c:pt>
                <c:pt idx="13">
                  <c:v>82</c:v>
                </c:pt>
                <c:pt idx="14">
                  <c:v>120</c:v>
                </c:pt>
                <c:pt idx="15">
                  <c:v>103</c:v>
                </c:pt>
                <c:pt idx="16">
                  <c:v>76</c:v>
                </c:pt>
                <c:pt idx="17">
                  <c:v>50</c:v>
                </c:pt>
                <c:pt idx="18">
                  <c:v>5</c:v>
                </c:pt>
                <c:pt idx="19">
                  <c:v>0</c:v>
                </c:pt>
                <c:pt idx="20">
                  <c:v>0</c:v>
                </c:pt>
                <c:pt idx="21">
                  <c:v>0</c:v>
                </c:pt>
                <c:pt idx="22">
                  <c:v>0</c:v>
                </c:pt>
                <c:pt idx="23">
                  <c:v>0</c:v>
                </c:pt>
              </c:numCache>
            </c:numRef>
          </c:val>
        </c:ser>
        <c:dLbls>
          <c:showLegendKey val="0"/>
          <c:showVal val="0"/>
          <c:showCatName val="0"/>
          <c:showSerName val="0"/>
          <c:showPercent val="0"/>
          <c:showBubbleSize val="0"/>
        </c:dLbls>
        <c:gapWidth val="150"/>
        <c:shape val="box"/>
        <c:axId val="172823096"/>
        <c:axId val="172823488"/>
        <c:axId val="0"/>
      </c:bar3DChart>
      <c:catAx>
        <c:axId val="172823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23488"/>
        <c:crosses val="autoZero"/>
        <c:auto val="1"/>
        <c:lblAlgn val="ctr"/>
        <c:lblOffset val="100"/>
        <c:tickLblSkip val="1"/>
        <c:tickMarkSkip val="1"/>
        <c:noMultiLvlLbl val="0"/>
      </c:catAx>
      <c:valAx>
        <c:axId val="1728234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7282309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378E-2"/>
          <c:y val="0.22456217297893702"/>
          <c:w val="0.92577719848757989"/>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3508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752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SBBG!$A$57:$A$61</c:f>
              <c:numCache>
                <c:formatCode>General</c:formatCode>
                <c:ptCount val="5"/>
                <c:pt idx="0">
                  <c:v>2011</c:v>
                </c:pt>
                <c:pt idx="1">
                  <c:v>2012</c:v>
                </c:pt>
                <c:pt idx="2">
                  <c:v>2013</c:v>
                </c:pt>
                <c:pt idx="3">
                  <c:v>2014</c:v>
                </c:pt>
                <c:pt idx="4">
                  <c:v>2015</c:v>
                </c:pt>
              </c:numCache>
            </c:numRef>
          </c:cat>
          <c:val>
            <c:numRef>
              <c:f>SBBG!$B$57:$B$61</c:f>
              <c:numCache>
                <c:formatCode>General</c:formatCode>
                <c:ptCount val="5"/>
                <c:pt idx="0">
                  <c:v>19</c:v>
                </c:pt>
                <c:pt idx="1">
                  <c:v>22</c:v>
                </c:pt>
                <c:pt idx="2">
                  <c:v>18</c:v>
                </c:pt>
                <c:pt idx="3">
                  <c:v>15</c:v>
                </c:pt>
                <c:pt idx="4">
                  <c:v>14</c:v>
                </c:pt>
              </c:numCache>
            </c:numRef>
          </c:val>
          <c:smooth val="0"/>
        </c:ser>
        <c:dLbls>
          <c:showLegendKey val="0"/>
          <c:showVal val="0"/>
          <c:showCatName val="0"/>
          <c:showSerName val="0"/>
          <c:showPercent val="0"/>
          <c:showBubbleSize val="0"/>
        </c:dLbls>
        <c:marker val="1"/>
        <c:smooth val="0"/>
        <c:axId val="172790952"/>
        <c:axId val="172790560"/>
      </c:lineChart>
      <c:catAx>
        <c:axId val="172790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790560"/>
        <c:crosses val="autoZero"/>
        <c:auto val="1"/>
        <c:lblAlgn val="ctr"/>
        <c:lblOffset val="100"/>
        <c:tickLblSkip val="1"/>
        <c:tickMarkSkip val="1"/>
        <c:noMultiLvlLbl val="0"/>
      </c:catAx>
      <c:valAx>
        <c:axId val="1727905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79095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611"/>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SBME!$A$57:$A$61</c:f>
              <c:numCache>
                <c:formatCode>General</c:formatCode>
                <c:ptCount val="5"/>
                <c:pt idx="0">
                  <c:v>2011</c:v>
                </c:pt>
                <c:pt idx="1">
                  <c:v>2012</c:v>
                </c:pt>
                <c:pt idx="2">
                  <c:v>2013</c:v>
                </c:pt>
                <c:pt idx="3">
                  <c:v>2014</c:v>
                </c:pt>
                <c:pt idx="4">
                  <c:v>2015</c:v>
                </c:pt>
              </c:numCache>
            </c:numRef>
          </c:cat>
          <c:val>
            <c:numRef>
              <c:f>SBME!$B$57:$B$61</c:f>
              <c:numCache>
                <c:formatCode>General</c:formatCode>
                <c:ptCount val="5"/>
                <c:pt idx="0">
                  <c:v>184</c:v>
                </c:pt>
                <c:pt idx="1">
                  <c:v>190</c:v>
                </c:pt>
                <c:pt idx="2">
                  <c:v>199</c:v>
                </c:pt>
                <c:pt idx="3">
                  <c:v>196</c:v>
                </c:pt>
                <c:pt idx="4">
                  <c:v>491</c:v>
                </c:pt>
              </c:numCache>
            </c:numRef>
          </c:val>
          <c:smooth val="0"/>
        </c:ser>
        <c:dLbls>
          <c:showLegendKey val="0"/>
          <c:showVal val="0"/>
          <c:showCatName val="0"/>
          <c:showSerName val="0"/>
          <c:showPercent val="0"/>
          <c:showBubbleSize val="0"/>
        </c:dLbls>
        <c:marker val="1"/>
        <c:smooth val="0"/>
        <c:axId val="172823880"/>
        <c:axId val="172824272"/>
      </c:lineChart>
      <c:catAx>
        <c:axId val="1728238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72824272"/>
        <c:crosses val="autoZero"/>
        <c:auto val="1"/>
        <c:lblAlgn val="ctr"/>
        <c:lblOffset val="100"/>
        <c:tickLblSkip val="1"/>
        <c:tickMarkSkip val="1"/>
        <c:noMultiLvlLbl val="0"/>
      </c:catAx>
      <c:valAx>
        <c:axId val="1728242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2823880"/>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24/02/2015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11"/>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SBMK!$M$1:$AJ$1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SBMK!$M$2:$AJ$2</c:f>
              <c:numCache>
                <c:formatCode>General</c:formatCode>
                <c:ptCount val="24"/>
                <c:pt idx="0">
                  <c:v>0</c:v>
                </c:pt>
                <c:pt idx="1">
                  <c:v>0</c:v>
                </c:pt>
                <c:pt idx="2">
                  <c:v>0</c:v>
                </c:pt>
                <c:pt idx="3">
                  <c:v>0</c:v>
                </c:pt>
                <c:pt idx="4">
                  <c:v>0</c:v>
                </c:pt>
                <c:pt idx="5">
                  <c:v>0</c:v>
                </c:pt>
                <c:pt idx="6">
                  <c:v>0</c:v>
                </c:pt>
                <c:pt idx="7">
                  <c:v>253</c:v>
                </c:pt>
                <c:pt idx="8">
                  <c:v>0</c:v>
                </c:pt>
                <c:pt idx="9">
                  <c:v>0</c:v>
                </c:pt>
                <c:pt idx="10">
                  <c:v>109</c:v>
                </c:pt>
                <c:pt idx="11">
                  <c:v>113</c:v>
                </c:pt>
                <c:pt idx="12">
                  <c:v>0</c:v>
                </c:pt>
                <c:pt idx="13">
                  <c:v>0</c:v>
                </c:pt>
                <c:pt idx="14">
                  <c:v>0</c:v>
                </c:pt>
                <c:pt idx="15">
                  <c:v>140</c:v>
                </c:pt>
                <c:pt idx="16">
                  <c:v>0</c:v>
                </c:pt>
                <c:pt idx="17">
                  <c:v>0</c:v>
                </c:pt>
                <c:pt idx="18">
                  <c:v>0</c:v>
                </c:pt>
                <c:pt idx="19">
                  <c:v>0</c:v>
                </c:pt>
                <c:pt idx="20">
                  <c:v>59</c:v>
                </c:pt>
                <c:pt idx="21">
                  <c:v>69</c:v>
                </c:pt>
                <c:pt idx="22">
                  <c:v>110</c:v>
                </c:pt>
                <c:pt idx="23">
                  <c:v>0</c:v>
                </c:pt>
              </c:numCache>
            </c:numRef>
          </c:val>
        </c:ser>
        <c:dLbls>
          <c:showLegendKey val="0"/>
          <c:showVal val="0"/>
          <c:showCatName val="0"/>
          <c:showSerName val="0"/>
          <c:showPercent val="0"/>
          <c:showBubbleSize val="0"/>
        </c:dLbls>
        <c:gapWidth val="150"/>
        <c:shape val="box"/>
        <c:axId val="311903560"/>
        <c:axId val="311903952"/>
        <c:axId val="0"/>
      </c:bar3DChart>
      <c:catAx>
        <c:axId val="3119035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903952"/>
        <c:crosses val="autoZero"/>
        <c:auto val="1"/>
        <c:lblAlgn val="ctr"/>
        <c:lblOffset val="100"/>
        <c:tickLblSkip val="1"/>
        <c:tickMarkSkip val="1"/>
        <c:noMultiLvlLbl val="0"/>
      </c:catAx>
      <c:valAx>
        <c:axId val="3119039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90356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SBMK!$M$5:$AJ$5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SBMK!$M$6:$AJ$6</c:f>
              <c:numCache>
                <c:formatCode>General</c:formatCode>
                <c:ptCount val="24"/>
                <c:pt idx="0">
                  <c:v>0</c:v>
                </c:pt>
                <c:pt idx="1">
                  <c:v>0</c:v>
                </c:pt>
                <c:pt idx="2">
                  <c:v>0</c:v>
                </c:pt>
                <c:pt idx="3">
                  <c:v>0</c:v>
                </c:pt>
                <c:pt idx="4">
                  <c:v>0</c:v>
                </c:pt>
                <c:pt idx="5">
                  <c:v>0</c:v>
                </c:pt>
                <c:pt idx="6">
                  <c:v>0</c:v>
                </c:pt>
                <c:pt idx="7">
                  <c:v>111</c:v>
                </c:pt>
                <c:pt idx="8">
                  <c:v>0</c:v>
                </c:pt>
                <c:pt idx="9">
                  <c:v>0</c:v>
                </c:pt>
                <c:pt idx="10">
                  <c:v>71</c:v>
                </c:pt>
                <c:pt idx="11">
                  <c:v>99</c:v>
                </c:pt>
                <c:pt idx="12">
                  <c:v>0</c:v>
                </c:pt>
                <c:pt idx="13">
                  <c:v>0</c:v>
                </c:pt>
                <c:pt idx="14">
                  <c:v>0</c:v>
                </c:pt>
                <c:pt idx="15">
                  <c:v>0</c:v>
                </c:pt>
                <c:pt idx="16">
                  <c:v>78</c:v>
                </c:pt>
                <c:pt idx="17">
                  <c:v>4</c:v>
                </c:pt>
                <c:pt idx="18">
                  <c:v>90</c:v>
                </c:pt>
                <c:pt idx="19">
                  <c:v>131</c:v>
                </c:pt>
                <c:pt idx="20">
                  <c:v>38</c:v>
                </c:pt>
                <c:pt idx="21">
                  <c:v>0</c:v>
                </c:pt>
                <c:pt idx="22">
                  <c:v>0</c:v>
                </c:pt>
                <c:pt idx="23">
                  <c:v>89</c:v>
                </c:pt>
              </c:numCache>
            </c:numRef>
          </c:val>
        </c:ser>
        <c:dLbls>
          <c:showLegendKey val="0"/>
          <c:showVal val="0"/>
          <c:showCatName val="0"/>
          <c:showSerName val="0"/>
          <c:showPercent val="0"/>
          <c:showBubbleSize val="0"/>
        </c:dLbls>
        <c:gapWidth val="150"/>
        <c:shape val="box"/>
        <c:axId val="311905128"/>
        <c:axId val="311905520"/>
        <c:axId val="0"/>
      </c:bar3DChart>
      <c:catAx>
        <c:axId val="3119051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905520"/>
        <c:crosses val="autoZero"/>
        <c:auto val="1"/>
        <c:lblAlgn val="ctr"/>
        <c:lblOffset val="100"/>
        <c:tickLblSkip val="1"/>
        <c:tickMarkSkip val="1"/>
        <c:noMultiLvlLbl val="0"/>
      </c:catAx>
      <c:valAx>
        <c:axId val="3119055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905128"/>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633"/>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567261645624728E-2"/>
                  <c:y val="5.9701492537313348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8.7070091423597264E-3"/>
                  <c:y val="-4.59242250287026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SBMK!$A$57:$A$61</c:f>
              <c:numCache>
                <c:formatCode>General</c:formatCode>
                <c:ptCount val="5"/>
                <c:pt idx="0">
                  <c:v>2011</c:v>
                </c:pt>
                <c:pt idx="1">
                  <c:v>2012</c:v>
                </c:pt>
                <c:pt idx="2">
                  <c:v>2013</c:v>
                </c:pt>
                <c:pt idx="3">
                  <c:v>2014</c:v>
                </c:pt>
                <c:pt idx="4">
                  <c:v>2015</c:v>
                </c:pt>
              </c:numCache>
            </c:numRef>
          </c:cat>
          <c:val>
            <c:numRef>
              <c:f>SBMK!$B$57:$B$61</c:f>
              <c:numCache>
                <c:formatCode>General</c:formatCode>
                <c:ptCount val="5"/>
                <c:pt idx="0">
                  <c:v>209</c:v>
                </c:pt>
                <c:pt idx="1">
                  <c:v>207</c:v>
                </c:pt>
                <c:pt idx="2">
                  <c:v>228</c:v>
                </c:pt>
                <c:pt idx="3">
                  <c:v>245</c:v>
                </c:pt>
                <c:pt idx="4">
                  <c:v>253</c:v>
                </c:pt>
              </c:numCache>
            </c:numRef>
          </c:val>
          <c:smooth val="0"/>
        </c:ser>
        <c:dLbls>
          <c:showLegendKey val="0"/>
          <c:showVal val="0"/>
          <c:showCatName val="0"/>
          <c:showSerName val="0"/>
          <c:showPercent val="0"/>
          <c:showBubbleSize val="0"/>
        </c:dLbls>
        <c:marker val="1"/>
        <c:smooth val="0"/>
        <c:axId val="311905912"/>
        <c:axId val="311906304"/>
      </c:lineChart>
      <c:catAx>
        <c:axId val="3119059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1906304"/>
        <c:crosses val="autoZero"/>
        <c:auto val="1"/>
        <c:lblAlgn val="ctr"/>
        <c:lblOffset val="100"/>
        <c:tickLblSkip val="1"/>
        <c:tickMarkSkip val="1"/>
        <c:noMultiLvlLbl val="0"/>
      </c:catAx>
      <c:valAx>
        <c:axId val="3119063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1905912"/>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10/01/2015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33"/>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SBMO!$M$1:$AJ$1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SBMO!$M$2:$AJ$2</c:f>
              <c:numCache>
                <c:formatCode>General</c:formatCode>
                <c:ptCount val="24"/>
                <c:pt idx="0">
                  <c:v>72</c:v>
                </c:pt>
                <c:pt idx="1">
                  <c:v>214</c:v>
                </c:pt>
                <c:pt idx="2">
                  <c:v>379</c:v>
                </c:pt>
                <c:pt idx="3">
                  <c:v>0</c:v>
                </c:pt>
                <c:pt idx="4">
                  <c:v>0</c:v>
                </c:pt>
                <c:pt idx="5">
                  <c:v>495</c:v>
                </c:pt>
                <c:pt idx="6">
                  <c:v>43</c:v>
                </c:pt>
                <c:pt idx="7">
                  <c:v>217</c:v>
                </c:pt>
                <c:pt idx="8">
                  <c:v>186</c:v>
                </c:pt>
                <c:pt idx="9">
                  <c:v>0</c:v>
                </c:pt>
                <c:pt idx="10">
                  <c:v>453</c:v>
                </c:pt>
                <c:pt idx="11">
                  <c:v>653</c:v>
                </c:pt>
                <c:pt idx="12">
                  <c:v>869</c:v>
                </c:pt>
                <c:pt idx="13">
                  <c:v>316</c:v>
                </c:pt>
                <c:pt idx="14">
                  <c:v>838</c:v>
                </c:pt>
                <c:pt idx="15">
                  <c:v>870</c:v>
                </c:pt>
                <c:pt idx="16">
                  <c:v>0</c:v>
                </c:pt>
                <c:pt idx="17">
                  <c:v>65</c:v>
                </c:pt>
                <c:pt idx="18">
                  <c:v>349</c:v>
                </c:pt>
                <c:pt idx="19">
                  <c:v>326</c:v>
                </c:pt>
                <c:pt idx="20">
                  <c:v>183</c:v>
                </c:pt>
                <c:pt idx="21">
                  <c:v>333</c:v>
                </c:pt>
                <c:pt idx="22">
                  <c:v>178</c:v>
                </c:pt>
                <c:pt idx="23">
                  <c:v>132</c:v>
                </c:pt>
              </c:numCache>
            </c:numRef>
          </c:val>
        </c:ser>
        <c:dLbls>
          <c:showLegendKey val="0"/>
          <c:showVal val="0"/>
          <c:showCatName val="0"/>
          <c:showSerName val="0"/>
          <c:showPercent val="0"/>
          <c:showBubbleSize val="0"/>
        </c:dLbls>
        <c:gapWidth val="150"/>
        <c:shape val="box"/>
        <c:axId val="311907872"/>
        <c:axId val="311908264"/>
        <c:axId val="0"/>
      </c:bar3DChart>
      <c:catAx>
        <c:axId val="311907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908264"/>
        <c:crosses val="autoZero"/>
        <c:auto val="1"/>
        <c:lblAlgn val="ctr"/>
        <c:lblOffset val="100"/>
        <c:tickLblSkip val="1"/>
        <c:tickMarkSkip val="1"/>
        <c:noMultiLvlLbl val="0"/>
      </c:catAx>
      <c:valAx>
        <c:axId val="3119082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907872"/>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SBMO!$M$5:$AJ$5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SBMO!$M$6:$AJ$6</c:f>
              <c:numCache>
                <c:formatCode>General</c:formatCode>
                <c:ptCount val="24"/>
                <c:pt idx="0">
                  <c:v>0</c:v>
                </c:pt>
                <c:pt idx="1">
                  <c:v>140</c:v>
                </c:pt>
                <c:pt idx="2">
                  <c:v>366</c:v>
                </c:pt>
                <c:pt idx="3">
                  <c:v>207</c:v>
                </c:pt>
                <c:pt idx="4">
                  <c:v>0</c:v>
                </c:pt>
                <c:pt idx="5">
                  <c:v>156</c:v>
                </c:pt>
                <c:pt idx="6">
                  <c:v>228</c:v>
                </c:pt>
                <c:pt idx="7">
                  <c:v>42</c:v>
                </c:pt>
                <c:pt idx="8">
                  <c:v>10</c:v>
                </c:pt>
                <c:pt idx="9">
                  <c:v>0</c:v>
                </c:pt>
                <c:pt idx="10">
                  <c:v>4</c:v>
                </c:pt>
                <c:pt idx="11">
                  <c:v>449</c:v>
                </c:pt>
                <c:pt idx="12">
                  <c:v>575</c:v>
                </c:pt>
                <c:pt idx="13">
                  <c:v>411</c:v>
                </c:pt>
                <c:pt idx="14">
                  <c:v>458</c:v>
                </c:pt>
                <c:pt idx="15">
                  <c:v>439</c:v>
                </c:pt>
                <c:pt idx="16">
                  <c:v>349</c:v>
                </c:pt>
                <c:pt idx="17">
                  <c:v>4</c:v>
                </c:pt>
                <c:pt idx="18">
                  <c:v>0</c:v>
                </c:pt>
                <c:pt idx="19">
                  <c:v>167</c:v>
                </c:pt>
                <c:pt idx="20">
                  <c:v>173</c:v>
                </c:pt>
                <c:pt idx="21">
                  <c:v>107</c:v>
                </c:pt>
                <c:pt idx="22">
                  <c:v>170</c:v>
                </c:pt>
                <c:pt idx="23">
                  <c:v>0</c:v>
                </c:pt>
              </c:numCache>
            </c:numRef>
          </c:val>
        </c:ser>
        <c:dLbls>
          <c:showLegendKey val="0"/>
          <c:showVal val="0"/>
          <c:showCatName val="0"/>
          <c:showSerName val="0"/>
          <c:showPercent val="0"/>
          <c:showBubbleSize val="0"/>
        </c:dLbls>
        <c:gapWidth val="150"/>
        <c:shape val="box"/>
        <c:axId val="311909440"/>
        <c:axId val="311909832"/>
        <c:axId val="0"/>
      </c:bar3DChart>
      <c:catAx>
        <c:axId val="3119094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909832"/>
        <c:crosses val="autoZero"/>
        <c:auto val="1"/>
        <c:lblAlgn val="ctr"/>
        <c:lblOffset val="100"/>
        <c:tickLblSkip val="1"/>
        <c:tickMarkSkip val="1"/>
        <c:noMultiLvlLbl val="0"/>
      </c:catAx>
      <c:valAx>
        <c:axId val="3119098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909440"/>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655"/>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0052242054854158E-2"/>
                  <c:y val="-5.5109070034443208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SBMO!$A$57:$A$61</c:f>
              <c:numCache>
                <c:formatCode>General</c:formatCode>
                <c:ptCount val="5"/>
                <c:pt idx="0">
                  <c:v>2011</c:v>
                </c:pt>
                <c:pt idx="1">
                  <c:v>2012</c:v>
                </c:pt>
                <c:pt idx="2">
                  <c:v>2013</c:v>
                </c:pt>
                <c:pt idx="3">
                  <c:v>2014</c:v>
                </c:pt>
                <c:pt idx="4">
                  <c:v>2015</c:v>
                </c:pt>
              </c:numCache>
            </c:numRef>
          </c:cat>
          <c:val>
            <c:numRef>
              <c:f>SBMO!$B$57:$B$61</c:f>
              <c:numCache>
                <c:formatCode>General</c:formatCode>
                <c:ptCount val="5"/>
                <c:pt idx="0">
                  <c:v>702</c:v>
                </c:pt>
                <c:pt idx="1">
                  <c:v>776</c:v>
                </c:pt>
                <c:pt idx="2">
                  <c:v>807</c:v>
                </c:pt>
                <c:pt idx="3">
                  <c:v>858</c:v>
                </c:pt>
                <c:pt idx="4">
                  <c:v>838</c:v>
                </c:pt>
              </c:numCache>
            </c:numRef>
          </c:val>
          <c:smooth val="0"/>
        </c:ser>
        <c:dLbls>
          <c:showLegendKey val="0"/>
          <c:showVal val="0"/>
          <c:showCatName val="0"/>
          <c:showSerName val="0"/>
          <c:showPercent val="0"/>
          <c:showBubbleSize val="0"/>
        </c:dLbls>
        <c:marker val="1"/>
        <c:smooth val="0"/>
        <c:axId val="311910224"/>
        <c:axId val="311910616"/>
      </c:lineChart>
      <c:catAx>
        <c:axId val="311910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1910616"/>
        <c:crosses val="autoZero"/>
        <c:auto val="1"/>
        <c:lblAlgn val="ctr"/>
        <c:lblOffset val="100"/>
        <c:tickLblSkip val="1"/>
        <c:tickMarkSkip val="1"/>
        <c:noMultiLvlLbl val="0"/>
      </c:catAx>
      <c:valAx>
        <c:axId val="3119106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1910224"/>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Movimento Horário no Dia da Hora-Pico de Passageiros Simultâneos
06/04/2015</a:t>
            </a:r>
          </a:p>
        </c:rich>
      </c:tx>
      <c:layout>
        <c:manualLayout>
          <c:xMode val="edge"/>
          <c:yMode val="edge"/>
          <c:x val="0.23751719108505931"/>
          <c:y val="3.8596491228070177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55"/>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SBMQ!$M$1:$AJ$1</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SBMQ!$M$2:$AJ$2</c:f>
              <c:numCache>
                <c:formatCode>General</c:formatCode>
                <c:ptCount val="24"/>
                <c:pt idx="0">
                  <c:v>0</c:v>
                </c:pt>
                <c:pt idx="1">
                  <c:v>0</c:v>
                </c:pt>
                <c:pt idx="2">
                  <c:v>119</c:v>
                </c:pt>
                <c:pt idx="3">
                  <c:v>133</c:v>
                </c:pt>
                <c:pt idx="4">
                  <c:v>129</c:v>
                </c:pt>
                <c:pt idx="5">
                  <c:v>0</c:v>
                </c:pt>
                <c:pt idx="6">
                  <c:v>166</c:v>
                </c:pt>
                <c:pt idx="7">
                  <c:v>203</c:v>
                </c:pt>
                <c:pt idx="8">
                  <c:v>70</c:v>
                </c:pt>
                <c:pt idx="9">
                  <c:v>3</c:v>
                </c:pt>
                <c:pt idx="10">
                  <c:v>0</c:v>
                </c:pt>
                <c:pt idx="11">
                  <c:v>0</c:v>
                </c:pt>
                <c:pt idx="12">
                  <c:v>0</c:v>
                </c:pt>
                <c:pt idx="13">
                  <c:v>3</c:v>
                </c:pt>
                <c:pt idx="14">
                  <c:v>40</c:v>
                </c:pt>
                <c:pt idx="15">
                  <c:v>483</c:v>
                </c:pt>
                <c:pt idx="16">
                  <c:v>152</c:v>
                </c:pt>
                <c:pt idx="17">
                  <c:v>136</c:v>
                </c:pt>
                <c:pt idx="18">
                  <c:v>370</c:v>
                </c:pt>
                <c:pt idx="19">
                  <c:v>216</c:v>
                </c:pt>
                <c:pt idx="20">
                  <c:v>0</c:v>
                </c:pt>
                <c:pt idx="21">
                  <c:v>0</c:v>
                </c:pt>
                <c:pt idx="22">
                  <c:v>0</c:v>
                </c:pt>
                <c:pt idx="23">
                  <c:v>153</c:v>
                </c:pt>
              </c:numCache>
            </c:numRef>
          </c:val>
        </c:ser>
        <c:dLbls>
          <c:showLegendKey val="0"/>
          <c:showVal val="0"/>
          <c:showCatName val="0"/>
          <c:showSerName val="0"/>
          <c:showPercent val="0"/>
          <c:showBubbleSize val="0"/>
        </c:dLbls>
        <c:gapWidth val="150"/>
        <c:shape val="box"/>
        <c:axId val="311853696"/>
        <c:axId val="311854088"/>
        <c:axId val="0"/>
      </c:bar3DChart>
      <c:catAx>
        <c:axId val="3118536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54088"/>
        <c:crosses val="autoZero"/>
        <c:auto val="1"/>
        <c:lblAlgn val="ctr"/>
        <c:lblOffset val="100"/>
        <c:tickLblSkip val="1"/>
        <c:tickMarkSkip val="1"/>
        <c:noMultiLvlLbl val="0"/>
      </c:catAx>
      <c:valAx>
        <c:axId val="3118540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53696"/>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Dia Típico para o Movimento Horário de Passageiros em 2015</a:t>
            </a:r>
          </a:p>
        </c:rich>
      </c:tx>
      <c:layout>
        <c:manualLayout>
          <c:xMode val="edge"/>
          <c:yMode val="edge"/>
          <c:x val="0.27718939401656295"/>
          <c:y val="5.2374084818345074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5.5330707198237933E-2"/>
          <c:y val="0.22456217297893702"/>
          <c:w val="0.92577719848758677"/>
          <c:h val="0.65965138312562765"/>
        </c:manualLayout>
      </c:layout>
      <c:bar3DChart>
        <c:barDir val="col"/>
        <c:grouping val="stacked"/>
        <c:varyColors val="0"/>
        <c:ser>
          <c:idx val="0"/>
          <c:order val="0"/>
          <c:spPr>
            <a:solidFill>
              <a:srgbClr val="9999FF"/>
            </a:solidFill>
            <a:ln w="12700">
              <a:solidFill>
                <a:srgbClr val="000000"/>
              </a:solidFill>
              <a:prstDash val="solid"/>
            </a:ln>
          </c:spPr>
          <c:invertIfNegative val="0"/>
          <c:cat>
            <c:strRef>
              <c:f>SBMQ!$M$5:$AJ$5</c:f>
              <c:strCache>
                <c:ptCount val="24"/>
                <c:pt idx="0">
                  <c:v>0h</c:v>
                </c:pt>
                <c:pt idx="1">
                  <c:v>1h</c:v>
                </c:pt>
                <c:pt idx="2">
                  <c:v>2h</c:v>
                </c:pt>
                <c:pt idx="3">
                  <c:v>3h</c:v>
                </c:pt>
                <c:pt idx="4">
                  <c:v>4h</c:v>
                </c:pt>
                <c:pt idx="5">
                  <c:v>5h</c:v>
                </c:pt>
                <c:pt idx="6">
                  <c:v>6h</c:v>
                </c:pt>
                <c:pt idx="7">
                  <c:v>7h</c:v>
                </c:pt>
                <c:pt idx="8">
                  <c:v>8h</c:v>
                </c:pt>
                <c:pt idx="9">
                  <c:v>9h</c:v>
                </c:pt>
                <c:pt idx="10">
                  <c:v>10h</c:v>
                </c:pt>
                <c:pt idx="11">
                  <c:v>11h</c:v>
                </c:pt>
                <c:pt idx="12">
                  <c:v>12h</c:v>
                </c:pt>
                <c:pt idx="13">
                  <c:v>13h</c:v>
                </c:pt>
                <c:pt idx="14">
                  <c:v>14h</c:v>
                </c:pt>
                <c:pt idx="15">
                  <c:v>15h</c:v>
                </c:pt>
                <c:pt idx="16">
                  <c:v>16h</c:v>
                </c:pt>
                <c:pt idx="17">
                  <c:v>17h</c:v>
                </c:pt>
                <c:pt idx="18">
                  <c:v>18h</c:v>
                </c:pt>
                <c:pt idx="19">
                  <c:v>19h</c:v>
                </c:pt>
                <c:pt idx="20">
                  <c:v>20h</c:v>
                </c:pt>
                <c:pt idx="21">
                  <c:v>21h</c:v>
                </c:pt>
                <c:pt idx="22">
                  <c:v>22h</c:v>
                </c:pt>
                <c:pt idx="23">
                  <c:v>23h</c:v>
                </c:pt>
              </c:strCache>
            </c:strRef>
          </c:cat>
          <c:val>
            <c:numRef>
              <c:f>SBMQ!$M$6:$AJ$6</c:f>
              <c:numCache>
                <c:formatCode>General</c:formatCode>
                <c:ptCount val="24"/>
                <c:pt idx="0">
                  <c:v>0</c:v>
                </c:pt>
                <c:pt idx="1">
                  <c:v>0</c:v>
                </c:pt>
                <c:pt idx="2">
                  <c:v>148</c:v>
                </c:pt>
                <c:pt idx="3">
                  <c:v>0</c:v>
                </c:pt>
                <c:pt idx="4">
                  <c:v>0</c:v>
                </c:pt>
                <c:pt idx="5">
                  <c:v>0</c:v>
                </c:pt>
                <c:pt idx="6">
                  <c:v>98</c:v>
                </c:pt>
                <c:pt idx="7">
                  <c:v>65</c:v>
                </c:pt>
                <c:pt idx="8">
                  <c:v>0</c:v>
                </c:pt>
                <c:pt idx="9">
                  <c:v>0</c:v>
                </c:pt>
                <c:pt idx="10">
                  <c:v>0</c:v>
                </c:pt>
                <c:pt idx="11">
                  <c:v>0</c:v>
                </c:pt>
                <c:pt idx="12">
                  <c:v>0</c:v>
                </c:pt>
                <c:pt idx="13">
                  <c:v>129</c:v>
                </c:pt>
                <c:pt idx="14">
                  <c:v>189</c:v>
                </c:pt>
                <c:pt idx="15">
                  <c:v>243</c:v>
                </c:pt>
                <c:pt idx="16">
                  <c:v>91</c:v>
                </c:pt>
                <c:pt idx="17">
                  <c:v>167</c:v>
                </c:pt>
                <c:pt idx="18">
                  <c:v>152</c:v>
                </c:pt>
                <c:pt idx="19">
                  <c:v>98</c:v>
                </c:pt>
                <c:pt idx="20">
                  <c:v>0</c:v>
                </c:pt>
                <c:pt idx="21">
                  <c:v>0</c:v>
                </c:pt>
                <c:pt idx="22">
                  <c:v>0</c:v>
                </c:pt>
                <c:pt idx="23">
                  <c:v>122</c:v>
                </c:pt>
              </c:numCache>
            </c:numRef>
          </c:val>
        </c:ser>
        <c:dLbls>
          <c:showLegendKey val="0"/>
          <c:showVal val="0"/>
          <c:showCatName val="0"/>
          <c:showSerName val="0"/>
          <c:showPercent val="0"/>
          <c:showBubbleSize val="0"/>
        </c:dLbls>
        <c:gapWidth val="150"/>
        <c:shape val="box"/>
        <c:axId val="311855264"/>
        <c:axId val="311855656"/>
        <c:axId val="0"/>
      </c:bar3DChart>
      <c:catAx>
        <c:axId val="3118552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55656"/>
        <c:crosses val="autoZero"/>
        <c:auto val="1"/>
        <c:lblAlgn val="ctr"/>
        <c:lblOffset val="100"/>
        <c:tickLblSkip val="1"/>
        <c:tickMarkSkip val="1"/>
        <c:noMultiLvlLbl val="0"/>
      </c:catAx>
      <c:valAx>
        <c:axId val="3118556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311855264"/>
        <c:crosses val="autoZero"/>
        <c:crossBetween val="between"/>
      </c:valAx>
      <c:spPr>
        <a:noFill/>
        <a:ln w="25400">
          <a:noFill/>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FF"/>
                </a:solidFill>
                <a:latin typeface="Arial"/>
                <a:ea typeface="Arial"/>
                <a:cs typeface="Arial"/>
              </a:defRPr>
            </a:pPr>
            <a:r>
              <a:rPr lang="pt-BR"/>
              <a:t>Histórico do Movimento de Passageiros na Hora Pico</a:t>
            </a:r>
          </a:p>
        </c:rich>
      </c:tx>
      <c:layout>
        <c:manualLayout>
          <c:xMode val="edge"/>
          <c:yMode val="edge"/>
          <c:x val="0.23751719108505931"/>
          <c:y val="3.8596491228070177E-2"/>
        </c:manualLayout>
      </c:layout>
      <c:overlay val="0"/>
      <c:spPr>
        <a:noFill/>
        <a:ln w="25400">
          <a:noFill/>
        </a:ln>
      </c:spPr>
    </c:title>
    <c:autoTitleDeleted val="0"/>
    <c:plotArea>
      <c:layout>
        <c:manualLayout>
          <c:layoutTarget val="inner"/>
          <c:xMode val="edge"/>
          <c:yMode val="edge"/>
          <c:x val="5.5330707198237933E-2"/>
          <c:y val="0.22456217297893702"/>
          <c:w val="0.92577719848758677"/>
          <c:h val="0.65965138312562765"/>
        </c:manualLayout>
      </c:layout>
      <c:lineChart>
        <c:grouping val="standard"/>
        <c:varyColors val="0"/>
        <c:ser>
          <c:idx val="0"/>
          <c:order val="0"/>
          <c:spPr>
            <a:ln w="25400">
              <a:solidFill>
                <a:srgbClr val="000000"/>
              </a:solidFill>
              <a:prstDash val="solid"/>
            </a:ln>
          </c:spPr>
          <c:dLbls>
            <c:dLbl>
              <c:idx val="0"/>
              <c:layout>
                <c:manualLayout>
                  <c:x val="-3.8310840226382238E-2"/>
                  <c:y val="-5.97014925373141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96821941663039E-2"/>
                  <c:y val="-6.429391504018393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3086634740966479E-2"/>
                  <c:y val="-7.8071182548794443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414018284719203E-2"/>
                  <c:y val="8.2663605051664757E-2"/>
                </c:manualLayout>
              </c:layout>
              <c:spPr/>
              <c:txPr>
                <a:bodyPr/>
                <a:lstStyle/>
                <a:p>
                  <a:pPr>
                    <a:defRPr sz="1050" b="0" i="0" u="none" strike="noStrike" baseline="0">
                      <a:solidFill>
                        <a:srgbClr val="000000"/>
                      </a:solidFill>
                      <a:latin typeface="Arial"/>
                      <a:ea typeface="Arial"/>
                      <a:cs typeface="Arial"/>
                    </a:defRPr>
                  </a:pPr>
                  <a:endParaRPr lang="pt-B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0"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SBMQ!$A$57:$A$61</c:f>
              <c:numCache>
                <c:formatCode>General</c:formatCode>
                <c:ptCount val="5"/>
                <c:pt idx="0">
                  <c:v>2011</c:v>
                </c:pt>
                <c:pt idx="1">
                  <c:v>2012</c:v>
                </c:pt>
                <c:pt idx="2">
                  <c:v>2013</c:v>
                </c:pt>
                <c:pt idx="3">
                  <c:v>2014</c:v>
                </c:pt>
                <c:pt idx="4">
                  <c:v>2015</c:v>
                </c:pt>
              </c:numCache>
            </c:numRef>
          </c:cat>
          <c:val>
            <c:numRef>
              <c:f>SBMQ!$B$57:$B$61</c:f>
              <c:numCache>
                <c:formatCode>General</c:formatCode>
                <c:ptCount val="5"/>
                <c:pt idx="0">
                  <c:v>450</c:v>
                </c:pt>
                <c:pt idx="1">
                  <c:v>483</c:v>
                </c:pt>
                <c:pt idx="2">
                  <c:v>424</c:v>
                </c:pt>
                <c:pt idx="3">
                  <c:v>406</c:v>
                </c:pt>
                <c:pt idx="4">
                  <c:v>483</c:v>
                </c:pt>
              </c:numCache>
            </c:numRef>
          </c:val>
          <c:smooth val="0"/>
        </c:ser>
        <c:dLbls>
          <c:showLegendKey val="0"/>
          <c:showVal val="0"/>
          <c:showCatName val="0"/>
          <c:showSerName val="0"/>
          <c:showPercent val="0"/>
          <c:showBubbleSize val="0"/>
        </c:dLbls>
        <c:marker val="1"/>
        <c:smooth val="0"/>
        <c:axId val="311856048"/>
        <c:axId val="311856440"/>
      </c:lineChart>
      <c:catAx>
        <c:axId val="3118560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311856440"/>
        <c:crosses val="autoZero"/>
        <c:auto val="1"/>
        <c:lblAlgn val="ctr"/>
        <c:lblOffset val="100"/>
        <c:tickLblSkip val="1"/>
        <c:tickMarkSkip val="1"/>
        <c:noMultiLvlLbl val="0"/>
      </c:catAx>
      <c:valAx>
        <c:axId val="3118564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311856048"/>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plotVisOnly val="1"/>
    <c:dispBlanksAs val="gap"/>
    <c:showDLblsOverMax val="0"/>
  </c:chart>
  <c:spPr>
    <a:gradFill rotWithShape="0">
      <a:gsLst>
        <a:gs pos="0">
          <a:srgbClr val="8488C4"/>
        </a:gs>
        <a:gs pos="53000">
          <a:srgbClr val="D4DEFF"/>
        </a:gs>
        <a:gs pos="83000">
          <a:srgbClr val="D4DEFF"/>
        </a:gs>
        <a:gs pos="100000">
          <a:srgbClr val="96AB94"/>
        </a:gs>
      </a:gsLst>
      <a:path path="rect">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E619D-B3AB-465E-8365-D9139995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150</Pages>
  <Words>28043</Words>
  <Characters>151433</Characters>
  <Application>Microsoft Office Word</Application>
  <DocSecurity>8</DocSecurity>
  <Lines>1261</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I1616629</dc:creator>
  <cp:keywords/>
  <dc:description/>
  <cp:lastModifiedBy>Elvis Soriano Rodrigues</cp:lastModifiedBy>
  <cp:revision>29</cp:revision>
  <cp:lastPrinted>2016-04-12T17:11:00Z</cp:lastPrinted>
  <dcterms:created xsi:type="dcterms:W3CDTF">2016-03-21T10:55:00Z</dcterms:created>
  <dcterms:modified xsi:type="dcterms:W3CDTF">2016-04-12T17:32:00Z</dcterms:modified>
</cp:coreProperties>
</file>